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999" w:rsidRDefault="009F1F98" w:rsidP="009545AC">
      <w:pPr>
        <w:pStyle w:val="1"/>
        <w:spacing w:before="312" w:after="156"/>
      </w:pPr>
      <w:bookmarkStart w:id="0" w:name="7468-1534675151718"/>
      <w:bookmarkEnd w:id="0"/>
      <w:r>
        <w:t>考试科目一：综合知识</w:t>
      </w:r>
    </w:p>
    <w:p w:rsidR="007B234A" w:rsidRPr="000A152B" w:rsidRDefault="009F1F98" w:rsidP="006A6228">
      <w:pPr>
        <w:pStyle w:val="2"/>
        <w:spacing w:before="156" w:after="156"/>
        <w:rPr>
          <w:highlight w:val="yellow"/>
        </w:rPr>
      </w:pPr>
      <w:bookmarkStart w:id="1" w:name="7895-1534675151708"/>
      <w:bookmarkEnd w:id="1"/>
      <w:r w:rsidRPr="000A152B">
        <w:rPr>
          <w:highlight w:val="yellow"/>
        </w:rPr>
        <w:t>某计算机系统中有一个</w:t>
      </w:r>
      <w:r w:rsidRPr="000A152B">
        <w:rPr>
          <w:highlight w:val="yellow"/>
        </w:rPr>
        <w:t>CPU</w:t>
      </w:r>
      <w:r w:rsidRPr="000A152B">
        <w:rPr>
          <w:highlight w:val="yellow"/>
        </w:rPr>
        <w:t>、一台输入设备和一台输出设备，假设系统中有四个作业</w:t>
      </w:r>
      <w:r w:rsidRPr="000A152B">
        <w:rPr>
          <w:highlight w:val="yellow"/>
        </w:rPr>
        <w:t>T1</w:t>
      </w:r>
      <w:r w:rsidRPr="000A152B">
        <w:rPr>
          <w:highlight w:val="yellow"/>
        </w:rPr>
        <w:t>、</w:t>
      </w:r>
      <w:r w:rsidRPr="000A152B">
        <w:rPr>
          <w:highlight w:val="yellow"/>
        </w:rPr>
        <w:t>T2</w:t>
      </w:r>
      <w:r w:rsidRPr="000A152B">
        <w:rPr>
          <w:highlight w:val="yellow"/>
        </w:rPr>
        <w:t>、</w:t>
      </w:r>
      <w:r w:rsidRPr="000A152B">
        <w:rPr>
          <w:highlight w:val="yellow"/>
        </w:rPr>
        <w:t>T3</w:t>
      </w:r>
      <w:r w:rsidRPr="000A152B">
        <w:rPr>
          <w:highlight w:val="yellow"/>
        </w:rPr>
        <w:t>和</w:t>
      </w:r>
      <w:r w:rsidRPr="000A152B">
        <w:rPr>
          <w:highlight w:val="yellow"/>
        </w:rPr>
        <w:t>T4</w:t>
      </w:r>
      <w:r w:rsidRPr="000A152B">
        <w:rPr>
          <w:highlight w:val="yellow"/>
        </w:rPr>
        <w:t>，系统采用优先级调度，且</w:t>
      </w:r>
      <w:r w:rsidRPr="000A152B">
        <w:rPr>
          <w:highlight w:val="yellow"/>
        </w:rPr>
        <w:t>T1</w:t>
      </w:r>
      <w:r w:rsidRPr="000A152B">
        <w:rPr>
          <w:highlight w:val="yellow"/>
        </w:rPr>
        <w:t>的优先级</w:t>
      </w:r>
      <w:r w:rsidRPr="000A152B">
        <w:rPr>
          <w:highlight w:val="yellow"/>
        </w:rPr>
        <w:t>&gt;T2</w:t>
      </w:r>
      <w:r w:rsidRPr="000A152B">
        <w:rPr>
          <w:highlight w:val="yellow"/>
        </w:rPr>
        <w:t>的优先级</w:t>
      </w:r>
      <w:r w:rsidRPr="000A152B">
        <w:rPr>
          <w:highlight w:val="yellow"/>
        </w:rPr>
        <w:t>&gt;T3</w:t>
      </w:r>
      <w:r w:rsidRPr="000A152B">
        <w:rPr>
          <w:highlight w:val="yellow"/>
        </w:rPr>
        <w:t>的优先级</w:t>
      </w:r>
      <w:r w:rsidRPr="000A152B">
        <w:rPr>
          <w:highlight w:val="yellow"/>
        </w:rPr>
        <w:t>&gt;T4</w:t>
      </w:r>
      <w:r w:rsidRPr="000A152B">
        <w:rPr>
          <w:highlight w:val="yellow"/>
        </w:rPr>
        <w:t>的优先级。每个作业具有三个程序段：输入</w:t>
      </w:r>
      <w:r w:rsidRPr="000A152B">
        <w:rPr>
          <w:highlight w:val="yellow"/>
        </w:rPr>
        <w:t>Ii</w:t>
      </w:r>
      <w:r w:rsidRPr="000A152B">
        <w:rPr>
          <w:highlight w:val="yellow"/>
        </w:rPr>
        <w:t>、计算</w:t>
      </w:r>
      <w:r w:rsidRPr="000A152B">
        <w:rPr>
          <w:highlight w:val="yellow"/>
        </w:rPr>
        <w:t>Ci</w:t>
      </w:r>
      <w:r w:rsidRPr="000A152B">
        <w:rPr>
          <w:highlight w:val="yellow"/>
        </w:rPr>
        <w:t>和输出</w:t>
      </w:r>
      <w:r w:rsidRPr="000A152B">
        <w:rPr>
          <w:highlight w:val="yellow"/>
        </w:rPr>
        <w:t>Pi(i=</w:t>
      </w:r>
      <w:r w:rsidRPr="000A152B">
        <w:rPr>
          <w:color w:val="006666"/>
          <w:highlight w:val="yellow"/>
        </w:rPr>
        <w:t>1</w:t>
      </w:r>
      <w:r w:rsidRPr="000A152B">
        <w:rPr>
          <w:highlight w:val="yellow"/>
        </w:rPr>
        <w:t>,</w:t>
      </w:r>
      <w:r w:rsidRPr="000A152B">
        <w:rPr>
          <w:color w:val="006666"/>
          <w:highlight w:val="yellow"/>
        </w:rPr>
        <w:t>2</w:t>
      </w:r>
      <w:r w:rsidRPr="000A152B">
        <w:rPr>
          <w:highlight w:val="yellow"/>
        </w:rPr>
        <w:t>,</w:t>
      </w:r>
      <w:r w:rsidRPr="000A152B">
        <w:rPr>
          <w:color w:val="006666"/>
          <w:highlight w:val="yellow"/>
        </w:rPr>
        <w:t>3</w:t>
      </w:r>
      <w:r w:rsidRPr="000A152B">
        <w:rPr>
          <w:highlight w:val="yellow"/>
        </w:rPr>
        <w:t>,</w:t>
      </w:r>
      <w:r w:rsidRPr="000A152B">
        <w:rPr>
          <w:color w:val="006666"/>
          <w:highlight w:val="yellow"/>
        </w:rPr>
        <w:t>4</w:t>
      </w:r>
      <w:r w:rsidRPr="000A152B">
        <w:rPr>
          <w:highlight w:val="yellow"/>
        </w:rPr>
        <w:t>)</w:t>
      </w:r>
      <w:r w:rsidRPr="000A152B">
        <w:rPr>
          <w:highlight w:val="yellow"/>
        </w:rPr>
        <w:t>，其执行顺序为</w:t>
      </w:r>
      <w:r w:rsidRPr="000A152B">
        <w:rPr>
          <w:highlight w:val="yellow"/>
        </w:rPr>
        <w:t>Ii→Ci→Pi</w:t>
      </w:r>
      <w:r w:rsidRPr="000A152B">
        <w:rPr>
          <w:highlight w:val="yellow"/>
        </w:rPr>
        <w:t>。这四个作业各程序段并发执行的前驱图如下所示。图中</w:t>
      </w:r>
      <w:r w:rsidRPr="000A152B">
        <w:rPr>
          <w:rFonts w:ascii="宋体" w:eastAsia="宋体" w:hAnsi="宋体" w:cs="宋体" w:hint="eastAsia"/>
          <w:highlight w:val="yellow"/>
        </w:rPr>
        <w:t>①</w:t>
      </w:r>
      <w:r w:rsidRPr="000A152B">
        <w:rPr>
          <w:highlight w:val="yellow"/>
        </w:rPr>
        <w:t>、</w:t>
      </w:r>
      <w:r w:rsidRPr="000A152B">
        <w:rPr>
          <w:rFonts w:ascii="宋体" w:eastAsia="宋体" w:hAnsi="宋体" w:cs="宋体" w:hint="eastAsia"/>
          <w:highlight w:val="yellow"/>
        </w:rPr>
        <w:t>②</w:t>
      </w:r>
      <w:r w:rsidRPr="000A152B">
        <w:rPr>
          <w:highlight w:val="yellow"/>
        </w:rPr>
        <w:t>、</w:t>
      </w:r>
      <w:r w:rsidRPr="000A152B">
        <w:rPr>
          <w:rFonts w:ascii="宋体" w:eastAsia="宋体" w:hAnsi="宋体" w:cs="宋体" w:hint="eastAsia"/>
          <w:highlight w:val="yellow"/>
        </w:rPr>
        <w:t>③</w:t>
      </w:r>
      <w:r w:rsidRPr="000A152B">
        <w:rPr>
          <w:highlight w:val="yellow"/>
        </w:rPr>
        <w:t>分别为（</w:t>
      </w:r>
      <w:r w:rsidRPr="000A152B">
        <w:rPr>
          <w:color w:val="006666"/>
          <w:highlight w:val="yellow"/>
        </w:rPr>
        <w:t>1</w:t>
      </w:r>
      <w:r w:rsidRPr="000A152B">
        <w:rPr>
          <w:highlight w:val="yellow"/>
        </w:rPr>
        <w:t>），</w:t>
      </w:r>
      <w:r w:rsidRPr="000A152B">
        <w:rPr>
          <w:rFonts w:ascii="宋体" w:eastAsia="宋体" w:hAnsi="宋体" w:cs="宋体" w:hint="eastAsia"/>
          <w:highlight w:val="yellow"/>
        </w:rPr>
        <w:t>④</w:t>
      </w:r>
      <w:r w:rsidRPr="000A152B">
        <w:rPr>
          <w:highlight w:val="yellow"/>
        </w:rPr>
        <w:t>、</w:t>
      </w:r>
      <w:r w:rsidRPr="000A152B">
        <w:rPr>
          <w:rFonts w:ascii="宋体" w:eastAsia="宋体" w:hAnsi="宋体" w:cs="宋体" w:hint="eastAsia"/>
          <w:highlight w:val="yellow"/>
        </w:rPr>
        <w:t>⑤</w:t>
      </w:r>
      <w:r w:rsidRPr="000A152B">
        <w:rPr>
          <w:highlight w:val="yellow"/>
        </w:rPr>
        <w:t>、</w:t>
      </w:r>
      <w:r w:rsidRPr="000A152B">
        <w:rPr>
          <w:rFonts w:ascii="宋体" w:eastAsia="宋体" w:hAnsi="宋体" w:cs="宋体" w:hint="eastAsia"/>
          <w:highlight w:val="yellow"/>
        </w:rPr>
        <w:t>⑥</w:t>
      </w:r>
      <w:r w:rsidRPr="000A152B">
        <w:rPr>
          <w:highlight w:val="yellow"/>
        </w:rPr>
        <w:t>分别为（</w:t>
      </w:r>
      <w:r w:rsidRPr="000A152B">
        <w:rPr>
          <w:color w:val="006666"/>
          <w:highlight w:val="yellow"/>
        </w:rPr>
        <w:t>2</w:t>
      </w:r>
      <w:r w:rsidRPr="000A152B">
        <w:rPr>
          <w:highlight w:val="yellow"/>
        </w:rPr>
        <w:t>）。</w:t>
      </w:r>
    </w:p>
    <w:p w:rsidR="003A44E3" w:rsidRPr="000A152B" w:rsidRDefault="003A44E3" w:rsidP="007B234A">
      <w:pPr>
        <w:pStyle w:val="AltZ"/>
        <w:spacing w:before="156" w:after="156"/>
        <w:rPr>
          <w:highlight w:val="yellow"/>
        </w:rPr>
      </w:pPr>
      <w:r w:rsidRPr="000A152B">
        <w:rPr>
          <w:highlight w:val="yellow"/>
        </w:rPr>
        <w:t>2014</w:t>
      </w:r>
      <w:r w:rsidRPr="000A152B">
        <w:rPr>
          <w:highlight w:val="yellow"/>
        </w:rPr>
        <w:t>年</w:t>
      </w:r>
      <w:r w:rsidRPr="000A152B">
        <w:rPr>
          <w:highlight w:val="yellow"/>
        </w:rPr>
        <w:t>(</w:t>
      </w:r>
      <w:r w:rsidRPr="000A152B">
        <w:rPr>
          <w:color w:val="006666"/>
          <w:highlight w:val="yellow"/>
        </w:rPr>
        <w:t>1</w:t>
      </w:r>
      <w:r w:rsidRPr="000A152B">
        <w:rPr>
          <w:highlight w:val="yellow"/>
        </w:rPr>
        <w:t>)</w:t>
      </w:r>
    </w:p>
    <w:p w:rsidR="007B234A" w:rsidRPr="000A152B" w:rsidRDefault="009F1F98" w:rsidP="007B234A">
      <w:pPr>
        <w:pStyle w:val="AltZ"/>
        <w:spacing w:before="156" w:after="156"/>
        <w:rPr>
          <w:highlight w:val="yellow"/>
        </w:rPr>
      </w:pPr>
      <w:r w:rsidRPr="000A152B">
        <w:rPr>
          <w:highlight w:val="yellow"/>
        </w:rPr>
        <w:t>A</w:t>
      </w:r>
      <w:r w:rsidRPr="000A152B">
        <w:rPr>
          <w:color w:val="009900"/>
          <w:highlight w:val="yellow"/>
        </w:rPr>
        <w:t>.I</w:t>
      </w:r>
      <w:r w:rsidRPr="000A152B">
        <w:rPr>
          <w:highlight w:val="yellow"/>
        </w:rPr>
        <w:t>2</w:t>
      </w:r>
      <w:r w:rsidRPr="000A152B">
        <w:rPr>
          <w:highlight w:val="yellow"/>
        </w:rPr>
        <w:t>、</w:t>
      </w:r>
      <w:r w:rsidRPr="000A152B">
        <w:rPr>
          <w:highlight w:val="yellow"/>
        </w:rPr>
        <w:t>C2</w:t>
      </w:r>
      <w:r w:rsidRPr="000A152B">
        <w:rPr>
          <w:highlight w:val="yellow"/>
        </w:rPr>
        <w:t>、</w:t>
      </w:r>
      <w:r w:rsidRPr="000A152B">
        <w:rPr>
          <w:highlight w:val="yellow"/>
        </w:rPr>
        <w:t xml:space="preserve">C4       </w:t>
      </w:r>
    </w:p>
    <w:p w:rsidR="007B234A" w:rsidRPr="000A152B" w:rsidRDefault="009F1F98" w:rsidP="007B234A">
      <w:pPr>
        <w:pStyle w:val="AltZ"/>
        <w:spacing w:before="156" w:after="156"/>
        <w:rPr>
          <w:highlight w:val="yellow"/>
        </w:rPr>
      </w:pPr>
      <w:r w:rsidRPr="000A152B">
        <w:rPr>
          <w:highlight w:val="yellow"/>
        </w:rPr>
        <w:t>B</w:t>
      </w:r>
      <w:r w:rsidRPr="000A152B">
        <w:rPr>
          <w:color w:val="009900"/>
          <w:highlight w:val="yellow"/>
        </w:rPr>
        <w:t>.I</w:t>
      </w:r>
      <w:r w:rsidRPr="000A152B">
        <w:rPr>
          <w:highlight w:val="yellow"/>
        </w:rPr>
        <w:t>2</w:t>
      </w:r>
      <w:r w:rsidRPr="000A152B">
        <w:rPr>
          <w:highlight w:val="yellow"/>
        </w:rPr>
        <w:t>、</w:t>
      </w:r>
      <w:r w:rsidRPr="000A152B">
        <w:rPr>
          <w:highlight w:val="yellow"/>
        </w:rPr>
        <w:t>I3</w:t>
      </w:r>
      <w:r w:rsidRPr="000A152B">
        <w:rPr>
          <w:highlight w:val="yellow"/>
        </w:rPr>
        <w:t>、</w:t>
      </w:r>
      <w:r w:rsidRPr="000A152B">
        <w:rPr>
          <w:highlight w:val="yellow"/>
        </w:rPr>
        <w:t xml:space="preserve">C2  </w:t>
      </w:r>
    </w:p>
    <w:p w:rsidR="007B234A" w:rsidRPr="000A152B" w:rsidRDefault="009F1F98" w:rsidP="007B234A">
      <w:pPr>
        <w:pStyle w:val="AltZ"/>
        <w:spacing w:before="156" w:after="156"/>
        <w:rPr>
          <w:highlight w:val="yellow"/>
        </w:rPr>
      </w:pPr>
      <w:r w:rsidRPr="000A152B">
        <w:rPr>
          <w:highlight w:val="yellow"/>
        </w:rPr>
        <w:t>C</w:t>
      </w:r>
      <w:r w:rsidRPr="000A152B">
        <w:rPr>
          <w:color w:val="009900"/>
          <w:highlight w:val="yellow"/>
        </w:rPr>
        <w:t>.C</w:t>
      </w:r>
      <w:r w:rsidRPr="000A152B">
        <w:rPr>
          <w:highlight w:val="yellow"/>
        </w:rPr>
        <w:t>2</w:t>
      </w:r>
      <w:r w:rsidRPr="000A152B">
        <w:rPr>
          <w:highlight w:val="yellow"/>
        </w:rPr>
        <w:t>、</w:t>
      </w:r>
      <w:r w:rsidRPr="000A152B">
        <w:rPr>
          <w:highlight w:val="yellow"/>
        </w:rPr>
        <w:t>P3</w:t>
      </w:r>
      <w:r w:rsidRPr="000A152B">
        <w:rPr>
          <w:highlight w:val="yellow"/>
        </w:rPr>
        <w:t>、</w:t>
      </w:r>
      <w:r w:rsidRPr="000A152B">
        <w:rPr>
          <w:highlight w:val="yellow"/>
        </w:rPr>
        <w:t xml:space="preserve">C4  </w:t>
      </w:r>
    </w:p>
    <w:p w:rsidR="007B234A" w:rsidRPr="000A152B" w:rsidRDefault="009F1F98" w:rsidP="007B234A">
      <w:pPr>
        <w:pStyle w:val="AltZ"/>
        <w:spacing w:before="156" w:after="156"/>
        <w:rPr>
          <w:highlight w:val="yellow"/>
        </w:rPr>
      </w:pPr>
      <w:r w:rsidRPr="000A152B">
        <w:rPr>
          <w:highlight w:val="yellow"/>
        </w:rPr>
        <w:t>D</w:t>
      </w:r>
      <w:r w:rsidRPr="000A152B">
        <w:rPr>
          <w:color w:val="009900"/>
          <w:highlight w:val="yellow"/>
        </w:rPr>
        <w:t>.C</w:t>
      </w:r>
      <w:r w:rsidRPr="000A152B">
        <w:rPr>
          <w:highlight w:val="yellow"/>
        </w:rPr>
        <w:t>2</w:t>
      </w:r>
      <w:r w:rsidRPr="000A152B">
        <w:rPr>
          <w:highlight w:val="yellow"/>
        </w:rPr>
        <w:t>、</w:t>
      </w:r>
      <w:r w:rsidRPr="000A152B">
        <w:rPr>
          <w:highlight w:val="yellow"/>
        </w:rPr>
        <w:t>P3</w:t>
      </w:r>
      <w:r w:rsidRPr="000A152B">
        <w:rPr>
          <w:highlight w:val="yellow"/>
        </w:rPr>
        <w:t>、</w:t>
      </w:r>
      <w:r w:rsidRPr="000A152B">
        <w:rPr>
          <w:highlight w:val="yellow"/>
        </w:rPr>
        <w:t>P4</w:t>
      </w:r>
    </w:p>
    <w:p w:rsidR="003A44E3" w:rsidRPr="000A152B" w:rsidRDefault="003A44E3" w:rsidP="007B234A">
      <w:pPr>
        <w:pStyle w:val="AltZ"/>
        <w:spacing w:before="156" w:after="156"/>
        <w:rPr>
          <w:highlight w:val="yellow"/>
        </w:rPr>
      </w:pPr>
      <w:r w:rsidRPr="000A152B">
        <w:rPr>
          <w:highlight w:val="yellow"/>
        </w:rPr>
        <w:t>2014</w:t>
      </w:r>
      <w:r w:rsidRPr="000A152B">
        <w:rPr>
          <w:highlight w:val="yellow"/>
        </w:rPr>
        <w:t>年</w:t>
      </w:r>
      <w:r w:rsidRPr="000A152B">
        <w:rPr>
          <w:highlight w:val="yellow"/>
        </w:rPr>
        <w:t>(</w:t>
      </w:r>
      <w:r w:rsidRPr="000A152B">
        <w:rPr>
          <w:color w:val="006666"/>
          <w:highlight w:val="yellow"/>
        </w:rPr>
        <w:t>2</w:t>
      </w:r>
      <w:r w:rsidRPr="000A152B">
        <w:rPr>
          <w:highlight w:val="yellow"/>
        </w:rPr>
        <w:t>)</w:t>
      </w:r>
    </w:p>
    <w:p w:rsidR="007B234A" w:rsidRPr="000A152B" w:rsidRDefault="009F1F98" w:rsidP="007B234A">
      <w:pPr>
        <w:pStyle w:val="AltZ"/>
        <w:spacing w:before="156" w:after="156"/>
        <w:rPr>
          <w:highlight w:val="yellow"/>
        </w:rPr>
      </w:pPr>
      <w:r w:rsidRPr="000A152B">
        <w:rPr>
          <w:highlight w:val="yellow"/>
        </w:rPr>
        <w:t>A</w:t>
      </w:r>
      <w:r w:rsidRPr="000A152B">
        <w:rPr>
          <w:color w:val="009900"/>
          <w:highlight w:val="yellow"/>
        </w:rPr>
        <w:t>.C</w:t>
      </w:r>
      <w:r w:rsidRPr="000A152B">
        <w:rPr>
          <w:highlight w:val="yellow"/>
        </w:rPr>
        <w:t>2</w:t>
      </w:r>
      <w:r w:rsidRPr="000A152B">
        <w:rPr>
          <w:highlight w:val="yellow"/>
        </w:rPr>
        <w:t>、</w:t>
      </w:r>
      <w:r w:rsidRPr="000A152B">
        <w:rPr>
          <w:highlight w:val="yellow"/>
        </w:rPr>
        <w:t>C4</w:t>
      </w:r>
      <w:r w:rsidRPr="000A152B">
        <w:rPr>
          <w:highlight w:val="yellow"/>
        </w:rPr>
        <w:t>、</w:t>
      </w:r>
      <w:r w:rsidRPr="000A152B">
        <w:rPr>
          <w:highlight w:val="yellow"/>
        </w:rPr>
        <w:t xml:space="preserve">P4       </w:t>
      </w:r>
    </w:p>
    <w:p w:rsidR="007B234A" w:rsidRPr="000A152B" w:rsidRDefault="009F1F98" w:rsidP="007B234A">
      <w:pPr>
        <w:pStyle w:val="AltZ"/>
        <w:spacing w:before="156" w:after="156"/>
        <w:rPr>
          <w:highlight w:val="yellow"/>
        </w:rPr>
      </w:pPr>
      <w:r w:rsidRPr="000A152B">
        <w:rPr>
          <w:highlight w:val="yellow"/>
        </w:rPr>
        <w:t>B</w:t>
      </w:r>
      <w:r w:rsidRPr="000A152B">
        <w:rPr>
          <w:color w:val="009900"/>
          <w:highlight w:val="yellow"/>
        </w:rPr>
        <w:t>.I</w:t>
      </w:r>
      <w:r w:rsidRPr="000A152B">
        <w:rPr>
          <w:highlight w:val="yellow"/>
        </w:rPr>
        <w:t>2</w:t>
      </w:r>
      <w:r w:rsidRPr="000A152B">
        <w:rPr>
          <w:highlight w:val="yellow"/>
        </w:rPr>
        <w:t>、</w:t>
      </w:r>
      <w:r w:rsidRPr="000A152B">
        <w:rPr>
          <w:highlight w:val="yellow"/>
        </w:rPr>
        <w:t>I3</w:t>
      </w:r>
      <w:r w:rsidRPr="000A152B">
        <w:rPr>
          <w:highlight w:val="yellow"/>
        </w:rPr>
        <w:t>、</w:t>
      </w:r>
      <w:r w:rsidRPr="000A152B">
        <w:rPr>
          <w:highlight w:val="yellow"/>
        </w:rPr>
        <w:t xml:space="preserve">C4  </w:t>
      </w:r>
    </w:p>
    <w:p w:rsidR="007B234A" w:rsidRPr="000A152B" w:rsidRDefault="009F1F98" w:rsidP="007B234A">
      <w:pPr>
        <w:pStyle w:val="AltZ"/>
        <w:spacing w:before="156" w:after="156"/>
        <w:rPr>
          <w:highlight w:val="yellow"/>
        </w:rPr>
      </w:pPr>
      <w:r w:rsidRPr="000A152B">
        <w:rPr>
          <w:highlight w:val="yellow"/>
        </w:rPr>
        <w:t>C</w:t>
      </w:r>
      <w:r w:rsidRPr="000A152B">
        <w:rPr>
          <w:color w:val="009900"/>
          <w:highlight w:val="yellow"/>
        </w:rPr>
        <w:t>.I</w:t>
      </w:r>
      <w:r w:rsidRPr="000A152B">
        <w:rPr>
          <w:highlight w:val="yellow"/>
        </w:rPr>
        <w:t>3</w:t>
      </w:r>
      <w:r w:rsidRPr="000A152B">
        <w:rPr>
          <w:highlight w:val="yellow"/>
        </w:rPr>
        <w:t>、</w:t>
      </w:r>
      <w:r w:rsidRPr="000A152B">
        <w:rPr>
          <w:highlight w:val="yellow"/>
        </w:rPr>
        <w:t>P3</w:t>
      </w:r>
      <w:r w:rsidRPr="000A152B">
        <w:rPr>
          <w:highlight w:val="yellow"/>
        </w:rPr>
        <w:t>、</w:t>
      </w:r>
      <w:r w:rsidRPr="000A152B">
        <w:rPr>
          <w:highlight w:val="yellow"/>
        </w:rPr>
        <w:t xml:space="preserve">P4  </w:t>
      </w:r>
    </w:p>
    <w:p w:rsidR="006E2999" w:rsidRPr="000A152B" w:rsidRDefault="009F1F98" w:rsidP="007B234A">
      <w:pPr>
        <w:pStyle w:val="AltZ"/>
        <w:spacing w:before="156" w:after="156"/>
        <w:rPr>
          <w:highlight w:val="yellow"/>
        </w:rPr>
      </w:pPr>
      <w:r w:rsidRPr="000A152B">
        <w:rPr>
          <w:highlight w:val="yellow"/>
        </w:rPr>
        <w:t>D</w:t>
      </w:r>
      <w:r w:rsidRPr="000A152B">
        <w:rPr>
          <w:color w:val="009900"/>
          <w:highlight w:val="yellow"/>
        </w:rPr>
        <w:t>.C</w:t>
      </w:r>
      <w:r w:rsidRPr="000A152B">
        <w:rPr>
          <w:highlight w:val="yellow"/>
        </w:rPr>
        <w:t>4</w:t>
      </w:r>
      <w:r w:rsidRPr="000A152B">
        <w:rPr>
          <w:highlight w:val="yellow"/>
        </w:rPr>
        <w:t>、</w:t>
      </w:r>
      <w:r w:rsidRPr="000A152B">
        <w:rPr>
          <w:highlight w:val="yellow"/>
        </w:rPr>
        <w:t>P3</w:t>
      </w:r>
      <w:r w:rsidRPr="000A152B">
        <w:rPr>
          <w:highlight w:val="yellow"/>
        </w:rPr>
        <w:t>、</w:t>
      </w:r>
      <w:r w:rsidRPr="000A152B">
        <w:rPr>
          <w:highlight w:val="yellow"/>
        </w:rPr>
        <w:t>P4</w:t>
      </w:r>
    </w:p>
    <w:p w:rsidR="006E2999" w:rsidRPr="000A152B" w:rsidRDefault="009F1F98">
      <w:pPr>
        <w:rPr>
          <w:highlight w:val="yellow"/>
        </w:rPr>
      </w:pPr>
      <w:bookmarkStart w:id="2" w:name="2223-1534675151707"/>
      <w:bookmarkStart w:id="3" w:name="9439-1534675151720"/>
      <w:bookmarkEnd w:id="2"/>
      <w:bookmarkEnd w:id="3"/>
      <w:r w:rsidRPr="000A152B">
        <w:rPr>
          <w:noProof/>
          <w:highlight w:val="yellow"/>
        </w:rPr>
        <w:drawing>
          <wp:inline distT="0" distB="0" distL="0" distR="0" wp14:anchorId="2FE87161" wp14:editId="035268E3">
            <wp:extent cx="4343400" cy="1485900"/>
            <wp:effectExtent l="0" t="0" r="0" b="0"/>
            <wp:docPr id="1" name="Drawing 0" descr="C4506CF9B4634013940DA1BFB21AB4DF.png"/>
            <wp:cNvGraphicFramePr/>
            <a:graphic xmlns:a="http://schemas.openxmlformats.org/drawingml/2006/main">
              <a:graphicData uri="http://schemas.openxmlformats.org/drawingml/2006/picture">
                <pic:pic xmlns:pic="http://schemas.openxmlformats.org/drawingml/2006/picture">
                  <pic:nvPicPr>
                    <pic:cNvPr id="0" name="Picture 0" descr="C4506CF9B4634013940DA1BFB21AB4DF.png"/>
                    <pic:cNvPicPr>
                      <a:picLocks noChangeAspect="1"/>
                    </pic:cNvPicPr>
                  </pic:nvPicPr>
                  <pic:blipFill>
                    <a:blip r:embed="rId8"/>
                    <a:stretch>
                      <a:fillRect/>
                    </a:stretch>
                  </pic:blipFill>
                  <pic:spPr>
                    <a:xfrm>
                      <a:off x="0" y="0"/>
                      <a:ext cx="4343400" cy="1485900"/>
                    </a:xfrm>
                    <a:prstGeom prst="rect">
                      <a:avLst/>
                    </a:prstGeom>
                  </pic:spPr>
                </pic:pic>
              </a:graphicData>
            </a:graphic>
          </wp:inline>
        </w:drawing>
      </w:r>
    </w:p>
    <w:p w:rsidR="006E2999" w:rsidRPr="000A152B" w:rsidRDefault="009F1F98">
      <w:pPr>
        <w:spacing w:line="251" w:lineRule="auto"/>
        <w:ind w:left="420"/>
        <w:rPr>
          <w:highlight w:val="yellow"/>
        </w:rPr>
      </w:pPr>
      <w:bookmarkStart w:id="4" w:name="4029-1534675151720"/>
      <w:bookmarkEnd w:id="4"/>
      <w:r w:rsidRPr="000A152B">
        <w:rPr>
          <w:color w:val="999999"/>
          <w:highlight w:val="yellow"/>
        </w:rPr>
        <w:t>【答案】</w:t>
      </w:r>
      <w:r w:rsidRPr="000A152B">
        <w:rPr>
          <w:color w:val="999999"/>
          <w:highlight w:val="yellow"/>
        </w:rPr>
        <w:t xml:space="preserve">B D </w:t>
      </w:r>
      <w:r w:rsidRPr="000A152B">
        <w:rPr>
          <w:color w:val="999999"/>
          <w:highlight w:val="yellow"/>
        </w:rPr>
        <w:t>【解析】本题考查操作系统前驱图方面的基础知识。</w:t>
      </w:r>
    </w:p>
    <w:p w:rsidR="006E2999" w:rsidRPr="000A152B" w:rsidRDefault="009F1F98">
      <w:pPr>
        <w:spacing w:line="251" w:lineRule="auto"/>
        <w:ind w:left="420"/>
        <w:rPr>
          <w:highlight w:val="yellow"/>
        </w:rPr>
      </w:pPr>
      <w:bookmarkStart w:id="5" w:name="1351-1534675151721"/>
      <w:bookmarkEnd w:id="5"/>
      <w:r w:rsidRPr="000A152B">
        <w:rPr>
          <w:color w:val="999999"/>
          <w:highlight w:val="yellow"/>
        </w:rPr>
        <w:t>(1)</w:t>
      </w:r>
      <w:r w:rsidRPr="000A152B">
        <w:rPr>
          <w:color w:val="999999"/>
          <w:highlight w:val="yellow"/>
        </w:rPr>
        <w:t>前趋图是一个有向无循环图，由节点和有向边组成，节点代表各程序段的操作，而节点间的有向边表示两个程序段操作之间存在的前趋关系（</w:t>
      </w:r>
      <w:r w:rsidRPr="000A152B">
        <w:rPr>
          <w:color w:val="999999"/>
          <w:highlight w:val="yellow"/>
        </w:rPr>
        <w:t>“→”)</w:t>
      </w:r>
      <w:r w:rsidRPr="000A152B">
        <w:rPr>
          <w:color w:val="999999"/>
          <w:highlight w:val="yellow"/>
        </w:rPr>
        <w:t>。程序段</w:t>
      </w:r>
      <w:r w:rsidRPr="000A152B">
        <w:rPr>
          <w:color w:val="999999"/>
          <w:highlight w:val="yellow"/>
        </w:rPr>
        <w:t>Pi</w:t>
      </w:r>
      <w:r w:rsidRPr="000A152B">
        <w:rPr>
          <w:color w:val="999999"/>
          <w:highlight w:val="yellow"/>
        </w:rPr>
        <w:t>和</w:t>
      </w:r>
      <w:r w:rsidRPr="000A152B">
        <w:rPr>
          <w:color w:val="999999"/>
          <w:highlight w:val="yellow"/>
        </w:rPr>
        <w:t>Pj</w:t>
      </w:r>
      <w:r w:rsidRPr="000A152B">
        <w:rPr>
          <w:color w:val="999999"/>
          <w:highlight w:val="yellow"/>
        </w:rPr>
        <w:t>的前趋关系可表示成</w:t>
      </w:r>
      <w:r w:rsidRPr="000A152B">
        <w:rPr>
          <w:color w:val="999999"/>
          <w:highlight w:val="yellow"/>
        </w:rPr>
        <w:t>Pi→Pj</w:t>
      </w:r>
      <w:r w:rsidRPr="000A152B">
        <w:rPr>
          <w:color w:val="999999"/>
          <w:highlight w:val="yellow"/>
        </w:rPr>
        <w:t>，其中</w:t>
      </w:r>
      <w:r w:rsidRPr="000A152B">
        <w:rPr>
          <w:color w:val="999999"/>
          <w:highlight w:val="yellow"/>
        </w:rPr>
        <w:t>Pi</w:t>
      </w:r>
      <w:r w:rsidRPr="000A152B">
        <w:rPr>
          <w:color w:val="999999"/>
          <w:highlight w:val="yellow"/>
        </w:rPr>
        <w:t>是</w:t>
      </w:r>
      <w:r w:rsidRPr="000A152B">
        <w:rPr>
          <w:color w:val="999999"/>
          <w:highlight w:val="yellow"/>
        </w:rPr>
        <w:t>Pj</w:t>
      </w:r>
      <w:r w:rsidRPr="000A152B">
        <w:rPr>
          <w:color w:val="999999"/>
          <w:highlight w:val="yellow"/>
        </w:rPr>
        <w:t>的前趋，</w:t>
      </w:r>
      <w:r w:rsidRPr="000A152B">
        <w:rPr>
          <w:color w:val="999999"/>
          <w:highlight w:val="yellow"/>
        </w:rPr>
        <w:lastRenderedPageBreak/>
        <w:t>Pj</w:t>
      </w:r>
      <w:r w:rsidRPr="000A152B">
        <w:rPr>
          <w:color w:val="999999"/>
          <w:highlight w:val="yellow"/>
        </w:rPr>
        <w:t>是</w:t>
      </w:r>
      <w:r w:rsidRPr="000A152B">
        <w:rPr>
          <w:color w:val="999999"/>
          <w:highlight w:val="yellow"/>
        </w:rPr>
        <w:t>Pi</w:t>
      </w:r>
      <w:r w:rsidRPr="000A152B">
        <w:rPr>
          <w:color w:val="999999"/>
          <w:highlight w:val="yellow"/>
        </w:rPr>
        <w:t>的后继，其含义是</w:t>
      </w:r>
      <w:r w:rsidRPr="000A152B">
        <w:rPr>
          <w:color w:val="999999"/>
          <w:highlight w:val="yellow"/>
        </w:rPr>
        <w:t>Pi</w:t>
      </w:r>
      <w:r w:rsidRPr="000A152B">
        <w:rPr>
          <w:color w:val="999999"/>
          <w:highlight w:val="yellow"/>
        </w:rPr>
        <w:t>执行结束后</w:t>
      </w:r>
      <w:r w:rsidRPr="000A152B">
        <w:rPr>
          <w:color w:val="999999"/>
          <w:highlight w:val="yellow"/>
        </w:rPr>
        <w:t>Pj</w:t>
      </w:r>
      <w:r w:rsidRPr="000A152B">
        <w:rPr>
          <w:color w:val="999999"/>
          <w:highlight w:val="yellow"/>
        </w:rPr>
        <w:t>才能执行。本题完整的前趋图如下图所示，具体分析如下。</w:t>
      </w:r>
    </w:p>
    <w:p w:rsidR="006E2999" w:rsidRPr="000A152B" w:rsidRDefault="009F1F98">
      <w:pPr>
        <w:rPr>
          <w:highlight w:val="yellow"/>
        </w:rPr>
      </w:pPr>
      <w:bookmarkStart w:id="6" w:name="3770-1534675151724"/>
      <w:bookmarkEnd w:id="6"/>
      <w:r w:rsidRPr="000A152B">
        <w:rPr>
          <w:noProof/>
          <w:highlight w:val="yellow"/>
        </w:rPr>
        <w:drawing>
          <wp:inline distT="0" distB="0" distL="0" distR="0" wp14:anchorId="0B8E8D5B" wp14:editId="76D19B13">
            <wp:extent cx="4305300" cy="1524000"/>
            <wp:effectExtent l="0" t="0" r="0" b="0"/>
            <wp:docPr id="2" name="Drawing 1" descr="D08D362A634A430DB3D2A558F0C754D9.png"/>
            <wp:cNvGraphicFramePr/>
            <a:graphic xmlns:a="http://schemas.openxmlformats.org/drawingml/2006/main">
              <a:graphicData uri="http://schemas.openxmlformats.org/drawingml/2006/picture">
                <pic:pic xmlns:pic="http://schemas.openxmlformats.org/drawingml/2006/picture">
                  <pic:nvPicPr>
                    <pic:cNvPr id="0" name="Picture 1" descr="D08D362A634A430DB3D2A558F0C754D9.png"/>
                    <pic:cNvPicPr>
                      <a:picLocks noChangeAspect="1"/>
                    </pic:cNvPicPr>
                  </pic:nvPicPr>
                  <pic:blipFill>
                    <a:blip r:embed="rId9"/>
                    <a:stretch>
                      <a:fillRect/>
                    </a:stretch>
                  </pic:blipFill>
                  <pic:spPr>
                    <a:xfrm>
                      <a:off x="0" y="0"/>
                      <a:ext cx="4305300" cy="1524000"/>
                    </a:xfrm>
                    <a:prstGeom prst="rect">
                      <a:avLst/>
                    </a:prstGeom>
                  </pic:spPr>
                </pic:pic>
              </a:graphicData>
            </a:graphic>
          </wp:inline>
        </w:drawing>
      </w:r>
    </w:p>
    <w:p w:rsidR="006E2999" w:rsidRPr="000A152B" w:rsidRDefault="006E2999">
      <w:pPr>
        <w:spacing w:line="251" w:lineRule="auto"/>
        <w:ind w:left="420"/>
        <w:rPr>
          <w:highlight w:val="yellow"/>
        </w:rPr>
      </w:pPr>
      <w:bookmarkStart w:id="7" w:name="3241-1534675151724"/>
      <w:bookmarkEnd w:id="7"/>
    </w:p>
    <w:p w:rsidR="006E2999" w:rsidRPr="000A152B" w:rsidRDefault="009F1F98">
      <w:pPr>
        <w:spacing w:line="251" w:lineRule="auto"/>
        <w:ind w:left="420"/>
        <w:rPr>
          <w:highlight w:val="yellow"/>
        </w:rPr>
      </w:pPr>
      <w:bookmarkStart w:id="8" w:name="6890-1534675151724"/>
      <w:bookmarkEnd w:id="8"/>
      <w:r w:rsidRPr="000A152B">
        <w:rPr>
          <w:color w:val="999999"/>
          <w:highlight w:val="yellow"/>
        </w:rPr>
        <w:t>根据题意，</w:t>
      </w:r>
      <w:r w:rsidRPr="000A152B">
        <w:rPr>
          <w:color w:val="999999"/>
          <w:highlight w:val="yellow"/>
        </w:rPr>
        <w:t>I1</w:t>
      </w:r>
      <w:r w:rsidRPr="000A152B">
        <w:rPr>
          <w:color w:val="999999"/>
          <w:highlight w:val="yellow"/>
        </w:rPr>
        <w:t>执行结束后</w:t>
      </w:r>
      <w:r w:rsidRPr="000A152B">
        <w:rPr>
          <w:color w:val="999999"/>
          <w:highlight w:val="yellow"/>
        </w:rPr>
        <w:t>C1</w:t>
      </w:r>
      <w:r w:rsidRPr="000A152B">
        <w:rPr>
          <w:color w:val="999999"/>
          <w:highlight w:val="yellow"/>
        </w:rPr>
        <w:t>才能执行，</w:t>
      </w:r>
      <w:r w:rsidRPr="000A152B">
        <w:rPr>
          <w:color w:val="999999"/>
          <w:highlight w:val="yellow"/>
        </w:rPr>
        <w:t>Ci</w:t>
      </w:r>
      <w:r w:rsidRPr="000A152B">
        <w:rPr>
          <w:color w:val="999999"/>
          <w:highlight w:val="yellow"/>
        </w:rPr>
        <w:t>执行结束后</w:t>
      </w:r>
      <w:r w:rsidRPr="000A152B">
        <w:rPr>
          <w:color w:val="999999"/>
          <w:highlight w:val="yellow"/>
        </w:rPr>
        <w:t>Pi</w:t>
      </w:r>
      <w:r w:rsidRPr="000A152B">
        <w:rPr>
          <w:color w:val="999999"/>
          <w:highlight w:val="yellow"/>
        </w:rPr>
        <w:t>才能执行，因此</w:t>
      </w:r>
      <w:r w:rsidRPr="000A152B">
        <w:rPr>
          <w:color w:val="999999"/>
          <w:highlight w:val="yellow"/>
        </w:rPr>
        <w:t>I1</w:t>
      </w:r>
      <w:r w:rsidRPr="000A152B">
        <w:rPr>
          <w:color w:val="999999"/>
          <w:highlight w:val="yellow"/>
        </w:rPr>
        <w:t>是</w:t>
      </w:r>
      <w:r w:rsidRPr="000A152B">
        <w:rPr>
          <w:color w:val="999999"/>
          <w:highlight w:val="yellow"/>
        </w:rPr>
        <w:t>C1</w:t>
      </w:r>
      <w:r w:rsidRPr="000A152B">
        <w:rPr>
          <w:color w:val="999999"/>
          <w:highlight w:val="yellow"/>
        </w:rPr>
        <w:t>、</w:t>
      </w:r>
      <w:r w:rsidRPr="000A152B">
        <w:rPr>
          <w:color w:val="999999"/>
          <w:highlight w:val="yellow"/>
        </w:rPr>
        <w:t>P1</w:t>
      </w:r>
      <w:r w:rsidRPr="000A152B">
        <w:rPr>
          <w:color w:val="999999"/>
          <w:highlight w:val="yellow"/>
        </w:rPr>
        <w:t>的前趋，</w:t>
      </w:r>
      <w:r w:rsidRPr="000A152B">
        <w:rPr>
          <w:color w:val="999999"/>
          <w:highlight w:val="yellow"/>
        </w:rPr>
        <w:t>C1</w:t>
      </w:r>
      <w:r w:rsidRPr="000A152B">
        <w:rPr>
          <w:color w:val="999999"/>
          <w:highlight w:val="yellow"/>
        </w:rPr>
        <w:t>是</w:t>
      </w:r>
      <w:r w:rsidRPr="000A152B">
        <w:rPr>
          <w:color w:val="999999"/>
          <w:highlight w:val="yellow"/>
        </w:rPr>
        <w:t>P1</w:t>
      </w:r>
      <w:r w:rsidRPr="000A152B">
        <w:rPr>
          <w:color w:val="999999"/>
          <w:highlight w:val="yellow"/>
        </w:rPr>
        <w:t>的前驱。可见，图中</w:t>
      </w:r>
      <w:r w:rsidRPr="000A152B">
        <w:rPr>
          <w:color w:val="999999"/>
          <w:highlight w:val="yellow"/>
        </w:rPr>
        <w:t>③</w:t>
      </w:r>
      <w:r w:rsidRPr="000A152B">
        <w:rPr>
          <w:color w:val="999999"/>
          <w:highlight w:val="yellow"/>
        </w:rPr>
        <w:t>应为</w:t>
      </w:r>
      <w:r w:rsidRPr="000A152B">
        <w:rPr>
          <w:color w:val="999999"/>
          <w:highlight w:val="yellow"/>
        </w:rPr>
        <w:t>C1</w:t>
      </w:r>
      <w:r w:rsidRPr="000A152B">
        <w:rPr>
          <w:color w:val="999999"/>
          <w:highlight w:val="yellow"/>
        </w:rPr>
        <w:t>。又因为计算机系统中只有一台输入设备，所以</w:t>
      </w:r>
      <w:r w:rsidRPr="000A152B">
        <w:rPr>
          <w:color w:val="999999"/>
          <w:highlight w:val="yellow"/>
        </w:rPr>
        <w:t>I1</w:t>
      </w:r>
      <w:r w:rsidRPr="000A152B">
        <w:rPr>
          <w:color w:val="999999"/>
          <w:highlight w:val="yellow"/>
        </w:rPr>
        <w:t>执行结束后</w:t>
      </w:r>
      <w:r w:rsidRPr="000A152B">
        <w:rPr>
          <w:color w:val="999999"/>
          <w:highlight w:val="yellow"/>
        </w:rPr>
        <w:t>I2</w:t>
      </w:r>
      <w:r w:rsidRPr="000A152B">
        <w:rPr>
          <w:color w:val="999999"/>
          <w:highlight w:val="yellow"/>
        </w:rPr>
        <w:t>和</w:t>
      </w:r>
      <w:r w:rsidRPr="000A152B">
        <w:rPr>
          <w:color w:val="999999"/>
          <w:highlight w:val="yellow"/>
        </w:rPr>
        <w:t>I3</w:t>
      </w:r>
      <w:r w:rsidRPr="000A152B">
        <w:rPr>
          <w:color w:val="999999"/>
          <w:highlight w:val="yellow"/>
        </w:rPr>
        <w:t>才能执行，故</w:t>
      </w:r>
      <w:r w:rsidRPr="000A152B">
        <w:rPr>
          <w:color w:val="999999"/>
          <w:highlight w:val="yellow"/>
        </w:rPr>
        <w:t>I1</w:t>
      </w:r>
      <w:r w:rsidRPr="000A152B">
        <w:rPr>
          <w:color w:val="999999"/>
          <w:highlight w:val="yellow"/>
        </w:rPr>
        <w:t>是</w:t>
      </w:r>
      <w:r w:rsidRPr="000A152B">
        <w:rPr>
          <w:color w:val="999999"/>
          <w:highlight w:val="yellow"/>
        </w:rPr>
        <w:t>I2</w:t>
      </w:r>
      <w:r w:rsidRPr="000A152B">
        <w:rPr>
          <w:color w:val="999999"/>
          <w:highlight w:val="yellow"/>
        </w:rPr>
        <w:t>和</w:t>
      </w:r>
      <w:r w:rsidRPr="000A152B">
        <w:rPr>
          <w:color w:val="999999"/>
          <w:highlight w:val="yellow"/>
        </w:rPr>
        <w:t>I3</w:t>
      </w:r>
      <w:r w:rsidRPr="000A152B">
        <w:rPr>
          <w:color w:val="999999"/>
          <w:highlight w:val="yellow"/>
        </w:rPr>
        <w:t>的前趋，</w:t>
      </w:r>
      <w:r w:rsidRPr="000A152B">
        <w:rPr>
          <w:color w:val="999999"/>
          <w:highlight w:val="yellow"/>
        </w:rPr>
        <w:t>I2</w:t>
      </w:r>
      <w:r w:rsidRPr="000A152B">
        <w:rPr>
          <w:color w:val="999999"/>
          <w:highlight w:val="yellow"/>
        </w:rPr>
        <w:t>是</w:t>
      </w:r>
      <w:r w:rsidRPr="000A152B">
        <w:rPr>
          <w:color w:val="999999"/>
          <w:highlight w:val="yellow"/>
        </w:rPr>
        <w:t>I3</w:t>
      </w:r>
      <w:r w:rsidRPr="000A152B">
        <w:rPr>
          <w:color w:val="999999"/>
          <w:highlight w:val="yellow"/>
        </w:rPr>
        <w:t>的前趋。可见，图中</w:t>
      </w:r>
      <w:r w:rsidRPr="000A152B">
        <w:rPr>
          <w:color w:val="999999"/>
          <w:highlight w:val="yellow"/>
        </w:rPr>
        <w:t>①</w:t>
      </w:r>
      <w:r w:rsidRPr="000A152B">
        <w:rPr>
          <w:color w:val="999999"/>
          <w:highlight w:val="yellow"/>
        </w:rPr>
        <w:t>、</w:t>
      </w:r>
      <w:r w:rsidRPr="000A152B">
        <w:rPr>
          <w:color w:val="999999"/>
          <w:highlight w:val="yellow"/>
        </w:rPr>
        <w:t>②</w:t>
      </w:r>
      <w:r w:rsidRPr="000A152B">
        <w:rPr>
          <w:color w:val="999999"/>
          <w:highlight w:val="yellow"/>
        </w:rPr>
        <w:t>分别为</w:t>
      </w:r>
      <w:r w:rsidRPr="000A152B">
        <w:rPr>
          <w:color w:val="999999"/>
          <w:highlight w:val="yellow"/>
        </w:rPr>
        <w:t>I2</w:t>
      </w:r>
      <w:r w:rsidRPr="000A152B">
        <w:rPr>
          <w:color w:val="999999"/>
          <w:highlight w:val="yellow"/>
        </w:rPr>
        <w:t>、</w:t>
      </w:r>
      <w:r w:rsidRPr="000A152B">
        <w:rPr>
          <w:color w:val="999999"/>
          <w:highlight w:val="yellow"/>
        </w:rPr>
        <w:t>I3</w:t>
      </w:r>
      <w:r w:rsidRPr="000A152B">
        <w:rPr>
          <w:color w:val="999999"/>
          <w:highlight w:val="yellow"/>
        </w:rPr>
        <w:t>。</w:t>
      </w:r>
    </w:p>
    <w:p w:rsidR="006E2999" w:rsidRDefault="009F1F98">
      <w:pPr>
        <w:spacing w:line="251" w:lineRule="auto"/>
        <w:ind w:left="420"/>
      </w:pPr>
      <w:bookmarkStart w:id="9" w:name="6056-1534675151726"/>
      <w:bookmarkEnd w:id="9"/>
      <w:r w:rsidRPr="000A152B">
        <w:rPr>
          <w:color w:val="999999"/>
          <w:highlight w:val="yellow"/>
        </w:rPr>
        <w:t>(2)</w:t>
      </w:r>
      <w:r w:rsidRPr="000A152B">
        <w:rPr>
          <w:color w:val="999999"/>
          <w:highlight w:val="yellow"/>
        </w:rPr>
        <w:t>试题（</w:t>
      </w:r>
      <w:r w:rsidRPr="000A152B">
        <w:rPr>
          <w:color w:val="999999"/>
          <w:highlight w:val="yellow"/>
        </w:rPr>
        <w:t>2)</w:t>
      </w:r>
      <w:r w:rsidRPr="000A152B">
        <w:rPr>
          <w:color w:val="999999"/>
          <w:highlight w:val="yellow"/>
        </w:rPr>
        <w:t>的正确答案是</w:t>
      </w:r>
      <w:r w:rsidRPr="000A152B">
        <w:rPr>
          <w:color w:val="999999"/>
          <w:highlight w:val="yellow"/>
        </w:rPr>
        <w:t>D</w:t>
      </w:r>
      <w:r w:rsidRPr="000A152B">
        <w:rPr>
          <w:color w:val="999999"/>
          <w:highlight w:val="yellow"/>
        </w:rPr>
        <w:t>。根据题意，</w:t>
      </w:r>
      <w:r w:rsidRPr="000A152B">
        <w:rPr>
          <w:color w:val="999999"/>
          <w:highlight w:val="yellow"/>
        </w:rPr>
        <w:t>I4</w:t>
      </w:r>
      <w:r w:rsidRPr="000A152B">
        <w:rPr>
          <w:color w:val="999999"/>
          <w:highlight w:val="yellow"/>
        </w:rPr>
        <w:t>、</w:t>
      </w:r>
      <w:r w:rsidRPr="000A152B">
        <w:rPr>
          <w:color w:val="999999"/>
          <w:highlight w:val="yellow"/>
        </w:rPr>
        <w:t>C3</w:t>
      </w:r>
      <w:r w:rsidRPr="000A152B">
        <w:rPr>
          <w:color w:val="999999"/>
          <w:highlight w:val="yellow"/>
        </w:rPr>
        <w:t>执行结束后</w:t>
      </w:r>
      <w:r w:rsidRPr="000A152B">
        <w:rPr>
          <w:color w:val="999999"/>
          <w:highlight w:val="yellow"/>
        </w:rPr>
        <w:t>C4</w:t>
      </w:r>
      <w:r w:rsidRPr="000A152B">
        <w:rPr>
          <w:color w:val="999999"/>
          <w:highlight w:val="yellow"/>
        </w:rPr>
        <w:t>才能执行，即</w:t>
      </w:r>
      <w:r w:rsidRPr="000A152B">
        <w:rPr>
          <w:color w:val="999999"/>
          <w:highlight w:val="yellow"/>
        </w:rPr>
        <w:t>I4</w:t>
      </w:r>
      <w:r w:rsidRPr="000A152B">
        <w:rPr>
          <w:color w:val="999999"/>
          <w:highlight w:val="yellow"/>
        </w:rPr>
        <w:t>、</w:t>
      </w:r>
      <w:r w:rsidRPr="000A152B">
        <w:rPr>
          <w:color w:val="999999"/>
          <w:highlight w:val="yellow"/>
        </w:rPr>
        <w:t>C3</w:t>
      </w:r>
      <w:r w:rsidRPr="000A152B">
        <w:rPr>
          <w:color w:val="999999"/>
          <w:highlight w:val="yellow"/>
        </w:rPr>
        <w:t>是</w:t>
      </w:r>
      <w:r w:rsidRPr="000A152B">
        <w:rPr>
          <w:color w:val="999999"/>
          <w:highlight w:val="yellow"/>
        </w:rPr>
        <w:t>C4</w:t>
      </w:r>
      <w:r w:rsidRPr="000A152B">
        <w:rPr>
          <w:color w:val="999999"/>
          <w:highlight w:val="yellow"/>
        </w:rPr>
        <w:t>的前趋，所以</w:t>
      </w:r>
      <w:r w:rsidRPr="000A152B">
        <w:rPr>
          <w:color w:val="999999"/>
          <w:highlight w:val="yellow"/>
        </w:rPr>
        <w:t>④</w:t>
      </w:r>
      <w:r w:rsidRPr="000A152B">
        <w:rPr>
          <w:color w:val="999999"/>
          <w:highlight w:val="yellow"/>
        </w:rPr>
        <w:t>应为</w:t>
      </w:r>
      <w:r w:rsidRPr="000A152B">
        <w:rPr>
          <w:color w:val="999999"/>
          <w:highlight w:val="yellow"/>
        </w:rPr>
        <w:t>C4</w:t>
      </w:r>
      <w:r w:rsidRPr="000A152B">
        <w:rPr>
          <w:color w:val="999999"/>
          <w:highlight w:val="yellow"/>
        </w:rPr>
        <w:t>。又因为计算机系统中只有一个</w:t>
      </w:r>
      <w:r w:rsidRPr="000A152B">
        <w:rPr>
          <w:color w:val="999999"/>
          <w:highlight w:val="yellow"/>
        </w:rPr>
        <w:t>CPU</w:t>
      </w:r>
      <w:r w:rsidRPr="000A152B">
        <w:rPr>
          <w:color w:val="999999"/>
          <w:highlight w:val="yellow"/>
        </w:rPr>
        <w:t>和一台输出设备，所以</w:t>
      </w:r>
      <w:r w:rsidRPr="000A152B">
        <w:rPr>
          <w:color w:val="999999"/>
          <w:highlight w:val="yellow"/>
        </w:rPr>
        <w:t>C3</w:t>
      </w:r>
      <w:r w:rsidRPr="000A152B">
        <w:rPr>
          <w:color w:val="999999"/>
          <w:highlight w:val="yellow"/>
        </w:rPr>
        <w:t>、</w:t>
      </w:r>
      <w:r w:rsidRPr="000A152B">
        <w:rPr>
          <w:color w:val="999999"/>
          <w:highlight w:val="yellow"/>
        </w:rPr>
        <w:t>P2</w:t>
      </w:r>
      <w:r w:rsidRPr="000A152B">
        <w:rPr>
          <w:color w:val="999999"/>
          <w:highlight w:val="yellow"/>
        </w:rPr>
        <w:t>执行结束后</w:t>
      </w:r>
      <w:r w:rsidRPr="000A152B">
        <w:rPr>
          <w:color w:val="999999"/>
          <w:highlight w:val="yellow"/>
        </w:rPr>
        <w:t>P3</w:t>
      </w:r>
      <w:r w:rsidRPr="000A152B">
        <w:rPr>
          <w:color w:val="999999"/>
          <w:highlight w:val="yellow"/>
        </w:rPr>
        <w:t>才能执行，</w:t>
      </w:r>
      <w:r w:rsidRPr="000A152B">
        <w:rPr>
          <w:color w:val="999999"/>
          <w:highlight w:val="yellow"/>
        </w:rPr>
        <w:t>C3</w:t>
      </w:r>
      <w:r w:rsidRPr="000A152B">
        <w:rPr>
          <w:color w:val="999999"/>
          <w:highlight w:val="yellow"/>
        </w:rPr>
        <w:t>、</w:t>
      </w:r>
      <w:r w:rsidRPr="000A152B">
        <w:rPr>
          <w:color w:val="999999"/>
          <w:highlight w:val="yellow"/>
        </w:rPr>
        <w:t>P2</w:t>
      </w:r>
      <w:r w:rsidRPr="000A152B">
        <w:rPr>
          <w:color w:val="999999"/>
          <w:highlight w:val="yellow"/>
        </w:rPr>
        <w:t>是</w:t>
      </w:r>
      <w:r w:rsidRPr="000A152B">
        <w:rPr>
          <w:color w:val="999999"/>
          <w:highlight w:val="yellow"/>
        </w:rPr>
        <w:t>P3</w:t>
      </w:r>
      <w:r w:rsidRPr="000A152B">
        <w:rPr>
          <w:color w:val="999999"/>
          <w:highlight w:val="yellow"/>
        </w:rPr>
        <w:t>的前趋；同理</w:t>
      </w:r>
      <w:r w:rsidRPr="000A152B">
        <w:rPr>
          <w:color w:val="999999"/>
          <w:highlight w:val="yellow"/>
        </w:rPr>
        <w:t>C4</w:t>
      </w:r>
      <w:r w:rsidRPr="000A152B">
        <w:rPr>
          <w:color w:val="999999"/>
          <w:highlight w:val="yellow"/>
        </w:rPr>
        <w:t>、</w:t>
      </w:r>
      <w:r w:rsidRPr="000A152B">
        <w:rPr>
          <w:color w:val="999999"/>
          <w:highlight w:val="yellow"/>
        </w:rPr>
        <w:t>P3</w:t>
      </w:r>
      <w:r w:rsidRPr="000A152B">
        <w:rPr>
          <w:color w:val="999999"/>
          <w:highlight w:val="yellow"/>
        </w:rPr>
        <w:t>执行结束后</w:t>
      </w:r>
      <w:r w:rsidRPr="000A152B">
        <w:rPr>
          <w:color w:val="999999"/>
          <w:highlight w:val="yellow"/>
        </w:rPr>
        <w:t>P4</w:t>
      </w:r>
      <w:r w:rsidRPr="000A152B">
        <w:rPr>
          <w:color w:val="999999"/>
          <w:highlight w:val="yellow"/>
        </w:rPr>
        <w:t>才能执行，</w:t>
      </w:r>
      <w:r w:rsidRPr="000A152B">
        <w:rPr>
          <w:color w:val="999999"/>
          <w:highlight w:val="yellow"/>
        </w:rPr>
        <w:t>C4</w:t>
      </w:r>
      <w:r w:rsidRPr="000A152B">
        <w:rPr>
          <w:color w:val="999999"/>
          <w:highlight w:val="yellow"/>
        </w:rPr>
        <w:t>、</w:t>
      </w:r>
      <w:r w:rsidRPr="000A152B">
        <w:rPr>
          <w:color w:val="999999"/>
          <w:highlight w:val="yellow"/>
        </w:rPr>
        <w:t>P3</w:t>
      </w:r>
      <w:r w:rsidRPr="000A152B">
        <w:rPr>
          <w:color w:val="999999"/>
          <w:highlight w:val="yellow"/>
        </w:rPr>
        <w:t>是</w:t>
      </w:r>
      <w:r w:rsidRPr="000A152B">
        <w:rPr>
          <w:color w:val="999999"/>
          <w:highlight w:val="yellow"/>
        </w:rPr>
        <w:t>P4</w:t>
      </w:r>
      <w:r w:rsidRPr="000A152B">
        <w:rPr>
          <w:color w:val="999999"/>
          <w:highlight w:val="yellow"/>
        </w:rPr>
        <w:t>的前趋。经分析可知图中</w:t>
      </w:r>
      <w:r w:rsidRPr="000A152B">
        <w:rPr>
          <w:color w:val="999999"/>
          <w:highlight w:val="yellow"/>
        </w:rPr>
        <w:t>⑤</w:t>
      </w:r>
      <w:r w:rsidRPr="000A152B">
        <w:rPr>
          <w:color w:val="999999"/>
          <w:highlight w:val="yellow"/>
        </w:rPr>
        <w:t>、</w:t>
      </w:r>
      <w:r w:rsidRPr="000A152B">
        <w:rPr>
          <w:color w:val="999999"/>
          <w:highlight w:val="yellow"/>
        </w:rPr>
        <w:t>⑥</w:t>
      </w:r>
      <w:r w:rsidRPr="000A152B">
        <w:rPr>
          <w:color w:val="999999"/>
          <w:highlight w:val="yellow"/>
        </w:rPr>
        <w:t>分别为</w:t>
      </w:r>
      <w:r w:rsidRPr="000A152B">
        <w:rPr>
          <w:color w:val="999999"/>
          <w:highlight w:val="yellow"/>
        </w:rPr>
        <w:t>P3</w:t>
      </w:r>
      <w:r w:rsidRPr="000A152B">
        <w:rPr>
          <w:color w:val="999999"/>
          <w:highlight w:val="yellow"/>
        </w:rPr>
        <w:t>、</w:t>
      </w:r>
      <w:r w:rsidRPr="000A152B">
        <w:rPr>
          <w:color w:val="999999"/>
          <w:highlight w:val="yellow"/>
        </w:rPr>
        <w:t>P4</w:t>
      </w:r>
      <w:r w:rsidRPr="000A152B">
        <w:rPr>
          <w:color w:val="999999"/>
          <w:highlight w:val="yellow"/>
        </w:rPr>
        <w:t>。计算机系统中只有一个</w:t>
      </w:r>
      <w:r w:rsidRPr="000A152B">
        <w:rPr>
          <w:color w:val="999999"/>
          <w:highlight w:val="yellow"/>
        </w:rPr>
        <w:t>CPU</w:t>
      </w:r>
      <w:r w:rsidRPr="000A152B">
        <w:rPr>
          <w:color w:val="999999"/>
          <w:highlight w:val="yellow"/>
        </w:rPr>
        <w:t>，而且系统采用优先级调度，所以</w:t>
      </w:r>
      <w:r w:rsidRPr="000A152B">
        <w:rPr>
          <w:color w:val="999999"/>
          <w:highlight w:val="yellow"/>
        </w:rPr>
        <w:t>C1</w:t>
      </w:r>
      <w:r w:rsidRPr="000A152B">
        <w:rPr>
          <w:color w:val="999999"/>
          <w:highlight w:val="yellow"/>
        </w:rPr>
        <w:t>是</w:t>
      </w:r>
      <w:r w:rsidRPr="000A152B">
        <w:rPr>
          <w:color w:val="999999"/>
          <w:highlight w:val="yellow"/>
        </w:rPr>
        <w:t>C2</w:t>
      </w:r>
      <w:r w:rsidRPr="000A152B">
        <w:rPr>
          <w:color w:val="999999"/>
          <w:highlight w:val="yellow"/>
        </w:rPr>
        <w:t>的前趋，</w:t>
      </w:r>
      <w:r w:rsidRPr="000A152B">
        <w:rPr>
          <w:color w:val="999999"/>
          <w:highlight w:val="yellow"/>
        </w:rPr>
        <w:t>C2</w:t>
      </w:r>
      <w:r w:rsidRPr="000A152B">
        <w:rPr>
          <w:color w:val="999999"/>
          <w:highlight w:val="yellow"/>
        </w:rPr>
        <w:t>是</w:t>
      </w:r>
      <w:r w:rsidRPr="000A152B">
        <w:rPr>
          <w:color w:val="999999"/>
          <w:highlight w:val="yellow"/>
        </w:rPr>
        <w:t>C3</w:t>
      </w:r>
      <w:r w:rsidRPr="000A152B">
        <w:rPr>
          <w:color w:val="999999"/>
          <w:highlight w:val="yellow"/>
        </w:rPr>
        <w:t>的前趋。可见，图中</w:t>
      </w:r>
      <w:r w:rsidRPr="000A152B">
        <w:rPr>
          <w:color w:val="999999"/>
          <w:highlight w:val="yellow"/>
        </w:rPr>
        <w:t>④</w:t>
      </w:r>
      <w:r w:rsidRPr="000A152B">
        <w:rPr>
          <w:color w:val="999999"/>
          <w:highlight w:val="yellow"/>
        </w:rPr>
        <w:t>应为</w:t>
      </w:r>
      <w:r w:rsidRPr="000A152B">
        <w:rPr>
          <w:color w:val="999999"/>
          <w:highlight w:val="yellow"/>
        </w:rPr>
        <w:t>C2</w:t>
      </w:r>
      <w:r w:rsidRPr="000A152B">
        <w:rPr>
          <w:color w:val="999999"/>
          <w:highlight w:val="yellow"/>
        </w:rPr>
        <w:t>。</w:t>
      </w:r>
    </w:p>
    <w:p w:rsidR="00E864D1" w:rsidRPr="000A152B" w:rsidRDefault="009F1F98" w:rsidP="00E864D1">
      <w:pPr>
        <w:pStyle w:val="2"/>
        <w:spacing w:before="156" w:after="156"/>
        <w:rPr>
          <w:highlight w:val="yellow"/>
        </w:rPr>
      </w:pPr>
      <w:bookmarkStart w:id="10" w:name="1323-1534675151732"/>
      <w:bookmarkEnd w:id="10"/>
      <w:r w:rsidRPr="000A152B">
        <w:rPr>
          <w:highlight w:val="yellow"/>
        </w:rPr>
        <w:t>某文件系统文件存储采用文件索引节点法。假设磁盘索引块和磁盘数据块大小均为</w:t>
      </w:r>
      <w:r w:rsidRPr="000A152B">
        <w:rPr>
          <w:highlight w:val="yellow"/>
        </w:rPr>
        <w:t>1KB</w:t>
      </w:r>
      <w:r w:rsidRPr="000A152B">
        <w:rPr>
          <w:highlight w:val="yellow"/>
        </w:rPr>
        <w:t>，每个文件的索引节点中有</w:t>
      </w:r>
      <w:r w:rsidRPr="000A152B">
        <w:rPr>
          <w:highlight w:val="yellow"/>
        </w:rPr>
        <w:t>8</w:t>
      </w:r>
      <w:r w:rsidRPr="000A152B">
        <w:rPr>
          <w:highlight w:val="yellow"/>
        </w:rPr>
        <w:t>个地址项</w:t>
      </w:r>
      <w:r w:rsidRPr="000A152B">
        <w:rPr>
          <w:highlight w:val="yellow"/>
        </w:rPr>
        <w:t>iaddr</w:t>
      </w:r>
      <w:r w:rsidRPr="000A152B">
        <w:rPr>
          <w:color w:val="008800"/>
          <w:highlight w:val="yellow"/>
        </w:rPr>
        <w:t>[0]</w:t>
      </w:r>
      <w:r w:rsidRPr="000A152B">
        <w:rPr>
          <w:highlight w:val="yellow"/>
        </w:rPr>
        <w:t>～</w:t>
      </w:r>
      <w:r w:rsidRPr="000A152B">
        <w:rPr>
          <w:highlight w:val="yellow"/>
        </w:rPr>
        <w:t>iaddr</w:t>
      </w:r>
      <w:r w:rsidRPr="000A152B">
        <w:rPr>
          <w:color w:val="008800"/>
          <w:highlight w:val="yellow"/>
        </w:rPr>
        <w:t>[7]</w:t>
      </w:r>
      <w:r w:rsidRPr="000A152B">
        <w:rPr>
          <w:highlight w:val="yellow"/>
        </w:rPr>
        <w:t>，每个地址项大小为</w:t>
      </w:r>
      <w:r w:rsidRPr="000A152B">
        <w:rPr>
          <w:highlight w:val="yellow"/>
        </w:rPr>
        <w:t>4</w:t>
      </w:r>
      <w:r w:rsidRPr="000A152B">
        <w:rPr>
          <w:highlight w:val="yellow"/>
        </w:rPr>
        <w:t>字节，其中</w:t>
      </w:r>
      <w:r w:rsidRPr="000A152B">
        <w:rPr>
          <w:highlight w:val="yellow"/>
        </w:rPr>
        <w:t>iaddr</w:t>
      </w:r>
      <w:r w:rsidRPr="000A152B">
        <w:rPr>
          <w:color w:val="008800"/>
          <w:highlight w:val="yellow"/>
        </w:rPr>
        <w:t>[0]</w:t>
      </w:r>
      <w:r w:rsidRPr="000A152B">
        <w:rPr>
          <w:highlight w:val="yellow"/>
        </w:rPr>
        <w:t>～</w:t>
      </w:r>
      <w:r w:rsidRPr="000A152B">
        <w:rPr>
          <w:highlight w:val="yellow"/>
        </w:rPr>
        <w:t>iaddr</w:t>
      </w:r>
      <w:r w:rsidRPr="000A152B">
        <w:rPr>
          <w:color w:val="008800"/>
          <w:highlight w:val="yellow"/>
        </w:rPr>
        <w:t>[5]</w:t>
      </w:r>
      <w:r w:rsidRPr="000A152B">
        <w:rPr>
          <w:highlight w:val="yellow"/>
        </w:rPr>
        <w:t>为直接地址索引，</w:t>
      </w:r>
      <w:r w:rsidRPr="000A152B">
        <w:rPr>
          <w:highlight w:val="yellow"/>
        </w:rPr>
        <w:t>iaddr</w:t>
      </w:r>
      <w:r w:rsidRPr="000A152B">
        <w:rPr>
          <w:color w:val="008800"/>
          <w:highlight w:val="yellow"/>
        </w:rPr>
        <w:t>[6]</w:t>
      </w:r>
      <w:r w:rsidRPr="000A152B">
        <w:rPr>
          <w:highlight w:val="yellow"/>
        </w:rPr>
        <w:t>是一级间接地址索引，</w:t>
      </w:r>
      <w:r w:rsidRPr="000A152B">
        <w:rPr>
          <w:highlight w:val="yellow"/>
        </w:rPr>
        <w:t>iaddr</w:t>
      </w:r>
      <w:r w:rsidRPr="000A152B">
        <w:rPr>
          <w:color w:val="008800"/>
          <w:highlight w:val="yellow"/>
        </w:rPr>
        <w:t>[7]</w:t>
      </w:r>
      <w:r w:rsidRPr="000A152B">
        <w:rPr>
          <w:highlight w:val="yellow"/>
        </w:rPr>
        <w:t>是二级间接地址索引。如果要访问</w:t>
      </w:r>
      <w:r w:rsidRPr="000A152B">
        <w:rPr>
          <w:highlight w:val="yellow"/>
        </w:rPr>
        <w:t>icwutil</w:t>
      </w:r>
      <w:r w:rsidRPr="000A152B">
        <w:rPr>
          <w:color w:val="9B703F"/>
          <w:highlight w:val="yellow"/>
        </w:rPr>
        <w:t>.dll</w:t>
      </w:r>
      <w:r w:rsidRPr="000A152B">
        <w:rPr>
          <w:highlight w:val="yellow"/>
        </w:rPr>
        <w:t>文件的逻辑块号分别为</w:t>
      </w:r>
      <w:r w:rsidRPr="000A152B">
        <w:rPr>
          <w:highlight w:val="yellow"/>
        </w:rPr>
        <w:t>0</w:t>
      </w:r>
      <w:r w:rsidRPr="000A152B">
        <w:rPr>
          <w:highlight w:val="yellow"/>
        </w:rPr>
        <w:t>、</w:t>
      </w:r>
      <w:r w:rsidRPr="000A152B">
        <w:rPr>
          <w:highlight w:val="yellow"/>
        </w:rPr>
        <w:t>260</w:t>
      </w:r>
      <w:r w:rsidRPr="000A152B">
        <w:rPr>
          <w:highlight w:val="yellow"/>
        </w:rPr>
        <w:t>和</w:t>
      </w:r>
      <w:r w:rsidRPr="000A152B">
        <w:rPr>
          <w:highlight w:val="yellow"/>
        </w:rPr>
        <w:t>518</w:t>
      </w:r>
      <w:r w:rsidRPr="000A152B">
        <w:rPr>
          <w:highlight w:val="yellow"/>
        </w:rPr>
        <w:t>，则系统应分别采用（</w:t>
      </w:r>
      <w:r w:rsidRPr="000A152B">
        <w:rPr>
          <w:highlight w:val="yellow"/>
        </w:rPr>
        <w:t>3</w:t>
      </w:r>
      <w:r w:rsidRPr="000A152B">
        <w:rPr>
          <w:highlight w:val="yellow"/>
        </w:rPr>
        <w:t>）。该文件系统可表示的单个文件最大长度是（</w:t>
      </w:r>
      <w:r w:rsidRPr="000A152B">
        <w:rPr>
          <w:highlight w:val="yellow"/>
        </w:rPr>
        <w:t>4</w:t>
      </w:r>
      <w:r w:rsidRPr="000A152B">
        <w:rPr>
          <w:highlight w:val="yellow"/>
        </w:rPr>
        <w:t>）</w:t>
      </w:r>
      <w:r w:rsidRPr="000A152B">
        <w:rPr>
          <w:highlight w:val="yellow"/>
        </w:rPr>
        <w:t>KB</w:t>
      </w:r>
      <w:r w:rsidRPr="000A152B">
        <w:rPr>
          <w:highlight w:val="yellow"/>
        </w:rPr>
        <w:t>。</w:t>
      </w:r>
    </w:p>
    <w:p w:rsidR="003A44E3" w:rsidRPr="000A152B" w:rsidRDefault="003A44E3" w:rsidP="00E864D1">
      <w:pPr>
        <w:pStyle w:val="AltZ"/>
        <w:spacing w:before="156" w:after="156"/>
        <w:rPr>
          <w:highlight w:val="yellow"/>
        </w:rPr>
      </w:pPr>
      <w:r w:rsidRPr="000A152B">
        <w:rPr>
          <w:highlight w:val="yellow"/>
        </w:rPr>
        <w:t>2014</w:t>
      </w:r>
      <w:r w:rsidRPr="000A152B">
        <w:rPr>
          <w:highlight w:val="yellow"/>
        </w:rPr>
        <w:t>年</w:t>
      </w:r>
      <w:r w:rsidRPr="000A152B">
        <w:rPr>
          <w:highlight w:val="yellow"/>
        </w:rPr>
        <w:t>(3)</w:t>
      </w:r>
    </w:p>
    <w:p w:rsidR="00E864D1" w:rsidRPr="000A152B" w:rsidRDefault="009F1F98" w:rsidP="00E864D1">
      <w:pPr>
        <w:pStyle w:val="AltZ"/>
        <w:spacing w:before="156" w:after="156"/>
        <w:rPr>
          <w:highlight w:val="yellow"/>
        </w:rPr>
      </w:pPr>
      <w:r w:rsidRPr="000A152B">
        <w:rPr>
          <w:highlight w:val="yellow"/>
        </w:rPr>
        <w:t>A.</w:t>
      </w:r>
      <w:r w:rsidRPr="000A152B">
        <w:rPr>
          <w:highlight w:val="yellow"/>
        </w:rPr>
        <w:t>直接地址索引、一级间接地址索引和二级间接地址索引</w:t>
      </w:r>
    </w:p>
    <w:p w:rsidR="00E864D1" w:rsidRPr="000A152B" w:rsidRDefault="009F1F98" w:rsidP="00E864D1">
      <w:pPr>
        <w:pStyle w:val="AltZ"/>
        <w:spacing w:before="156" w:after="156"/>
        <w:rPr>
          <w:highlight w:val="yellow"/>
        </w:rPr>
      </w:pPr>
      <w:r w:rsidRPr="000A152B">
        <w:rPr>
          <w:highlight w:val="yellow"/>
        </w:rPr>
        <w:t>B.</w:t>
      </w:r>
      <w:r w:rsidRPr="000A152B">
        <w:rPr>
          <w:highlight w:val="yellow"/>
        </w:rPr>
        <w:t>直接地址索引、二级间接地址索引和二级间接地址索引</w:t>
      </w:r>
    </w:p>
    <w:p w:rsidR="00E864D1" w:rsidRPr="000A152B" w:rsidRDefault="009F1F98" w:rsidP="00E864D1">
      <w:pPr>
        <w:pStyle w:val="AltZ"/>
        <w:spacing w:before="156" w:after="156"/>
        <w:rPr>
          <w:highlight w:val="yellow"/>
        </w:rPr>
      </w:pPr>
      <w:r w:rsidRPr="000A152B">
        <w:rPr>
          <w:highlight w:val="yellow"/>
        </w:rPr>
        <w:t>C.</w:t>
      </w:r>
      <w:r w:rsidRPr="000A152B">
        <w:rPr>
          <w:highlight w:val="yellow"/>
        </w:rPr>
        <w:t>一级间接地址索引、一级间接地址索引和二级间接地址索引</w:t>
      </w:r>
    </w:p>
    <w:p w:rsidR="00E864D1" w:rsidRPr="000A152B" w:rsidRDefault="009F1F98" w:rsidP="00E864D1">
      <w:pPr>
        <w:pStyle w:val="AltZ"/>
        <w:spacing w:before="156" w:after="156"/>
        <w:rPr>
          <w:highlight w:val="yellow"/>
        </w:rPr>
      </w:pPr>
      <w:r w:rsidRPr="000A152B">
        <w:rPr>
          <w:highlight w:val="yellow"/>
        </w:rPr>
        <w:t>D.</w:t>
      </w:r>
      <w:r w:rsidRPr="000A152B">
        <w:rPr>
          <w:highlight w:val="yellow"/>
        </w:rPr>
        <w:t>一级间接地址索引、二级间接地址索引和二级间接地址索引</w:t>
      </w:r>
    </w:p>
    <w:p w:rsidR="003A44E3" w:rsidRPr="000A152B" w:rsidRDefault="003A44E3" w:rsidP="00E864D1">
      <w:pPr>
        <w:pStyle w:val="AltZ"/>
        <w:spacing w:before="156" w:after="156"/>
        <w:rPr>
          <w:highlight w:val="yellow"/>
        </w:rPr>
      </w:pPr>
      <w:r w:rsidRPr="000A152B">
        <w:rPr>
          <w:highlight w:val="yellow"/>
        </w:rPr>
        <w:t>2014</w:t>
      </w:r>
      <w:r w:rsidRPr="000A152B">
        <w:rPr>
          <w:highlight w:val="yellow"/>
        </w:rPr>
        <w:t>年</w:t>
      </w:r>
      <w:r w:rsidRPr="000A152B">
        <w:rPr>
          <w:highlight w:val="yellow"/>
        </w:rPr>
        <w:t>(4)</w:t>
      </w:r>
    </w:p>
    <w:p w:rsidR="00E864D1" w:rsidRPr="000A152B" w:rsidRDefault="009F1F98" w:rsidP="00E864D1">
      <w:pPr>
        <w:pStyle w:val="AltZ"/>
        <w:spacing w:before="156" w:after="156"/>
        <w:rPr>
          <w:color w:val="9B703F"/>
          <w:highlight w:val="yellow"/>
        </w:rPr>
      </w:pPr>
      <w:r w:rsidRPr="000A152B">
        <w:rPr>
          <w:highlight w:val="yellow"/>
        </w:rPr>
        <w:lastRenderedPageBreak/>
        <w:t>A</w:t>
      </w:r>
      <w:r w:rsidRPr="000A152B">
        <w:rPr>
          <w:color w:val="9B703F"/>
          <w:highlight w:val="yellow"/>
        </w:rPr>
        <w:t>.518</w:t>
      </w:r>
    </w:p>
    <w:p w:rsidR="00E864D1" w:rsidRPr="000A152B" w:rsidRDefault="009F1F98" w:rsidP="00E864D1">
      <w:pPr>
        <w:pStyle w:val="AltZ"/>
        <w:spacing w:before="156" w:after="156"/>
        <w:rPr>
          <w:color w:val="9B703F"/>
          <w:highlight w:val="yellow"/>
        </w:rPr>
      </w:pPr>
      <w:r w:rsidRPr="000A152B">
        <w:rPr>
          <w:highlight w:val="yellow"/>
        </w:rPr>
        <w:t>B</w:t>
      </w:r>
      <w:r w:rsidRPr="000A152B">
        <w:rPr>
          <w:color w:val="9B703F"/>
          <w:highlight w:val="yellow"/>
        </w:rPr>
        <w:t>.1030</w:t>
      </w:r>
    </w:p>
    <w:p w:rsidR="00E864D1" w:rsidRPr="000A152B" w:rsidRDefault="009F1F98" w:rsidP="00E864D1">
      <w:pPr>
        <w:pStyle w:val="AltZ"/>
        <w:spacing w:before="156" w:after="156"/>
        <w:rPr>
          <w:color w:val="9B703F"/>
          <w:highlight w:val="yellow"/>
        </w:rPr>
      </w:pPr>
      <w:r w:rsidRPr="000A152B">
        <w:rPr>
          <w:highlight w:val="yellow"/>
        </w:rPr>
        <w:t>C</w:t>
      </w:r>
      <w:r w:rsidRPr="000A152B">
        <w:rPr>
          <w:color w:val="9B703F"/>
          <w:highlight w:val="yellow"/>
        </w:rPr>
        <w:t>.16514</w:t>
      </w:r>
    </w:p>
    <w:p w:rsidR="006E2999" w:rsidRPr="000A152B" w:rsidRDefault="009F1F98" w:rsidP="00E864D1">
      <w:pPr>
        <w:pStyle w:val="AltZ"/>
        <w:spacing w:before="156" w:after="156"/>
        <w:rPr>
          <w:highlight w:val="yellow"/>
        </w:rPr>
      </w:pPr>
      <w:r w:rsidRPr="000A152B">
        <w:rPr>
          <w:highlight w:val="yellow"/>
        </w:rPr>
        <w:t>D</w:t>
      </w:r>
      <w:r w:rsidRPr="000A152B">
        <w:rPr>
          <w:color w:val="9B703F"/>
          <w:highlight w:val="yellow"/>
        </w:rPr>
        <w:t>.65798</w:t>
      </w:r>
    </w:p>
    <w:p w:rsidR="006E2999" w:rsidRPr="000A152B" w:rsidRDefault="009F1F98">
      <w:pPr>
        <w:spacing w:line="251" w:lineRule="auto"/>
        <w:ind w:left="420"/>
        <w:rPr>
          <w:highlight w:val="yellow"/>
        </w:rPr>
      </w:pPr>
      <w:bookmarkStart w:id="11" w:name="8464-1534675151732"/>
      <w:bookmarkStart w:id="12" w:name="3840-1534675151736"/>
      <w:bookmarkEnd w:id="11"/>
      <w:bookmarkEnd w:id="12"/>
      <w:r w:rsidRPr="000A152B">
        <w:rPr>
          <w:color w:val="999999"/>
          <w:highlight w:val="yellow"/>
        </w:rPr>
        <w:t>【答案】</w:t>
      </w:r>
      <w:r w:rsidRPr="000A152B">
        <w:rPr>
          <w:color w:val="999999"/>
          <w:highlight w:val="yellow"/>
        </w:rPr>
        <w:t xml:space="preserve">A D </w:t>
      </w:r>
      <w:r w:rsidRPr="000A152B">
        <w:rPr>
          <w:color w:val="999999"/>
          <w:highlight w:val="yellow"/>
        </w:rPr>
        <w:t>【解析】本题考查操作系统文件管理方面的基础知识。</w:t>
      </w:r>
    </w:p>
    <w:p w:rsidR="006E2999" w:rsidRPr="000A152B" w:rsidRDefault="009F1F98">
      <w:pPr>
        <w:spacing w:line="251" w:lineRule="auto"/>
        <w:ind w:left="420"/>
        <w:rPr>
          <w:highlight w:val="yellow"/>
        </w:rPr>
      </w:pPr>
      <w:bookmarkStart w:id="13" w:name="5950-1534675151737"/>
      <w:bookmarkEnd w:id="13"/>
      <w:r w:rsidRPr="000A152B">
        <w:rPr>
          <w:color w:val="999999"/>
          <w:highlight w:val="yellow"/>
        </w:rPr>
        <w:t>(3)</w:t>
      </w:r>
      <w:r w:rsidRPr="000A152B">
        <w:rPr>
          <w:color w:val="999999"/>
          <w:highlight w:val="yellow"/>
        </w:rPr>
        <w:t>根据题意，磁盘索引块为</w:t>
      </w:r>
      <w:r w:rsidRPr="000A152B">
        <w:rPr>
          <w:color w:val="999999"/>
          <w:highlight w:val="yellow"/>
        </w:rPr>
        <w:t>1KB</w:t>
      </w:r>
      <w:r w:rsidRPr="000A152B">
        <w:rPr>
          <w:color w:val="999999"/>
          <w:highlight w:val="yellow"/>
        </w:rPr>
        <w:t>，每个地址项大小为</w:t>
      </w:r>
      <w:r w:rsidRPr="000A152B">
        <w:rPr>
          <w:color w:val="999999"/>
          <w:highlight w:val="yellow"/>
        </w:rPr>
        <w:t>4B</w:t>
      </w:r>
      <w:r w:rsidRPr="000A152B">
        <w:rPr>
          <w:color w:val="999999"/>
          <w:highlight w:val="yellow"/>
        </w:rPr>
        <w:t>，故每个磁盘索引块可存放</w:t>
      </w:r>
      <w:r w:rsidRPr="000A152B">
        <w:rPr>
          <w:color w:val="999999"/>
          <w:highlight w:val="yellow"/>
        </w:rPr>
        <w:t>1024/4=256</w:t>
      </w:r>
      <w:r w:rsidRPr="000A152B">
        <w:rPr>
          <w:color w:val="999999"/>
          <w:highlight w:val="yellow"/>
        </w:rPr>
        <w:t>个物理块地址。又因为文件索引节点中有</w:t>
      </w:r>
      <w:r w:rsidRPr="000A152B">
        <w:rPr>
          <w:color w:val="999999"/>
          <w:highlight w:val="yellow"/>
        </w:rPr>
        <w:t>8</w:t>
      </w:r>
      <w:r w:rsidRPr="000A152B">
        <w:rPr>
          <w:color w:val="999999"/>
          <w:highlight w:val="yellow"/>
        </w:rPr>
        <w:t>个地址项，其中</w:t>
      </w:r>
      <w:r w:rsidRPr="000A152B">
        <w:rPr>
          <w:color w:val="999999"/>
          <w:highlight w:val="yellow"/>
        </w:rPr>
        <w:t>iaddr[0]</w:t>
      </w:r>
      <w:r w:rsidRPr="000A152B">
        <w:rPr>
          <w:color w:val="999999"/>
          <w:highlight w:val="yellow"/>
        </w:rPr>
        <w:t>、</w:t>
      </w:r>
      <w:r w:rsidRPr="000A152B">
        <w:rPr>
          <w:color w:val="999999"/>
          <w:highlight w:val="yellow"/>
        </w:rPr>
        <w:t>iaddr[1]</w:t>
      </w:r>
      <w:r w:rsidRPr="000A152B">
        <w:rPr>
          <w:color w:val="999999"/>
          <w:highlight w:val="yellow"/>
        </w:rPr>
        <w:t>、</w:t>
      </w:r>
      <w:r w:rsidRPr="000A152B">
        <w:rPr>
          <w:color w:val="999999"/>
          <w:highlight w:val="yellow"/>
        </w:rPr>
        <w:t>iaddr[12]</w:t>
      </w:r>
      <w:r w:rsidRPr="000A152B">
        <w:rPr>
          <w:color w:val="999999"/>
          <w:highlight w:val="yellow"/>
        </w:rPr>
        <w:t>、</w:t>
      </w:r>
      <w:r w:rsidRPr="000A152B">
        <w:rPr>
          <w:color w:val="999999"/>
          <w:highlight w:val="yellow"/>
        </w:rPr>
        <w:t>iaddr[3]</w:t>
      </w:r>
      <w:r w:rsidRPr="000A152B">
        <w:rPr>
          <w:color w:val="999999"/>
          <w:highlight w:val="yellow"/>
        </w:rPr>
        <w:t>、</w:t>
      </w:r>
      <w:r w:rsidRPr="000A152B">
        <w:rPr>
          <w:color w:val="999999"/>
          <w:highlight w:val="yellow"/>
        </w:rPr>
        <w:t>iaddr[4]</w:t>
      </w:r>
      <w:r w:rsidRPr="000A152B">
        <w:rPr>
          <w:color w:val="999999"/>
          <w:highlight w:val="yellow"/>
        </w:rPr>
        <w:t>、</w:t>
      </w:r>
      <w:r w:rsidRPr="000A152B">
        <w:rPr>
          <w:color w:val="999999"/>
          <w:highlight w:val="yellow"/>
        </w:rPr>
        <w:t>iaddr[5]</w:t>
      </w:r>
      <w:r w:rsidRPr="000A152B">
        <w:rPr>
          <w:color w:val="999999"/>
          <w:highlight w:val="yellow"/>
        </w:rPr>
        <w:t>地址项为直接地址索引，分别存放逻辑块号为</w:t>
      </w:r>
      <w:r w:rsidRPr="000A152B">
        <w:rPr>
          <w:color w:val="999999"/>
          <w:highlight w:val="yellow"/>
        </w:rPr>
        <w:t>0</w:t>
      </w:r>
      <w:r w:rsidRPr="000A152B">
        <w:rPr>
          <w:color w:val="999999"/>
          <w:highlight w:val="yellow"/>
        </w:rPr>
        <w:t>〜</w:t>
      </w:r>
      <w:r w:rsidRPr="000A152B">
        <w:rPr>
          <w:color w:val="999999"/>
          <w:highlight w:val="yellow"/>
        </w:rPr>
        <w:t>5</w:t>
      </w:r>
      <w:r w:rsidRPr="000A152B">
        <w:rPr>
          <w:color w:val="999999"/>
          <w:highlight w:val="yellow"/>
        </w:rPr>
        <w:t>的物理块地址；</w:t>
      </w:r>
      <w:r w:rsidRPr="000A152B">
        <w:rPr>
          <w:color w:val="999999"/>
          <w:highlight w:val="yellow"/>
        </w:rPr>
        <w:t>iaddr[6]</w:t>
      </w:r>
      <w:r w:rsidRPr="000A152B">
        <w:rPr>
          <w:color w:val="999999"/>
          <w:highlight w:val="yellow"/>
        </w:rPr>
        <w:t>是一级间接地址索引，这意味着</w:t>
      </w:r>
      <w:r w:rsidRPr="000A152B">
        <w:rPr>
          <w:color w:val="999999"/>
          <w:highlight w:val="yellow"/>
        </w:rPr>
        <w:t>iaddr[6]</w:t>
      </w:r>
      <w:r w:rsidRPr="000A152B">
        <w:rPr>
          <w:color w:val="999999"/>
          <w:highlight w:val="yellow"/>
        </w:rPr>
        <w:t>地址项指出的物理块中存放逻辑块号为</w:t>
      </w:r>
      <w:r w:rsidRPr="000A152B">
        <w:rPr>
          <w:color w:val="999999"/>
          <w:highlight w:val="yellow"/>
        </w:rPr>
        <w:t>6</w:t>
      </w:r>
      <w:r w:rsidRPr="000A152B">
        <w:rPr>
          <w:color w:val="999999"/>
          <w:highlight w:val="yellow"/>
        </w:rPr>
        <w:t>〜</w:t>
      </w:r>
      <w:r w:rsidRPr="000A152B">
        <w:rPr>
          <w:color w:val="999999"/>
          <w:highlight w:val="yellow"/>
        </w:rPr>
        <w:t>261</w:t>
      </w:r>
      <w:r w:rsidRPr="000A152B">
        <w:rPr>
          <w:color w:val="999999"/>
          <w:highlight w:val="yellow"/>
        </w:rPr>
        <w:t>的物理块号；</w:t>
      </w:r>
      <w:r w:rsidRPr="000A152B">
        <w:rPr>
          <w:color w:val="999999"/>
          <w:highlight w:val="yellow"/>
        </w:rPr>
        <w:t>iaddr[7]</w:t>
      </w:r>
      <w:r w:rsidRPr="000A152B">
        <w:rPr>
          <w:color w:val="999999"/>
          <w:highlight w:val="yellow"/>
        </w:rPr>
        <w:t>是二级间接地址索引，该地址项指出的物理块存放了</w:t>
      </w:r>
      <w:r w:rsidRPr="000A152B">
        <w:rPr>
          <w:color w:val="999999"/>
          <w:highlight w:val="yellow"/>
        </w:rPr>
        <w:t>256</w:t>
      </w:r>
      <w:r w:rsidRPr="000A152B">
        <w:rPr>
          <w:color w:val="999999"/>
          <w:highlight w:val="yellow"/>
        </w:rPr>
        <w:t>个间接索引表的地址，这</w:t>
      </w:r>
      <w:r w:rsidRPr="000A152B">
        <w:rPr>
          <w:color w:val="999999"/>
          <w:highlight w:val="yellow"/>
        </w:rPr>
        <w:t>256</w:t>
      </w:r>
      <w:r w:rsidRPr="000A152B">
        <w:rPr>
          <w:color w:val="999999"/>
          <w:highlight w:val="yellow"/>
        </w:rPr>
        <w:t>个间接索引表存放逻辑块号为</w:t>
      </w:r>
      <w:r w:rsidRPr="000A152B">
        <w:rPr>
          <w:color w:val="999999"/>
          <w:highlight w:val="yellow"/>
        </w:rPr>
        <w:t>262</w:t>
      </w:r>
      <w:r w:rsidRPr="000A152B">
        <w:rPr>
          <w:color w:val="999999"/>
          <w:highlight w:val="yellow"/>
        </w:rPr>
        <w:t>〜</w:t>
      </w:r>
      <w:r w:rsidRPr="000A152B">
        <w:rPr>
          <w:color w:val="999999"/>
          <w:highlight w:val="yellow"/>
        </w:rPr>
        <w:t>65795</w:t>
      </w:r>
      <w:r w:rsidRPr="000A152B">
        <w:rPr>
          <w:color w:val="999999"/>
          <w:highlight w:val="yellow"/>
        </w:rPr>
        <w:t>的物理块号。</w:t>
      </w:r>
    </w:p>
    <w:p w:rsidR="006E2999" w:rsidRPr="000A152B" w:rsidRDefault="009F1F98">
      <w:pPr>
        <w:spacing w:line="251" w:lineRule="auto"/>
        <w:ind w:left="420"/>
        <w:rPr>
          <w:highlight w:val="yellow"/>
        </w:rPr>
      </w:pPr>
      <w:bookmarkStart w:id="14" w:name="7030-1534675151740"/>
      <w:bookmarkEnd w:id="14"/>
      <w:r w:rsidRPr="000A152B">
        <w:rPr>
          <w:color w:val="999999"/>
          <w:highlight w:val="yellow"/>
        </w:rPr>
        <w:t>经上分析不难得出，试题（</w:t>
      </w:r>
      <w:r w:rsidRPr="000A152B">
        <w:rPr>
          <w:color w:val="999999"/>
          <w:highlight w:val="yellow"/>
        </w:rPr>
        <w:t>3)</w:t>
      </w:r>
      <w:r w:rsidRPr="000A152B">
        <w:rPr>
          <w:color w:val="999999"/>
          <w:highlight w:val="yellow"/>
        </w:rPr>
        <w:t>的正确答案是</w:t>
      </w:r>
      <w:r w:rsidRPr="000A152B">
        <w:rPr>
          <w:color w:val="999999"/>
          <w:highlight w:val="yellow"/>
        </w:rPr>
        <w:t>A</w:t>
      </w:r>
      <w:r w:rsidRPr="000A152B">
        <w:rPr>
          <w:color w:val="999999"/>
          <w:highlight w:val="yellow"/>
        </w:rPr>
        <w:t>。因为若要访问文件的逻辑块号分别为</w:t>
      </w:r>
      <w:r w:rsidRPr="000A152B">
        <w:rPr>
          <w:color w:val="999999"/>
          <w:highlight w:val="yellow"/>
        </w:rPr>
        <w:t>0</w:t>
      </w:r>
      <w:r w:rsidRPr="000A152B">
        <w:rPr>
          <w:color w:val="999999"/>
          <w:highlight w:val="yellow"/>
        </w:rPr>
        <w:t>、</w:t>
      </w:r>
      <w:r w:rsidRPr="000A152B">
        <w:rPr>
          <w:color w:val="999999"/>
          <w:highlight w:val="yellow"/>
        </w:rPr>
        <w:t>260</w:t>
      </w:r>
      <w:r w:rsidRPr="000A152B">
        <w:rPr>
          <w:color w:val="999999"/>
          <w:highlight w:val="yellow"/>
        </w:rPr>
        <w:t>和</w:t>
      </w:r>
      <w:r w:rsidRPr="000A152B">
        <w:rPr>
          <w:color w:val="999999"/>
          <w:highlight w:val="yellow"/>
        </w:rPr>
        <w:t>518,</w:t>
      </w:r>
      <w:r w:rsidRPr="000A152B">
        <w:rPr>
          <w:color w:val="999999"/>
          <w:highlight w:val="yellow"/>
        </w:rPr>
        <w:t>分别对应系统管理的直接地址索引、一级间接地址索引和二级间接地址索引范围内。</w:t>
      </w:r>
    </w:p>
    <w:p w:rsidR="006E2999" w:rsidRDefault="009F1F98">
      <w:pPr>
        <w:spacing w:line="251" w:lineRule="auto"/>
        <w:ind w:left="420"/>
      </w:pPr>
      <w:bookmarkStart w:id="15" w:name="4581-1534675151741"/>
      <w:bookmarkEnd w:id="15"/>
      <w:r w:rsidRPr="000A152B">
        <w:rPr>
          <w:color w:val="999999"/>
          <w:highlight w:val="yellow"/>
        </w:rPr>
        <w:t>(4)</w:t>
      </w:r>
      <w:r w:rsidRPr="000A152B">
        <w:rPr>
          <w:color w:val="999999"/>
          <w:highlight w:val="yellow"/>
        </w:rPr>
        <w:t>试题（</w:t>
      </w:r>
      <w:r w:rsidRPr="000A152B">
        <w:rPr>
          <w:color w:val="999999"/>
          <w:highlight w:val="yellow"/>
        </w:rPr>
        <w:t>4)</w:t>
      </w:r>
      <w:r w:rsidRPr="000A152B">
        <w:rPr>
          <w:color w:val="999999"/>
          <w:highlight w:val="yellow"/>
        </w:rPr>
        <w:t>的正确答案是</w:t>
      </w:r>
      <w:r w:rsidRPr="000A152B">
        <w:rPr>
          <w:color w:val="999999"/>
          <w:highlight w:val="yellow"/>
        </w:rPr>
        <w:t>D</w:t>
      </w:r>
      <w:r w:rsidRPr="000A152B">
        <w:rPr>
          <w:color w:val="999999"/>
          <w:highlight w:val="yellow"/>
        </w:rPr>
        <w:t>。因为单个文件的逻辑块号可以从</w:t>
      </w:r>
      <w:r w:rsidRPr="000A152B">
        <w:rPr>
          <w:color w:val="999999"/>
          <w:highlight w:val="yellow"/>
        </w:rPr>
        <w:t>0</w:t>
      </w:r>
      <w:r w:rsidRPr="000A152B">
        <w:rPr>
          <w:color w:val="999999"/>
          <w:highlight w:val="yellow"/>
        </w:rPr>
        <w:t>〜</w:t>
      </w:r>
      <w:r w:rsidRPr="000A152B">
        <w:rPr>
          <w:color w:val="999999"/>
          <w:highlight w:val="yellow"/>
        </w:rPr>
        <w:t>65795</w:t>
      </w:r>
      <w:r w:rsidRPr="000A152B">
        <w:rPr>
          <w:color w:val="999999"/>
          <w:highlight w:val="yellow"/>
        </w:rPr>
        <w:t>，共</w:t>
      </w:r>
      <w:r w:rsidRPr="000A152B">
        <w:rPr>
          <w:color w:val="999999"/>
          <w:highlight w:val="yellow"/>
        </w:rPr>
        <w:t>65796</w:t>
      </w:r>
      <w:r w:rsidRPr="000A152B">
        <w:rPr>
          <w:color w:val="999999"/>
          <w:highlight w:val="yellow"/>
        </w:rPr>
        <w:t>个物理块，而磁盘数据块大小为</w:t>
      </w:r>
      <w:r w:rsidRPr="000A152B">
        <w:rPr>
          <w:color w:val="999999"/>
          <w:highlight w:val="yellow"/>
        </w:rPr>
        <w:t>1KB</w:t>
      </w:r>
      <w:r w:rsidRPr="000A152B">
        <w:rPr>
          <w:color w:val="999999"/>
          <w:highlight w:val="yellow"/>
        </w:rPr>
        <w:t>，所以单个文件最大长度是</w:t>
      </w:r>
      <w:r w:rsidRPr="000A152B">
        <w:rPr>
          <w:color w:val="999999"/>
          <w:highlight w:val="yellow"/>
        </w:rPr>
        <w:t>65796KB</w:t>
      </w:r>
      <w:r w:rsidRPr="000A152B">
        <w:rPr>
          <w:color w:val="999999"/>
          <w:highlight w:val="yellow"/>
        </w:rPr>
        <w:t>。</w:t>
      </w:r>
    </w:p>
    <w:p w:rsidR="00864974" w:rsidRPr="00F00F7C" w:rsidRDefault="009F1F98" w:rsidP="00864974">
      <w:pPr>
        <w:pStyle w:val="2"/>
        <w:spacing w:before="156" w:after="156"/>
        <w:rPr>
          <w:highlight w:val="yellow"/>
        </w:rPr>
      </w:pPr>
      <w:bookmarkStart w:id="16" w:name="4380-1534675151744"/>
      <w:bookmarkEnd w:id="16"/>
      <w:r w:rsidRPr="00F00F7C">
        <w:rPr>
          <w:highlight w:val="yellow"/>
        </w:rPr>
        <w:t>设关系模式</w:t>
      </w:r>
      <w:r w:rsidRPr="00F00F7C">
        <w:rPr>
          <w:highlight w:val="yellow"/>
        </w:rPr>
        <w:t>R(U,F)</w:t>
      </w:r>
      <w:r w:rsidRPr="00F00F7C">
        <w:rPr>
          <w:highlight w:val="yellow"/>
        </w:rPr>
        <w:t>，其中</w:t>
      </w:r>
      <w:r w:rsidRPr="00F00F7C">
        <w:rPr>
          <w:highlight w:val="yellow"/>
        </w:rPr>
        <w:t>U</w:t>
      </w:r>
      <w:r w:rsidRPr="00F00F7C">
        <w:rPr>
          <w:highlight w:val="yellow"/>
        </w:rPr>
        <w:t>为属性集，</w:t>
      </w:r>
      <w:r w:rsidRPr="00F00F7C">
        <w:rPr>
          <w:highlight w:val="yellow"/>
        </w:rPr>
        <w:t>F</w:t>
      </w:r>
      <w:r w:rsidRPr="00F00F7C">
        <w:rPr>
          <w:highlight w:val="yellow"/>
        </w:rPr>
        <w:t>是</w:t>
      </w:r>
      <w:r w:rsidRPr="00F00F7C">
        <w:rPr>
          <w:highlight w:val="yellow"/>
        </w:rPr>
        <w:t>U</w:t>
      </w:r>
      <w:r w:rsidRPr="00F00F7C">
        <w:rPr>
          <w:highlight w:val="yellow"/>
        </w:rPr>
        <w:t>上的一组函数依赖，那么函数依赖的公理系统（</w:t>
      </w:r>
      <w:r w:rsidRPr="00F00F7C">
        <w:rPr>
          <w:highlight w:val="yellow"/>
        </w:rPr>
        <w:t>Armstrong</w:t>
      </w:r>
      <w:r w:rsidRPr="00F00F7C">
        <w:rPr>
          <w:highlight w:val="yellow"/>
        </w:rPr>
        <w:t>公理系统）中的合并规则是指（</w:t>
      </w:r>
      <w:r w:rsidRPr="00F00F7C">
        <w:rPr>
          <w:color w:val="006666"/>
          <w:highlight w:val="yellow"/>
        </w:rPr>
        <w:t>5</w:t>
      </w:r>
      <w:r w:rsidRPr="00F00F7C">
        <w:rPr>
          <w:highlight w:val="yellow"/>
        </w:rPr>
        <w:t>）为</w:t>
      </w:r>
      <w:r w:rsidRPr="00F00F7C">
        <w:rPr>
          <w:highlight w:val="yellow"/>
        </w:rPr>
        <w:t>F</w:t>
      </w:r>
      <w:r w:rsidRPr="00F00F7C">
        <w:rPr>
          <w:highlight w:val="yellow"/>
        </w:rPr>
        <w:t>所蕴涵。</w:t>
      </w:r>
    </w:p>
    <w:p w:rsidR="003A44E3" w:rsidRPr="00F00F7C" w:rsidRDefault="003A44E3" w:rsidP="00864974">
      <w:pPr>
        <w:pStyle w:val="AltZ"/>
        <w:spacing w:before="156" w:after="156"/>
        <w:rPr>
          <w:highlight w:val="yellow"/>
        </w:rPr>
      </w:pPr>
      <w:r w:rsidRPr="00F00F7C">
        <w:rPr>
          <w:highlight w:val="yellow"/>
        </w:rPr>
        <w:t>2014</w:t>
      </w:r>
      <w:r w:rsidRPr="00F00F7C">
        <w:rPr>
          <w:highlight w:val="yellow"/>
        </w:rPr>
        <w:t>年</w:t>
      </w:r>
      <w:r w:rsidRPr="00F00F7C">
        <w:rPr>
          <w:highlight w:val="yellow"/>
        </w:rPr>
        <w:t>(</w:t>
      </w:r>
      <w:r w:rsidRPr="00F00F7C">
        <w:rPr>
          <w:color w:val="006666"/>
          <w:highlight w:val="yellow"/>
        </w:rPr>
        <w:t>5</w:t>
      </w:r>
      <w:r w:rsidRPr="00F00F7C">
        <w:rPr>
          <w:highlight w:val="yellow"/>
        </w:rPr>
        <w:t>)</w:t>
      </w:r>
    </w:p>
    <w:p w:rsidR="00864974" w:rsidRPr="00F00F7C" w:rsidRDefault="009F1F98" w:rsidP="00864974">
      <w:pPr>
        <w:pStyle w:val="AltZ"/>
        <w:spacing w:before="156" w:after="156"/>
        <w:rPr>
          <w:highlight w:val="yellow"/>
        </w:rPr>
      </w:pPr>
      <w:r w:rsidRPr="00F00F7C">
        <w:rPr>
          <w:color w:val="006666"/>
          <w:highlight w:val="yellow"/>
        </w:rPr>
        <w:t>A</w:t>
      </w:r>
      <w:r w:rsidRPr="00F00F7C">
        <w:rPr>
          <w:highlight w:val="yellow"/>
        </w:rPr>
        <w:t>.</w:t>
      </w:r>
      <w:r w:rsidRPr="00F00F7C">
        <w:rPr>
          <w:highlight w:val="yellow"/>
        </w:rPr>
        <w:t>若</w:t>
      </w:r>
      <w:r w:rsidRPr="00F00F7C">
        <w:rPr>
          <w:color w:val="006666"/>
          <w:highlight w:val="yellow"/>
        </w:rPr>
        <w:t>A</w:t>
      </w:r>
      <w:r w:rsidRPr="00F00F7C">
        <w:rPr>
          <w:highlight w:val="yellow"/>
        </w:rPr>
        <w:t>→B</w:t>
      </w:r>
      <w:r w:rsidRPr="00F00F7C">
        <w:rPr>
          <w:highlight w:val="yellow"/>
        </w:rPr>
        <w:t>，</w:t>
      </w:r>
      <w:r w:rsidRPr="00F00F7C">
        <w:rPr>
          <w:highlight w:val="yellow"/>
        </w:rPr>
        <w:t>B→C</w:t>
      </w:r>
      <w:r w:rsidRPr="00F00F7C">
        <w:rPr>
          <w:highlight w:val="yellow"/>
        </w:rPr>
        <w:t>，则</w:t>
      </w:r>
      <w:r w:rsidRPr="00F00F7C">
        <w:rPr>
          <w:color w:val="006666"/>
          <w:highlight w:val="yellow"/>
        </w:rPr>
        <w:t>A</w:t>
      </w:r>
      <w:r w:rsidRPr="00F00F7C">
        <w:rPr>
          <w:highlight w:val="yellow"/>
        </w:rPr>
        <w:t xml:space="preserve">→C                  </w:t>
      </w:r>
    </w:p>
    <w:p w:rsidR="00864974" w:rsidRPr="00F00F7C" w:rsidRDefault="009F1F98" w:rsidP="00864974">
      <w:pPr>
        <w:pStyle w:val="AltZ"/>
        <w:spacing w:before="156" w:after="156"/>
        <w:rPr>
          <w:highlight w:val="yellow"/>
        </w:rPr>
      </w:pPr>
      <w:r w:rsidRPr="00F00F7C">
        <w:rPr>
          <w:highlight w:val="yellow"/>
        </w:rPr>
        <w:t>B.</w:t>
      </w:r>
      <w:r w:rsidRPr="00F00F7C">
        <w:rPr>
          <w:highlight w:val="yellow"/>
        </w:rPr>
        <w:t>若，则</w:t>
      </w:r>
      <w:r w:rsidRPr="00F00F7C">
        <w:rPr>
          <w:highlight w:val="yellow"/>
        </w:rPr>
        <w:t>X→Y</w:t>
      </w:r>
    </w:p>
    <w:p w:rsidR="00864974" w:rsidRPr="00F00F7C" w:rsidRDefault="009F1F98" w:rsidP="00864974">
      <w:pPr>
        <w:pStyle w:val="AltZ"/>
        <w:spacing w:before="156" w:after="156"/>
        <w:rPr>
          <w:highlight w:val="yellow"/>
        </w:rPr>
      </w:pPr>
      <w:r w:rsidRPr="00F00F7C">
        <w:rPr>
          <w:highlight w:val="yellow"/>
        </w:rPr>
        <w:t>C.</w:t>
      </w:r>
      <w:r w:rsidRPr="00F00F7C">
        <w:rPr>
          <w:highlight w:val="yellow"/>
        </w:rPr>
        <w:t>若</w:t>
      </w:r>
      <w:r w:rsidRPr="00F00F7C">
        <w:rPr>
          <w:color w:val="006666"/>
          <w:highlight w:val="yellow"/>
        </w:rPr>
        <w:t>A</w:t>
      </w:r>
      <w:r w:rsidRPr="00F00F7C">
        <w:rPr>
          <w:highlight w:val="yellow"/>
        </w:rPr>
        <w:t>→B</w:t>
      </w:r>
      <w:r w:rsidRPr="00F00F7C">
        <w:rPr>
          <w:highlight w:val="yellow"/>
        </w:rPr>
        <w:t>，</w:t>
      </w:r>
      <w:r w:rsidRPr="00F00F7C">
        <w:rPr>
          <w:color w:val="006666"/>
          <w:highlight w:val="yellow"/>
        </w:rPr>
        <w:t>A</w:t>
      </w:r>
      <w:r w:rsidRPr="00F00F7C">
        <w:rPr>
          <w:highlight w:val="yellow"/>
        </w:rPr>
        <w:t>→C</w:t>
      </w:r>
      <w:r w:rsidRPr="00F00F7C">
        <w:rPr>
          <w:highlight w:val="yellow"/>
        </w:rPr>
        <w:t>，则</w:t>
      </w:r>
      <w:r w:rsidRPr="00F00F7C">
        <w:rPr>
          <w:color w:val="006666"/>
          <w:highlight w:val="yellow"/>
        </w:rPr>
        <w:t>A</w:t>
      </w:r>
      <w:r w:rsidRPr="00F00F7C">
        <w:rPr>
          <w:highlight w:val="yellow"/>
        </w:rPr>
        <w:t xml:space="preserve">→BC                    </w:t>
      </w:r>
    </w:p>
    <w:p w:rsidR="006E2999" w:rsidRPr="00F00F7C" w:rsidRDefault="009F1F98" w:rsidP="00864974">
      <w:pPr>
        <w:pStyle w:val="AltZ"/>
        <w:spacing w:before="156" w:after="156"/>
        <w:rPr>
          <w:highlight w:val="yellow"/>
        </w:rPr>
      </w:pPr>
      <w:r w:rsidRPr="00F00F7C">
        <w:rPr>
          <w:highlight w:val="yellow"/>
        </w:rPr>
        <w:t>D.</w:t>
      </w:r>
      <w:r w:rsidRPr="00F00F7C">
        <w:rPr>
          <w:highlight w:val="yellow"/>
        </w:rPr>
        <w:t>若</w:t>
      </w:r>
      <w:r w:rsidRPr="00F00F7C">
        <w:rPr>
          <w:color w:val="006666"/>
          <w:highlight w:val="yellow"/>
        </w:rPr>
        <w:t>A</w:t>
      </w:r>
      <w:r w:rsidRPr="00F00F7C">
        <w:rPr>
          <w:highlight w:val="yellow"/>
        </w:rPr>
        <w:t>→B</w:t>
      </w:r>
      <w:r w:rsidRPr="00F00F7C">
        <w:rPr>
          <w:highlight w:val="yellow"/>
        </w:rPr>
        <w:t>，</w:t>
      </w:r>
      <w:r w:rsidRPr="00F00F7C">
        <w:rPr>
          <w:highlight w:val="yellow"/>
        </w:rPr>
        <w:t>CB</w:t>
      </w:r>
      <w:r w:rsidRPr="00F00F7C">
        <w:rPr>
          <w:highlight w:val="yellow"/>
        </w:rPr>
        <w:t>，则</w:t>
      </w:r>
      <w:r w:rsidRPr="00F00F7C">
        <w:rPr>
          <w:color w:val="006666"/>
          <w:highlight w:val="yellow"/>
        </w:rPr>
        <w:t>A</w:t>
      </w:r>
      <w:r w:rsidRPr="00F00F7C">
        <w:rPr>
          <w:highlight w:val="yellow"/>
        </w:rPr>
        <w:t>→C</w:t>
      </w:r>
    </w:p>
    <w:p w:rsidR="006E2999" w:rsidRPr="00F00F7C" w:rsidRDefault="009F1F98">
      <w:pPr>
        <w:spacing w:line="251" w:lineRule="auto"/>
        <w:ind w:left="420"/>
        <w:rPr>
          <w:highlight w:val="yellow"/>
        </w:rPr>
      </w:pPr>
      <w:bookmarkStart w:id="17" w:name="4881-1534675151744"/>
      <w:bookmarkStart w:id="18" w:name="3913-1534675151746"/>
      <w:bookmarkEnd w:id="17"/>
      <w:bookmarkEnd w:id="18"/>
      <w:r w:rsidRPr="00F00F7C">
        <w:rPr>
          <w:color w:val="999999"/>
          <w:highlight w:val="yellow"/>
        </w:rPr>
        <w:t>【答案】</w:t>
      </w:r>
      <w:r w:rsidRPr="00F00F7C">
        <w:rPr>
          <w:color w:val="999999"/>
          <w:highlight w:val="yellow"/>
        </w:rPr>
        <w:t xml:space="preserve">C </w:t>
      </w:r>
      <w:r w:rsidRPr="00F00F7C">
        <w:rPr>
          <w:color w:val="999999"/>
          <w:highlight w:val="yellow"/>
        </w:rPr>
        <w:t>【解析】本题考査函数依赖推理规则。</w:t>
      </w:r>
    </w:p>
    <w:p w:rsidR="006E2999" w:rsidRPr="00F00F7C" w:rsidRDefault="009F1F98">
      <w:pPr>
        <w:spacing w:line="251" w:lineRule="auto"/>
        <w:ind w:left="420"/>
        <w:rPr>
          <w:highlight w:val="yellow"/>
        </w:rPr>
      </w:pPr>
      <w:bookmarkStart w:id="19" w:name="5790-1534675151747"/>
      <w:bookmarkEnd w:id="19"/>
      <w:r w:rsidRPr="00F00F7C">
        <w:rPr>
          <w:color w:val="999999"/>
          <w:highlight w:val="yellow"/>
        </w:rPr>
        <w:t>函数依赖的公理系统（即</w:t>
      </w:r>
      <w:r w:rsidRPr="00F00F7C">
        <w:rPr>
          <w:color w:val="999999"/>
          <w:highlight w:val="yellow"/>
        </w:rPr>
        <w:t>Armstrong</w:t>
      </w:r>
      <w:r w:rsidRPr="00F00F7C">
        <w:rPr>
          <w:color w:val="999999"/>
          <w:highlight w:val="yellow"/>
        </w:rPr>
        <w:t>公理系统）为：设关系模式</w:t>
      </w:r>
      <w:r w:rsidRPr="00F00F7C">
        <w:rPr>
          <w:color w:val="999999"/>
          <w:highlight w:val="yellow"/>
        </w:rPr>
        <w:t>R(U</w:t>
      </w:r>
      <w:r w:rsidRPr="00F00F7C">
        <w:rPr>
          <w:color w:val="999999"/>
          <w:highlight w:val="yellow"/>
        </w:rPr>
        <w:t>，</w:t>
      </w:r>
      <w:r w:rsidRPr="00F00F7C">
        <w:rPr>
          <w:color w:val="999999"/>
          <w:highlight w:val="yellow"/>
        </w:rPr>
        <w:t>F),</w:t>
      </w:r>
      <w:r w:rsidRPr="00F00F7C">
        <w:rPr>
          <w:color w:val="999999"/>
          <w:highlight w:val="yellow"/>
        </w:rPr>
        <w:t>其中</w:t>
      </w:r>
      <w:r w:rsidRPr="00F00F7C">
        <w:rPr>
          <w:color w:val="999999"/>
          <w:highlight w:val="yellow"/>
        </w:rPr>
        <w:t>U</w:t>
      </w:r>
      <w:r w:rsidRPr="00F00F7C">
        <w:rPr>
          <w:color w:val="999999"/>
          <w:highlight w:val="yellow"/>
        </w:rPr>
        <w:t>为属性集，</w:t>
      </w:r>
      <w:r w:rsidRPr="00F00F7C">
        <w:rPr>
          <w:color w:val="999999"/>
          <w:highlight w:val="yellow"/>
        </w:rPr>
        <w:t>F</w:t>
      </w:r>
      <w:r w:rsidRPr="00F00F7C">
        <w:rPr>
          <w:color w:val="999999"/>
          <w:highlight w:val="yellow"/>
        </w:rPr>
        <w:t>是</w:t>
      </w:r>
      <w:r w:rsidRPr="00F00F7C">
        <w:rPr>
          <w:color w:val="999999"/>
          <w:highlight w:val="yellow"/>
        </w:rPr>
        <w:t>U</w:t>
      </w:r>
      <w:r w:rsidRPr="00F00F7C">
        <w:rPr>
          <w:color w:val="999999"/>
          <w:highlight w:val="yellow"/>
        </w:rPr>
        <w:t>上的一组函数依赖，那么有如下推理规则：</w:t>
      </w:r>
    </w:p>
    <w:p w:rsidR="006E2999" w:rsidRPr="00F00F7C" w:rsidRDefault="009F1F98">
      <w:pPr>
        <w:spacing w:line="251" w:lineRule="auto"/>
        <w:ind w:left="420"/>
        <w:rPr>
          <w:highlight w:val="yellow"/>
        </w:rPr>
      </w:pPr>
      <w:bookmarkStart w:id="20" w:name="2371-1534675151747"/>
      <w:bookmarkEnd w:id="20"/>
      <w:r w:rsidRPr="00F00F7C">
        <w:rPr>
          <w:color w:val="999999"/>
          <w:highlight w:val="yellow"/>
        </w:rPr>
        <w:t>A1</w:t>
      </w:r>
      <w:r w:rsidRPr="00F00F7C">
        <w:rPr>
          <w:color w:val="999999"/>
          <w:highlight w:val="yellow"/>
        </w:rPr>
        <w:t>自反律：若，则</w:t>
      </w:r>
      <w:r w:rsidRPr="00F00F7C">
        <w:rPr>
          <w:color w:val="999999"/>
          <w:highlight w:val="yellow"/>
        </w:rPr>
        <w:t>X→Y</w:t>
      </w:r>
      <w:r w:rsidRPr="00F00F7C">
        <w:rPr>
          <w:color w:val="999999"/>
          <w:highlight w:val="yellow"/>
        </w:rPr>
        <w:t>为</w:t>
      </w:r>
      <w:r w:rsidRPr="00F00F7C">
        <w:rPr>
          <w:color w:val="999999"/>
          <w:highlight w:val="yellow"/>
        </w:rPr>
        <w:t>F</w:t>
      </w:r>
      <w:r w:rsidRPr="00F00F7C">
        <w:rPr>
          <w:color w:val="999999"/>
          <w:highlight w:val="yellow"/>
        </w:rPr>
        <w:t>所蕴涵。</w:t>
      </w:r>
      <w:r w:rsidRPr="00F00F7C">
        <w:rPr>
          <w:color w:val="999999"/>
          <w:highlight w:val="yellow"/>
        </w:rPr>
        <w:t xml:space="preserve"> A2</w:t>
      </w:r>
      <w:r w:rsidRPr="00F00F7C">
        <w:rPr>
          <w:color w:val="999999"/>
          <w:highlight w:val="yellow"/>
        </w:rPr>
        <w:t>增广律：若</w:t>
      </w:r>
      <w:r w:rsidRPr="00F00F7C">
        <w:rPr>
          <w:color w:val="999999"/>
          <w:highlight w:val="yellow"/>
        </w:rPr>
        <w:t>X→Y</w:t>
      </w:r>
      <w:r w:rsidRPr="00F00F7C">
        <w:rPr>
          <w:color w:val="999999"/>
          <w:highlight w:val="yellow"/>
        </w:rPr>
        <w:t>为</w:t>
      </w:r>
      <w:r w:rsidRPr="00F00F7C">
        <w:rPr>
          <w:color w:val="999999"/>
          <w:highlight w:val="yellow"/>
        </w:rPr>
        <w:t>F</w:t>
      </w:r>
      <w:r w:rsidRPr="00F00F7C">
        <w:rPr>
          <w:color w:val="999999"/>
          <w:highlight w:val="yellow"/>
        </w:rPr>
        <w:t>所蕴涵，且，则</w:t>
      </w:r>
      <w:r w:rsidRPr="00F00F7C">
        <w:rPr>
          <w:color w:val="999999"/>
          <w:highlight w:val="yellow"/>
        </w:rPr>
        <w:t>XZ→YZ</w:t>
      </w:r>
      <w:r w:rsidRPr="00F00F7C">
        <w:rPr>
          <w:color w:val="999999"/>
          <w:highlight w:val="yellow"/>
        </w:rPr>
        <w:t>为</w:t>
      </w:r>
      <w:r w:rsidRPr="00F00F7C">
        <w:rPr>
          <w:color w:val="999999"/>
          <w:highlight w:val="yellow"/>
        </w:rPr>
        <w:t>F</w:t>
      </w:r>
      <w:r w:rsidRPr="00F00F7C">
        <w:rPr>
          <w:color w:val="999999"/>
          <w:highlight w:val="yellow"/>
        </w:rPr>
        <w:t>所蕴涵。</w:t>
      </w:r>
    </w:p>
    <w:p w:rsidR="006E2999" w:rsidRPr="00F00F7C" w:rsidRDefault="009F1F98">
      <w:pPr>
        <w:spacing w:line="251" w:lineRule="auto"/>
        <w:ind w:left="420"/>
        <w:rPr>
          <w:highlight w:val="yellow"/>
        </w:rPr>
      </w:pPr>
      <w:bookmarkStart w:id="21" w:name="1582-1534675151748"/>
      <w:bookmarkEnd w:id="21"/>
      <w:r w:rsidRPr="00F00F7C">
        <w:rPr>
          <w:color w:val="999999"/>
          <w:highlight w:val="yellow"/>
        </w:rPr>
        <w:lastRenderedPageBreak/>
        <w:t>A3</w:t>
      </w:r>
      <w:r w:rsidRPr="00F00F7C">
        <w:rPr>
          <w:color w:val="999999"/>
          <w:highlight w:val="yellow"/>
        </w:rPr>
        <w:t>传递律：若</w:t>
      </w:r>
      <w:r w:rsidRPr="00F00F7C">
        <w:rPr>
          <w:color w:val="999999"/>
          <w:highlight w:val="yellow"/>
        </w:rPr>
        <w:t>X→Y</w:t>
      </w:r>
      <w:r w:rsidRPr="00F00F7C">
        <w:rPr>
          <w:color w:val="999999"/>
          <w:highlight w:val="yellow"/>
        </w:rPr>
        <w:t>，</w:t>
      </w:r>
      <w:r w:rsidRPr="00F00F7C">
        <w:rPr>
          <w:color w:val="999999"/>
          <w:highlight w:val="yellow"/>
        </w:rPr>
        <w:t>Y→Z</w:t>
      </w:r>
      <w:r w:rsidRPr="00F00F7C">
        <w:rPr>
          <w:color w:val="999999"/>
          <w:highlight w:val="yellow"/>
        </w:rPr>
        <w:t>为</w:t>
      </w:r>
      <w:r w:rsidRPr="00F00F7C">
        <w:rPr>
          <w:color w:val="999999"/>
          <w:highlight w:val="yellow"/>
        </w:rPr>
        <w:t>F</w:t>
      </w:r>
      <w:r w:rsidRPr="00F00F7C">
        <w:rPr>
          <w:color w:val="999999"/>
          <w:highlight w:val="yellow"/>
        </w:rPr>
        <w:t>所蕴涵，则</w:t>
      </w:r>
      <w:r w:rsidRPr="00F00F7C">
        <w:rPr>
          <w:color w:val="999999"/>
          <w:highlight w:val="yellow"/>
        </w:rPr>
        <w:t>X→Z</w:t>
      </w:r>
      <w:r w:rsidRPr="00F00F7C">
        <w:rPr>
          <w:color w:val="999999"/>
          <w:highlight w:val="yellow"/>
        </w:rPr>
        <w:t>为</w:t>
      </w:r>
      <w:r w:rsidRPr="00F00F7C">
        <w:rPr>
          <w:color w:val="999999"/>
          <w:highlight w:val="yellow"/>
        </w:rPr>
        <w:t>F</w:t>
      </w:r>
      <w:r w:rsidRPr="00F00F7C">
        <w:rPr>
          <w:color w:val="999999"/>
          <w:highlight w:val="yellow"/>
        </w:rPr>
        <w:t>所蕴涵。</w:t>
      </w:r>
      <w:r w:rsidRPr="00F00F7C">
        <w:rPr>
          <w:color w:val="999999"/>
          <w:highlight w:val="yellow"/>
        </w:rPr>
        <w:t xml:space="preserve"> </w:t>
      </w:r>
      <w:r w:rsidRPr="00F00F7C">
        <w:rPr>
          <w:color w:val="999999"/>
          <w:highlight w:val="yellow"/>
        </w:rPr>
        <w:t>根据上述三条推理规则又可推出下述三条推理规则：</w:t>
      </w:r>
    </w:p>
    <w:p w:rsidR="006E2999" w:rsidRPr="00F00F7C" w:rsidRDefault="009F1F98">
      <w:pPr>
        <w:spacing w:line="251" w:lineRule="auto"/>
        <w:ind w:left="420"/>
        <w:rPr>
          <w:highlight w:val="yellow"/>
        </w:rPr>
      </w:pPr>
      <w:bookmarkStart w:id="22" w:name="7548-1534675151749"/>
      <w:bookmarkEnd w:id="22"/>
      <w:r w:rsidRPr="00F00F7C">
        <w:rPr>
          <w:color w:val="999999"/>
          <w:highlight w:val="yellow"/>
        </w:rPr>
        <w:t>A4</w:t>
      </w:r>
      <w:r w:rsidRPr="00F00F7C">
        <w:rPr>
          <w:color w:val="999999"/>
          <w:highlight w:val="yellow"/>
        </w:rPr>
        <w:t>合并规则：若</w:t>
      </w:r>
      <w:r w:rsidRPr="00F00F7C">
        <w:rPr>
          <w:color w:val="999999"/>
          <w:highlight w:val="yellow"/>
        </w:rPr>
        <w:t>X→Y</w:t>
      </w:r>
      <w:r w:rsidRPr="00F00F7C">
        <w:rPr>
          <w:color w:val="999999"/>
          <w:highlight w:val="yellow"/>
        </w:rPr>
        <w:t>，</w:t>
      </w:r>
      <w:r w:rsidRPr="00F00F7C">
        <w:rPr>
          <w:color w:val="999999"/>
          <w:highlight w:val="yellow"/>
        </w:rPr>
        <w:t>X→Z</w:t>
      </w:r>
      <w:r w:rsidRPr="00F00F7C">
        <w:rPr>
          <w:color w:val="999999"/>
          <w:highlight w:val="yellow"/>
        </w:rPr>
        <w:t>，则</w:t>
      </w:r>
      <w:r w:rsidRPr="00F00F7C">
        <w:rPr>
          <w:color w:val="999999"/>
          <w:highlight w:val="yellow"/>
        </w:rPr>
        <w:t>X→YZ</w:t>
      </w:r>
      <w:r w:rsidRPr="00F00F7C">
        <w:rPr>
          <w:color w:val="999999"/>
          <w:highlight w:val="yellow"/>
        </w:rPr>
        <w:t>为</w:t>
      </w:r>
      <w:r w:rsidRPr="00F00F7C">
        <w:rPr>
          <w:color w:val="999999"/>
          <w:highlight w:val="yellow"/>
        </w:rPr>
        <w:t>F</w:t>
      </w:r>
      <w:r w:rsidRPr="00F00F7C">
        <w:rPr>
          <w:color w:val="999999"/>
          <w:highlight w:val="yellow"/>
        </w:rPr>
        <w:t>所蕴涵。</w:t>
      </w:r>
      <w:r w:rsidRPr="00F00F7C">
        <w:rPr>
          <w:color w:val="999999"/>
          <w:highlight w:val="yellow"/>
        </w:rPr>
        <w:t xml:space="preserve"> A5</w:t>
      </w:r>
      <w:r w:rsidRPr="00F00F7C">
        <w:rPr>
          <w:color w:val="999999"/>
          <w:highlight w:val="yellow"/>
        </w:rPr>
        <w:t>伪传递率：若</w:t>
      </w:r>
      <w:r w:rsidRPr="00F00F7C">
        <w:rPr>
          <w:color w:val="999999"/>
          <w:highlight w:val="yellow"/>
        </w:rPr>
        <w:t>X→Y</w:t>
      </w:r>
      <w:r w:rsidRPr="00F00F7C">
        <w:rPr>
          <w:color w:val="999999"/>
          <w:highlight w:val="yellow"/>
        </w:rPr>
        <w:t>，</w:t>
      </w:r>
      <w:r w:rsidRPr="00F00F7C">
        <w:rPr>
          <w:color w:val="999999"/>
          <w:highlight w:val="yellow"/>
        </w:rPr>
        <w:t>WY→Z</w:t>
      </w:r>
      <w:r w:rsidRPr="00F00F7C">
        <w:rPr>
          <w:color w:val="999999"/>
          <w:highlight w:val="yellow"/>
        </w:rPr>
        <w:t>，则</w:t>
      </w:r>
      <w:r w:rsidRPr="00F00F7C">
        <w:rPr>
          <w:color w:val="999999"/>
          <w:highlight w:val="yellow"/>
        </w:rPr>
        <w:t>XW4Z</w:t>
      </w:r>
      <w:r w:rsidRPr="00F00F7C">
        <w:rPr>
          <w:color w:val="999999"/>
          <w:highlight w:val="yellow"/>
        </w:rPr>
        <w:t>为</w:t>
      </w:r>
      <w:r w:rsidRPr="00F00F7C">
        <w:rPr>
          <w:color w:val="999999"/>
          <w:highlight w:val="yellow"/>
        </w:rPr>
        <w:t>F</w:t>
      </w:r>
      <w:r w:rsidRPr="00F00F7C">
        <w:rPr>
          <w:color w:val="999999"/>
          <w:highlight w:val="yellow"/>
        </w:rPr>
        <w:t>所蕴涵。</w:t>
      </w:r>
    </w:p>
    <w:p w:rsidR="006E2999" w:rsidRPr="00F00F7C" w:rsidRDefault="009F1F98">
      <w:pPr>
        <w:spacing w:line="251" w:lineRule="auto"/>
        <w:ind w:left="420"/>
        <w:rPr>
          <w:highlight w:val="yellow"/>
        </w:rPr>
      </w:pPr>
      <w:bookmarkStart w:id="23" w:name="5818-1534675151749"/>
      <w:bookmarkEnd w:id="23"/>
      <w:r w:rsidRPr="00F00F7C">
        <w:rPr>
          <w:color w:val="999999"/>
          <w:highlight w:val="yellow"/>
        </w:rPr>
        <w:t>A6</w:t>
      </w:r>
      <w:r w:rsidRPr="00F00F7C">
        <w:rPr>
          <w:color w:val="999999"/>
          <w:highlight w:val="yellow"/>
        </w:rPr>
        <w:t>分解规则：若</w:t>
      </w:r>
      <w:r w:rsidRPr="00F00F7C">
        <w:rPr>
          <w:color w:val="999999"/>
          <w:highlight w:val="yellow"/>
        </w:rPr>
        <w:t>X→Y</w:t>
      </w:r>
      <w:r w:rsidRPr="00F00F7C">
        <w:rPr>
          <w:color w:val="999999"/>
          <w:highlight w:val="yellow"/>
        </w:rPr>
        <w:t>，，则</w:t>
      </w:r>
      <w:r w:rsidRPr="00F00F7C">
        <w:rPr>
          <w:color w:val="999999"/>
          <w:highlight w:val="yellow"/>
        </w:rPr>
        <w:t>X→Z</w:t>
      </w:r>
      <w:r w:rsidRPr="00F00F7C">
        <w:rPr>
          <w:color w:val="999999"/>
          <w:highlight w:val="yellow"/>
        </w:rPr>
        <w:t>为</w:t>
      </w:r>
      <w:r w:rsidRPr="00F00F7C">
        <w:rPr>
          <w:color w:val="999999"/>
          <w:highlight w:val="yellow"/>
        </w:rPr>
        <w:t>F</w:t>
      </w:r>
      <w:r w:rsidRPr="00F00F7C">
        <w:rPr>
          <w:color w:val="999999"/>
          <w:highlight w:val="yellow"/>
        </w:rPr>
        <w:t>所蕴涵。</w:t>
      </w:r>
    </w:p>
    <w:p w:rsidR="006E2999" w:rsidRDefault="009F1F98">
      <w:pPr>
        <w:spacing w:line="251" w:lineRule="auto"/>
        <w:ind w:left="420"/>
      </w:pPr>
      <w:bookmarkStart w:id="24" w:name="5570-1534675151749"/>
      <w:bookmarkEnd w:id="24"/>
      <w:r w:rsidRPr="00F00F7C">
        <w:rPr>
          <w:color w:val="999999"/>
          <w:highlight w:val="yellow"/>
        </w:rPr>
        <w:t>选项</w:t>
      </w:r>
      <w:r w:rsidRPr="00F00F7C">
        <w:rPr>
          <w:color w:val="999999"/>
          <w:highlight w:val="yellow"/>
        </w:rPr>
        <w:t>A</w:t>
      </w:r>
      <w:r w:rsidRPr="00F00F7C">
        <w:rPr>
          <w:color w:val="999999"/>
          <w:highlight w:val="yellow"/>
        </w:rPr>
        <w:t>符合规则为</w:t>
      </w:r>
      <w:r w:rsidRPr="00F00F7C">
        <w:rPr>
          <w:color w:val="999999"/>
          <w:highlight w:val="yellow"/>
        </w:rPr>
        <w:t>A3</w:t>
      </w:r>
      <w:r w:rsidRPr="00F00F7C">
        <w:rPr>
          <w:color w:val="999999"/>
          <w:highlight w:val="yellow"/>
        </w:rPr>
        <w:t>，即传递规则；选项</w:t>
      </w:r>
      <w:r w:rsidRPr="00F00F7C">
        <w:rPr>
          <w:color w:val="999999"/>
          <w:highlight w:val="yellow"/>
        </w:rPr>
        <w:t>B</w:t>
      </w:r>
      <w:r w:rsidRPr="00F00F7C">
        <w:rPr>
          <w:color w:val="999999"/>
          <w:highlight w:val="yellow"/>
        </w:rPr>
        <w:t>符合规则为</w:t>
      </w:r>
      <w:r w:rsidRPr="00F00F7C">
        <w:rPr>
          <w:color w:val="999999"/>
          <w:highlight w:val="yellow"/>
        </w:rPr>
        <w:t>A1</w:t>
      </w:r>
      <w:r w:rsidRPr="00F00F7C">
        <w:rPr>
          <w:color w:val="999999"/>
          <w:highlight w:val="yellow"/>
        </w:rPr>
        <w:t>，即为自反规则；选项</w:t>
      </w:r>
      <w:r w:rsidRPr="00F00F7C">
        <w:rPr>
          <w:color w:val="999999"/>
          <w:highlight w:val="yellow"/>
        </w:rPr>
        <w:t>C</w:t>
      </w:r>
      <w:r w:rsidRPr="00F00F7C">
        <w:rPr>
          <w:color w:val="999999"/>
          <w:highlight w:val="yellow"/>
        </w:rPr>
        <w:t>符合规则为</w:t>
      </w:r>
      <w:r w:rsidRPr="00F00F7C">
        <w:rPr>
          <w:color w:val="999999"/>
          <w:highlight w:val="yellow"/>
        </w:rPr>
        <w:t>A4</w:t>
      </w:r>
      <w:r w:rsidRPr="00F00F7C">
        <w:rPr>
          <w:color w:val="999999"/>
          <w:highlight w:val="yellow"/>
        </w:rPr>
        <w:t>，即为合并规则；选项</w:t>
      </w:r>
      <w:r w:rsidRPr="00F00F7C">
        <w:rPr>
          <w:color w:val="999999"/>
          <w:highlight w:val="yellow"/>
        </w:rPr>
        <w:t>D</w:t>
      </w:r>
      <w:r w:rsidRPr="00F00F7C">
        <w:rPr>
          <w:color w:val="999999"/>
          <w:highlight w:val="yellow"/>
        </w:rPr>
        <w:t>符合规则为</w:t>
      </w:r>
      <w:r w:rsidRPr="00F00F7C">
        <w:rPr>
          <w:color w:val="999999"/>
          <w:highlight w:val="yellow"/>
        </w:rPr>
        <w:t>A6</w:t>
      </w:r>
      <w:r w:rsidRPr="00F00F7C">
        <w:rPr>
          <w:color w:val="999999"/>
          <w:highlight w:val="yellow"/>
        </w:rPr>
        <w:t>，即为分解规则。</w:t>
      </w:r>
    </w:p>
    <w:p w:rsidR="00816CF3" w:rsidRPr="00F00F7C" w:rsidRDefault="009F1F98" w:rsidP="009F1F98">
      <w:pPr>
        <w:pStyle w:val="2"/>
        <w:spacing w:before="156" w:after="156"/>
        <w:rPr>
          <w:highlight w:val="yellow"/>
        </w:rPr>
      </w:pPr>
      <w:bookmarkStart w:id="25" w:name="8089-1534675151764"/>
      <w:bookmarkEnd w:id="25"/>
      <w:r w:rsidRPr="00F00F7C">
        <w:rPr>
          <w:highlight w:val="yellow"/>
        </w:rPr>
        <w:t>若关系模式</w:t>
      </w:r>
      <w:r w:rsidRPr="00F00F7C">
        <w:rPr>
          <w:highlight w:val="yellow"/>
        </w:rPr>
        <w:t>R</w:t>
      </w:r>
      <w:r w:rsidRPr="00F00F7C">
        <w:rPr>
          <w:highlight w:val="yellow"/>
        </w:rPr>
        <w:t>和</w:t>
      </w:r>
      <w:r w:rsidRPr="00F00F7C">
        <w:rPr>
          <w:highlight w:val="yellow"/>
        </w:rPr>
        <w:t>S</w:t>
      </w:r>
      <w:r w:rsidRPr="00F00F7C">
        <w:rPr>
          <w:highlight w:val="yellow"/>
        </w:rPr>
        <w:t>分别为：</w:t>
      </w:r>
      <w:r w:rsidRPr="00F00F7C">
        <w:rPr>
          <w:highlight w:val="yellow"/>
        </w:rPr>
        <w:t>R(A,B,C,D)</w:t>
      </w:r>
      <w:r w:rsidRPr="00F00F7C">
        <w:rPr>
          <w:highlight w:val="yellow"/>
        </w:rPr>
        <w:t>、</w:t>
      </w:r>
      <w:r w:rsidRPr="00F00F7C">
        <w:rPr>
          <w:highlight w:val="yellow"/>
        </w:rPr>
        <w:t>S(B,C,E,F)</w:t>
      </w:r>
      <w:r w:rsidRPr="00F00F7C">
        <w:rPr>
          <w:highlight w:val="yellow"/>
        </w:rPr>
        <w:t>，则关系</w:t>
      </w:r>
      <w:r w:rsidRPr="00F00F7C">
        <w:rPr>
          <w:highlight w:val="yellow"/>
        </w:rPr>
        <w:t>R</w:t>
      </w:r>
      <w:r w:rsidRPr="00F00F7C">
        <w:rPr>
          <w:highlight w:val="yellow"/>
        </w:rPr>
        <w:t>与</w:t>
      </w:r>
      <w:r w:rsidRPr="00F00F7C">
        <w:rPr>
          <w:highlight w:val="yellow"/>
        </w:rPr>
        <w:t>S</w:t>
      </w:r>
      <w:r w:rsidRPr="00F00F7C">
        <w:rPr>
          <w:highlight w:val="yellow"/>
        </w:rPr>
        <w:t>自然联结运算后的属性列有（</w:t>
      </w:r>
      <w:r w:rsidRPr="00F00F7C">
        <w:rPr>
          <w:color w:val="006666"/>
          <w:highlight w:val="yellow"/>
        </w:rPr>
        <w:t>6</w:t>
      </w:r>
      <w:r w:rsidRPr="00F00F7C">
        <w:rPr>
          <w:highlight w:val="yellow"/>
        </w:rPr>
        <w:t>）个，与表达方式</w:t>
      </w:r>
      <w:r w:rsidRPr="00F00F7C">
        <w:rPr>
          <w:highlight w:val="yellow"/>
        </w:rPr>
        <w:t>π</w:t>
      </w:r>
      <w:r w:rsidRPr="00F00F7C">
        <w:rPr>
          <w:color w:val="006666"/>
          <w:highlight w:val="yellow"/>
        </w:rPr>
        <w:t>1</w:t>
      </w:r>
      <w:r w:rsidRPr="00F00F7C">
        <w:rPr>
          <w:highlight w:val="yellow"/>
        </w:rPr>
        <w:t>,</w:t>
      </w:r>
      <w:r w:rsidRPr="00F00F7C">
        <w:rPr>
          <w:color w:val="006666"/>
          <w:highlight w:val="yellow"/>
        </w:rPr>
        <w:t>3</w:t>
      </w:r>
      <w:r w:rsidRPr="00F00F7C">
        <w:rPr>
          <w:highlight w:val="yellow"/>
        </w:rPr>
        <w:t>,</w:t>
      </w:r>
      <w:r w:rsidRPr="00F00F7C">
        <w:rPr>
          <w:color w:val="006666"/>
          <w:highlight w:val="yellow"/>
        </w:rPr>
        <w:t>5</w:t>
      </w:r>
      <w:r w:rsidRPr="00F00F7C">
        <w:rPr>
          <w:highlight w:val="yellow"/>
        </w:rPr>
        <w:t>,</w:t>
      </w:r>
      <w:r w:rsidRPr="00F00F7C">
        <w:rPr>
          <w:color w:val="006666"/>
          <w:highlight w:val="yellow"/>
        </w:rPr>
        <w:t>6</w:t>
      </w:r>
      <w:r w:rsidRPr="00F00F7C">
        <w:rPr>
          <w:highlight w:val="yellow"/>
        </w:rPr>
        <w:t>（</w:t>
      </w:r>
      <w:r w:rsidRPr="00F00F7C">
        <w:rPr>
          <w:highlight w:val="yellow"/>
        </w:rPr>
        <w:t>σ</w:t>
      </w:r>
      <w:r w:rsidRPr="00F00F7C">
        <w:rPr>
          <w:color w:val="006666"/>
          <w:highlight w:val="yellow"/>
        </w:rPr>
        <w:t>3</w:t>
      </w:r>
      <w:r w:rsidRPr="00F00F7C">
        <w:rPr>
          <w:highlight w:val="yellow"/>
        </w:rPr>
        <w:t>&lt;</w:t>
      </w:r>
      <w:r w:rsidRPr="00F00F7C">
        <w:rPr>
          <w:color w:val="006666"/>
          <w:highlight w:val="yellow"/>
        </w:rPr>
        <w:t>6</w:t>
      </w:r>
      <w:r w:rsidRPr="00F00F7C">
        <w:rPr>
          <w:highlight w:val="yellow"/>
        </w:rPr>
        <w:t>（</w:t>
      </w:r>
      <w:r w:rsidRPr="00F00F7C">
        <w:rPr>
          <w:highlight w:val="yellow"/>
        </w:rPr>
        <w:t>RS</w:t>
      </w:r>
      <w:r w:rsidRPr="00F00F7C">
        <w:rPr>
          <w:highlight w:val="yellow"/>
        </w:rPr>
        <w:t>））等价的</w:t>
      </w:r>
      <w:r w:rsidRPr="00F00F7C">
        <w:rPr>
          <w:highlight w:val="yellow"/>
        </w:rPr>
        <w:t>SQL</w:t>
      </w:r>
      <w:r w:rsidRPr="00F00F7C">
        <w:rPr>
          <w:highlight w:val="yellow"/>
        </w:rPr>
        <w:t>语句为：</w:t>
      </w:r>
      <w:r w:rsidRPr="00F00F7C">
        <w:rPr>
          <w:highlight w:val="yellow"/>
        </w:rPr>
        <w:t xml:space="preserve">  SELECT </w:t>
      </w:r>
      <w:r w:rsidRPr="00F00F7C">
        <w:rPr>
          <w:highlight w:val="yellow"/>
        </w:rPr>
        <w:t>（</w:t>
      </w:r>
      <w:r w:rsidRPr="00F00F7C">
        <w:rPr>
          <w:color w:val="006666"/>
          <w:highlight w:val="yellow"/>
        </w:rPr>
        <w:t>7</w:t>
      </w:r>
      <w:r w:rsidRPr="00F00F7C">
        <w:rPr>
          <w:highlight w:val="yellow"/>
        </w:rPr>
        <w:t>）</w:t>
      </w:r>
      <w:r w:rsidRPr="00F00F7C">
        <w:rPr>
          <w:highlight w:val="yellow"/>
        </w:rPr>
        <w:t xml:space="preserve"> FROM R, S WHERE </w:t>
      </w:r>
      <w:r w:rsidRPr="00F00F7C">
        <w:rPr>
          <w:highlight w:val="yellow"/>
        </w:rPr>
        <w:t>（</w:t>
      </w:r>
      <w:r w:rsidRPr="00F00F7C">
        <w:rPr>
          <w:color w:val="006666"/>
          <w:highlight w:val="yellow"/>
        </w:rPr>
        <w:t>8</w:t>
      </w:r>
      <w:r w:rsidRPr="00F00F7C">
        <w:rPr>
          <w:highlight w:val="yellow"/>
        </w:rPr>
        <w:t>）</w:t>
      </w:r>
    </w:p>
    <w:p w:rsidR="003A44E3" w:rsidRPr="00F00F7C" w:rsidRDefault="003A44E3" w:rsidP="00816CF3">
      <w:pPr>
        <w:pStyle w:val="AltZ"/>
        <w:spacing w:before="156" w:after="156"/>
        <w:rPr>
          <w:highlight w:val="yellow"/>
        </w:rPr>
      </w:pPr>
      <w:r w:rsidRPr="00F00F7C">
        <w:rPr>
          <w:highlight w:val="yellow"/>
        </w:rPr>
        <w:t>2014</w:t>
      </w:r>
      <w:r w:rsidRPr="00F00F7C">
        <w:rPr>
          <w:highlight w:val="yellow"/>
        </w:rPr>
        <w:t>年</w:t>
      </w:r>
      <w:r w:rsidRPr="00F00F7C">
        <w:rPr>
          <w:highlight w:val="yellow"/>
        </w:rPr>
        <w:t>(</w:t>
      </w:r>
      <w:r w:rsidRPr="00F00F7C">
        <w:rPr>
          <w:color w:val="006666"/>
          <w:highlight w:val="yellow"/>
        </w:rPr>
        <w:t>6</w:t>
      </w:r>
      <w:r w:rsidRPr="00F00F7C">
        <w:rPr>
          <w:highlight w:val="yellow"/>
        </w:rPr>
        <w:t>)</w:t>
      </w:r>
    </w:p>
    <w:p w:rsidR="00816CF3" w:rsidRPr="00F00F7C" w:rsidRDefault="009F1F98" w:rsidP="00816CF3">
      <w:pPr>
        <w:pStyle w:val="AltZ"/>
        <w:spacing w:before="156" w:after="156"/>
        <w:rPr>
          <w:highlight w:val="yellow"/>
        </w:rPr>
      </w:pPr>
      <w:r w:rsidRPr="00F00F7C">
        <w:rPr>
          <w:highlight w:val="yellow"/>
        </w:rPr>
        <w:t>A</w:t>
      </w:r>
      <w:r w:rsidRPr="00F00F7C">
        <w:rPr>
          <w:color w:val="006666"/>
          <w:highlight w:val="yellow"/>
        </w:rPr>
        <w:t>.4</w:t>
      </w:r>
      <w:r w:rsidRPr="00F00F7C">
        <w:rPr>
          <w:highlight w:val="yellow"/>
        </w:rPr>
        <w:t xml:space="preserve">                  </w:t>
      </w:r>
    </w:p>
    <w:p w:rsidR="00816CF3" w:rsidRPr="00F00F7C" w:rsidRDefault="009F1F98" w:rsidP="00816CF3">
      <w:pPr>
        <w:pStyle w:val="AltZ"/>
        <w:spacing w:before="156" w:after="156"/>
        <w:rPr>
          <w:highlight w:val="yellow"/>
        </w:rPr>
      </w:pPr>
      <w:r w:rsidRPr="00F00F7C">
        <w:rPr>
          <w:highlight w:val="yellow"/>
        </w:rPr>
        <w:t>B</w:t>
      </w:r>
      <w:r w:rsidRPr="00F00F7C">
        <w:rPr>
          <w:color w:val="006666"/>
          <w:highlight w:val="yellow"/>
        </w:rPr>
        <w:t>.6</w:t>
      </w:r>
      <w:r w:rsidRPr="00F00F7C">
        <w:rPr>
          <w:highlight w:val="yellow"/>
        </w:rPr>
        <w:t xml:space="preserve">                 </w:t>
      </w:r>
    </w:p>
    <w:p w:rsidR="00816CF3" w:rsidRPr="00F00F7C" w:rsidRDefault="009F1F98" w:rsidP="00816CF3">
      <w:pPr>
        <w:pStyle w:val="AltZ"/>
        <w:spacing w:before="156" w:after="156"/>
        <w:rPr>
          <w:highlight w:val="yellow"/>
        </w:rPr>
      </w:pPr>
      <w:r w:rsidRPr="00F00F7C">
        <w:rPr>
          <w:highlight w:val="yellow"/>
        </w:rPr>
        <w:t>C</w:t>
      </w:r>
      <w:r w:rsidRPr="00F00F7C">
        <w:rPr>
          <w:color w:val="006666"/>
          <w:highlight w:val="yellow"/>
        </w:rPr>
        <w:t>.7</w:t>
      </w:r>
      <w:r w:rsidRPr="00F00F7C">
        <w:rPr>
          <w:highlight w:val="yellow"/>
        </w:rPr>
        <w:t xml:space="preserve">                 </w:t>
      </w:r>
    </w:p>
    <w:p w:rsidR="00816CF3" w:rsidRPr="00F00F7C" w:rsidRDefault="009F1F98" w:rsidP="00816CF3">
      <w:pPr>
        <w:pStyle w:val="AltZ"/>
        <w:spacing w:before="156" w:after="156"/>
        <w:rPr>
          <w:color w:val="006666"/>
          <w:highlight w:val="yellow"/>
        </w:rPr>
      </w:pPr>
      <w:r w:rsidRPr="00F00F7C">
        <w:rPr>
          <w:highlight w:val="yellow"/>
        </w:rPr>
        <w:t>D</w:t>
      </w:r>
      <w:r w:rsidRPr="00F00F7C">
        <w:rPr>
          <w:color w:val="006666"/>
          <w:highlight w:val="yellow"/>
        </w:rPr>
        <w:t>.8</w:t>
      </w:r>
    </w:p>
    <w:p w:rsidR="003A44E3" w:rsidRPr="00F00F7C" w:rsidRDefault="003A44E3" w:rsidP="00816CF3">
      <w:pPr>
        <w:pStyle w:val="AltZ"/>
        <w:spacing w:before="156" w:after="156"/>
        <w:rPr>
          <w:highlight w:val="yellow"/>
        </w:rPr>
      </w:pPr>
      <w:r w:rsidRPr="00F00F7C">
        <w:rPr>
          <w:highlight w:val="yellow"/>
        </w:rPr>
        <w:t>2014</w:t>
      </w:r>
      <w:r w:rsidRPr="00F00F7C">
        <w:rPr>
          <w:highlight w:val="yellow"/>
        </w:rPr>
        <w:t>年</w:t>
      </w:r>
      <w:r w:rsidRPr="00F00F7C">
        <w:rPr>
          <w:highlight w:val="yellow"/>
        </w:rPr>
        <w:t>(</w:t>
      </w:r>
      <w:r w:rsidRPr="00F00F7C">
        <w:rPr>
          <w:color w:val="006666"/>
          <w:highlight w:val="yellow"/>
        </w:rPr>
        <w:t>7</w:t>
      </w:r>
      <w:r w:rsidRPr="00F00F7C">
        <w:rPr>
          <w:highlight w:val="yellow"/>
        </w:rPr>
        <w:t>)</w:t>
      </w:r>
    </w:p>
    <w:p w:rsidR="00816CF3" w:rsidRPr="00F00F7C" w:rsidRDefault="009F1F98" w:rsidP="00816CF3">
      <w:pPr>
        <w:pStyle w:val="AltZ"/>
        <w:spacing w:before="156" w:after="156"/>
        <w:rPr>
          <w:highlight w:val="yellow"/>
        </w:rPr>
      </w:pPr>
      <w:r w:rsidRPr="00F00F7C">
        <w:rPr>
          <w:highlight w:val="yellow"/>
        </w:rPr>
        <w:t>A</w:t>
      </w:r>
      <w:r w:rsidRPr="00F00F7C">
        <w:rPr>
          <w:color w:val="009900"/>
          <w:highlight w:val="yellow"/>
        </w:rPr>
        <w:t>.A</w:t>
      </w:r>
      <w:r w:rsidRPr="00F00F7C">
        <w:rPr>
          <w:highlight w:val="yellow"/>
        </w:rPr>
        <w:t>,R</w:t>
      </w:r>
      <w:r w:rsidRPr="00F00F7C">
        <w:rPr>
          <w:color w:val="009900"/>
          <w:highlight w:val="yellow"/>
        </w:rPr>
        <w:t>.C</w:t>
      </w:r>
      <w:r w:rsidRPr="00F00F7C">
        <w:rPr>
          <w:highlight w:val="yellow"/>
        </w:rPr>
        <w:t xml:space="preserve">,E,F                              </w:t>
      </w:r>
    </w:p>
    <w:p w:rsidR="00816CF3" w:rsidRPr="00F00F7C" w:rsidRDefault="009F1F98" w:rsidP="00816CF3">
      <w:pPr>
        <w:pStyle w:val="AltZ"/>
        <w:spacing w:before="156" w:after="156"/>
        <w:rPr>
          <w:highlight w:val="yellow"/>
        </w:rPr>
      </w:pPr>
      <w:r w:rsidRPr="00F00F7C">
        <w:rPr>
          <w:highlight w:val="yellow"/>
        </w:rPr>
        <w:t>B</w:t>
      </w:r>
      <w:r w:rsidRPr="00F00F7C">
        <w:rPr>
          <w:color w:val="009900"/>
          <w:highlight w:val="yellow"/>
        </w:rPr>
        <w:t>.A</w:t>
      </w:r>
      <w:r w:rsidRPr="00F00F7C">
        <w:rPr>
          <w:highlight w:val="yellow"/>
        </w:rPr>
        <w:t>,C,S</w:t>
      </w:r>
      <w:r w:rsidRPr="00F00F7C">
        <w:rPr>
          <w:color w:val="009900"/>
          <w:highlight w:val="yellow"/>
        </w:rPr>
        <w:t>.B</w:t>
      </w:r>
      <w:r w:rsidRPr="00F00F7C">
        <w:rPr>
          <w:highlight w:val="yellow"/>
        </w:rPr>
        <w:t>,S</w:t>
      </w:r>
      <w:r w:rsidRPr="00F00F7C">
        <w:rPr>
          <w:color w:val="009900"/>
          <w:highlight w:val="yellow"/>
        </w:rPr>
        <w:t>.E</w:t>
      </w:r>
      <w:r w:rsidRPr="00F00F7C">
        <w:rPr>
          <w:highlight w:val="yellow"/>
        </w:rPr>
        <w:t xml:space="preserve">       </w:t>
      </w:r>
    </w:p>
    <w:p w:rsidR="00816CF3" w:rsidRPr="00F00F7C" w:rsidRDefault="009F1F98" w:rsidP="00816CF3">
      <w:pPr>
        <w:pStyle w:val="AltZ"/>
        <w:spacing w:before="156" w:after="156"/>
        <w:rPr>
          <w:highlight w:val="yellow"/>
        </w:rPr>
      </w:pPr>
      <w:r w:rsidRPr="00F00F7C">
        <w:rPr>
          <w:highlight w:val="yellow"/>
        </w:rPr>
        <w:t>C</w:t>
      </w:r>
      <w:r w:rsidRPr="00F00F7C">
        <w:rPr>
          <w:color w:val="009900"/>
          <w:highlight w:val="yellow"/>
        </w:rPr>
        <w:t>.A</w:t>
      </w:r>
      <w:r w:rsidRPr="00F00F7C">
        <w:rPr>
          <w:highlight w:val="yellow"/>
        </w:rPr>
        <w:t>,C,S</w:t>
      </w:r>
      <w:r w:rsidRPr="00F00F7C">
        <w:rPr>
          <w:color w:val="009900"/>
          <w:highlight w:val="yellow"/>
        </w:rPr>
        <w:t>.B</w:t>
      </w:r>
      <w:r w:rsidRPr="00F00F7C">
        <w:rPr>
          <w:highlight w:val="yellow"/>
        </w:rPr>
        <w:t>,S</w:t>
      </w:r>
      <w:r w:rsidRPr="00F00F7C">
        <w:rPr>
          <w:color w:val="009900"/>
          <w:highlight w:val="yellow"/>
        </w:rPr>
        <w:t>.C</w:t>
      </w:r>
      <w:r w:rsidRPr="00F00F7C">
        <w:rPr>
          <w:highlight w:val="yellow"/>
        </w:rPr>
        <w:t xml:space="preserve">                           </w:t>
      </w:r>
    </w:p>
    <w:p w:rsidR="00816CF3" w:rsidRPr="00F00F7C" w:rsidRDefault="009F1F98" w:rsidP="00816CF3">
      <w:pPr>
        <w:pStyle w:val="AltZ"/>
        <w:spacing w:before="156" w:after="156"/>
        <w:rPr>
          <w:color w:val="009900"/>
          <w:highlight w:val="yellow"/>
        </w:rPr>
      </w:pPr>
      <w:r w:rsidRPr="00F00F7C">
        <w:rPr>
          <w:highlight w:val="yellow"/>
        </w:rPr>
        <w:t>D</w:t>
      </w:r>
      <w:r w:rsidRPr="00F00F7C">
        <w:rPr>
          <w:color w:val="009900"/>
          <w:highlight w:val="yellow"/>
        </w:rPr>
        <w:t>.R.A</w:t>
      </w:r>
      <w:r w:rsidRPr="00F00F7C">
        <w:rPr>
          <w:highlight w:val="yellow"/>
        </w:rPr>
        <w:t>,R</w:t>
      </w:r>
      <w:r w:rsidRPr="00F00F7C">
        <w:rPr>
          <w:color w:val="009900"/>
          <w:highlight w:val="yellow"/>
        </w:rPr>
        <w:t>.C</w:t>
      </w:r>
      <w:r w:rsidRPr="00F00F7C">
        <w:rPr>
          <w:highlight w:val="yellow"/>
        </w:rPr>
        <w:t>,S</w:t>
      </w:r>
      <w:r w:rsidRPr="00F00F7C">
        <w:rPr>
          <w:color w:val="009900"/>
          <w:highlight w:val="yellow"/>
        </w:rPr>
        <w:t>.B</w:t>
      </w:r>
      <w:r w:rsidRPr="00F00F7C">
        <w:rPr>
          <w:highlight w:val="yellow"/>
        </w:rPr>
        <w:t>,S</w:t>
      </w:r>
      <w:r w:rsidRPr="00F00F7C">
        <w:rPr>
          <w:color w:val="009900"/>
          <w:highlight w:val="yellow"/>
        </w:rPr>
        <w:t>.C</w:t>
      </w:r>
    </w:p>
    <w:p w:rsidR="003A44E3" w:rsidRPr="00F00F7C" w:rsidRDefault="003A44E3" w:rsidP="00816CF3">
      <w:pPr>
        <w:pStyle w:val="AltZ"/>
        <w:spacing w:before="156" w:after="156"/>
        <w:rPr>
          <w:highlight w:val="yellow"/>
        </w:rPr>
      </w:pPr>
      <w:r w:rsidRPr="00F00F7C">
        <w:rPr>
          <w:highlight w:val="yellow"/>
        </w:rPr>
        <w:t>2014</w:t>
      </w:r>
      <w:r w:rsidRPr="00F00F7C">
        <w:rPr>
          <w:highlight w:val="yellow"/>
        </w:rPr>
        <w:t>年</w:t>
      </w:r>
      <w:r w:rsidRPr="00F00F7C">
        <w:rPr>
          <w:highlight w:val="yellow"/>
        </w:rPr>
        <w:t>(</w:t>
      </w:r>
      <w:r w:rsidRPr="00F00F7C">
        <w:rPr>
          <w:color w:val="006666"/>
          <w:highlight w:val="yellow"/>
        </w:rPr>
        <w:t>8</w:t>
      </w:r>
      <w:r w:rsidRPr="00F00F7C">
        <w:rPr>
          <w:highlight w:val="yellow"/>
        </w:rPr>
        <w:t>)</w:t>
      </w:r>
    </w:p>
    <w:p w:rsidR="00816CF3" w:rsidRPr="00F00F7C" w:rsidRDefault="009F1F98" w:rsidP="00816CF3">
      <w:pPr>
        <w:pStyle w:val="AltZ"/>
        <w:spacing w:before="156" w:after="156"/>
        <w:rPr>
          <w:highlight w:val="yellow"/>
        </w:rPr>
      </w:pPr>
      <w:r w:rsidRPr="00F00F7C">
        <w:rPr>
          <w:highlight w:val="yellow"/>
        </w:rPr>
        <w:t>A</w:t>
      </w:r>
      <w:r w:rsidRPr="00F00F7C">
        <w:rPr>
          <w:color w:val="009900"/>
          <w:highlight w:val="yellow"/>
        </w:rPr>
        <w:t>.R.B</w:t>
      </w:r>
      <w:r w:rsidRPr="00F00F7C">
        <w:rPr>
          <w:highlight w:val="yellow"/>
        </w:rPr>
        <w:t>=S</w:t>
      </w:r>
      <w:r w:rsidRPr="00F00F7C">
        <w:rPr>
          <w:color w:val="009900"/>
          <w:highlight w:val="yellow"/>
        </w:rPr>
        <w:t>.B</w:t>
      </w:r>
      <w:r w:rsidRPr="00F00F7C">
        <w:rPr>
          <w:color w:val="000088"/>
          <w:highlight w:val="yellow"/>
        </w:rPr>
        <w:t>AND</w:t>
      </w:r>
      <w:r w:rsidRPr="00F00F7C">
        <w:rPr>
          <w:highlight w:val="yellow"/>
        </w:rPr>
        <w:t xml:space="preserve"> R</w:t>
      </w:r>
      <w:r w:rsidRPr="00F00F7C">
        <w:rPr>
          <w:color w:val="009900"/>
          <w:highlight w:val="yellow"/>
        </w:rPr>
        <w:t>.C</w:t>
      </w:r>
      <w:r w:rsidRPr="00F00F7C">
        <w:rPr>
          <w:highlight w:val="yellow"/>
        </w:rPr>
        <w:t>=S</w:t>
      </w:r>
      <w:r w:rsidRPr="00F00F7C">
        <w:rPr>
          <w:color w:val="009900"/>
          <w:highlight w:val="yellow"/>
        </w:rPr>
        <w:t>.C</w:t>
      </w:r>
      <w:r w:rsidRPr="00F00F7C">
        <w:rPr>
          <w:color w:val="000088"/>
          <w:highlight w:val="yellow"/>
        </w:rPr>
        <w:t>AND</w:t>
      </w:r>
      <w:r w:rsidRPr="00F00F7C">
        <w:rPr>
          <w:highlight w:val="yellow"/>
        </w:rPr>
        <w:t xml:space="preserve"> RC</w:t>
      </w:r>
      <w:r w:rsidRPr="00F00F7C">
        <w:rPr>
          <w:color w:val="009900"/>
          <w:highlight w:val="yellow"/>
        </w:rPr>
        <w:t>.B</w:t>
      </w:r>
      <w:r w:rsidRPr="00F00F7C">
        <w:rPr>
          <w:highlight w:val="yellow"/>
        </w:rPr>
        <w:t xml:space="preserve">       </w:t>
      </w:r>
    </w:p>
    <w:p w:rsidR="00816CF3" w:rsidRPr="00F00F7C" w:rsidRDefault="009F1F98" w:rsidP="00816CF3">
      <w:pPr>
        <w:pStyle w:val="AltZ"/>
        <w:spacing w:before="156" w:after="156"/>
        <w:rPr>
          <w:highlight w:val="yellow"/>
        </w:rPr>
      </w:pPr>
      <w:r w:rsidRPr="00F00F7C">
        <w:rPr>
          <w:highlight w:val="yellow"/>
        </w:rPr>
        <w:t>B</w:t>
      </w:r>
      <w:r w:rsidRPr="00F00F7C">
        <w:rPr>
          <w:color w:val="009900"/>
          <w:highlight w:val="yellow"/>
        </w:rPr>
        <w:t>.R.B</w:t>
      </w:r>
      <w:r w:rsidRPr="00F00F7C">
        <w:rPr>
          <w:highlight w:val="yellow"/>
        </w:rPr>
        <w:t>=S</w:t>
      </w:r>
      <w:r w:rsidRPr="00F00F7C">
        <w:rPr>
          <w:color w:val="009900"/>
          <w:highlight w:val="yellow"/>
        </w:rPr>
        <w:t>.B</w:t>
      </w:r>
      <w:r w:rsidRPr="00F00F7C">
        <w:rPr>
          <w:color w:val="000088"/>
          <w:highlight w:val="yellow"/>
        </w:rPr>
        <w:t>AND</w:t>
      </w:r>
      <w:r w:rsidRPr="00F00F7C">
        <w:rPr>
          <w:highlight w:val="yellow"/>
        </w:rPr>
        <w:t xml:space="preserve"> R</w:t>
      </w:r>
      <w:r w:rsidRPr="00F00F7C">
        <w:rPr>
          <w:color w:val="009900"/>
          <w:highlight w:val="yellow"/>
        </w:rPr>
        <w:t>.C</w:t>
      </w:r>
      <w:r w:rsidRPr="00F00F7C">
        <w:rPr>
          <w:highlight w:val="yellow"/>
        </w:rPr>
        <w:t>=S</w:t>
      </w:r>
      <w:r w:rsidRPr="00F00F7C">
        <w:rPr>
          <w:color w:val="009900"/>
          <w:highlight w:val="yellow"/>
        </w:rPr>
        <w:t>.C</w:t>
      </w:r>
      <w:r w:rsidRPr="00F00F7C">
        <w:rPr>
          <w:color w:val="000088"/>
          <w:highlight w:val="yellow"/>
        </w:rPr>
        <w:t>AND</w:t>
      </w:r>
      <w:r w:rsidRPr="00F00F7C">
        <w:rPr>
          <w:highlight w:val="yellow"/>
        </w:rPr>
        <w:t xml:space="preserve"> R</w:t>
      </w:r>
      <w:r w:rsidRPr="00F00F7C">
        <w:rPr>
          <w:color w:val="009900"/>
          <w:highlight w:val="yellow"/>
        </w:rPr>
        <w:t>.C.F</w:t>
      </w:r>
      <w:r w:rsidRPr="00F00F7C">
        <w:rPr>
          <w:highlight w:val="yellow"/>
        </w:rPr>
        <w:t xml:space="preserve">       </w:t>
      </w:r>
    </w:p>
    <w:p w:rsidR="00816CF3" w:rsidRPr="00F00F7C" w:rsidRDefault="009F1F98" w:rsidP="00816CF3">
      <w:pPr>
        <w:pStyle w:val="AltZ"/>
        <w:spacing w:before="156" w:after="156"/>
        <w:rPr>
          <w:highlight w:val="yellow"/>
        </w:rPr>
      </w:pPr>
      <w:r w:rsidRPr="00F00F7C">
        <w:rPr>
          <w:highlight w:val="yellow"/>
        </w:rPr>
        <w:t>C</w:t>
      </w:r>
      <w:r w:rsidRPr="00F00F7C">
        <w:rPr>
          <w:color w:val="009900"/>
          <w:highlight w:val="yellow"/>
        </w:rPr>
        <w:t>.R.B</w:t>
      </w:r>
      <w:r w:rsidRPr="00F00F7C">
        <w:rPr>
          <w:highlight w:val="yellow"/>
        </w:rPr>
        <w:t>=S</w:t>
      </w:r>
      <w:r w:rsidRPr="00F00F7C">
        <w:rPr>
          <w:color w:val="009900"/>
          <w:highlight w:val="yellow"/>
        </w:rPr>
        <w:t>.B</w:t>
      </w:r>
      <w:r w:rsidRPr="00F00F7C">
        <w:rPr>
          <w:color w:val="000088"/>
          <w:highlight w:val="yellow"/>
        </w:rPr>
        <w:t>OR</w:t>
      </w:r>
      <w:r w:rsidRPr="00F00F7C">
        <w:rPr>
          <w:highlight w:val="yellow"/>
        </w:rPr>
        <w:t xml:space="preserve"> R</w:t>
      </w:r>
      <w:r w:rsidRPr="00F00F7C">
        <w:rPr>
          <w:color w:val="009900"/>
          <w:highlight w:val="yellow"/>
        </w:rPr>
        <w:t>.C</w:t>
      </w:r>
      <w:r w:rsidRPr="00F00F7C">
        <w:rPr>
          <w:highlight w:val="yellow"/>
        </w:rPr>
        <w:t>=S</w:t>
      </w:r>
      <w:r w:rsidRPr="00F00F7C">
        <w:rPr>
          <w:color w:val="009900"/>
          <w:highlight w:val="yellow"/>
        </w:rPr>
        <w:t>.C</w:t>
      </w:r>
      <w:r w:rsidRPr="00F00F7C">
        <w:rPr>
          <w:color w:val="000088"/>
          <w:highlight w:val="yellow"/>
        </w:rPr>
        <w:t>OR</w:t>
      </w:r>
      <w:r w:rsidRPr="00F00F7C">
        <w:rPr>
          <w:highlight w:val="yellow"/>
        </w:rPr>
        <w:t xml:space="preserve"> R</w:t>
      </w:r>
      <w:r w:rsidRPr="00F00F7C">
        <w:rPr>
          <w:color w:val="009900"/>
          <w:highlight w:val="yellow"/>
        </w:rPr>
        <w:t>.C.B</w:t>
      </w:r>
      <w:r w:rsidRPr="00F00F7C">
        <w:rPr>
          <w:highlight w:val="yellow"/>
        </w:rPr>
        <w:t xml:space="preserve">       </w:t>
      </w:r>
    </w:p>
    <w:p w:rsidR="006E2999" w:rsidRPr="00F00F7C" w:rsidRDefault="009F1F98" w:rsidP="00816CF3">
      <w:pPr>
        <w:pStyle w:val="AltZ"/>
        <w:spacing w:before="156" w:after="156"/>
        <w:rPr>
          <w:highlight w:val="yellow"/>
        </w:rPr>
      </w:pPr>
      <w:r w:rsidRPr="00F00F7C">
        <w:rPr>
          <w:highlight w:val="yellow"/>
        </w:rPr>
        <w:t>D</w:t>
      </w:r>
      <w:r w:rsidRPr="00F00F7C">
        <w:rPr>
          <w:color w:val="009900"/>
          <w:highlight w:val="yellow"/>
        </w:rPr>
        <w:t>.R.B</w:t>
      </w:r>
      <w:r w:rsidRPr="00F00F7C">
        <w:rPr>
          <w:highlight w:val="yellow"/>
        </w:rPr>
        <w:t>=S</w:t>
      </w:r>
      <w:r w:rsidRPr="00F00F7C">
        <w:rPr>
          <w:color w:val="009900"/>
          <w:highlight w:val="yellow"/>
        </w:rPr>
        <w:t>.B</w:t>
      </w:r>
      <w:r w:rsidRPr="00F00F7C">
        <w:rPr>
          <w:color w:val="000088"/>
          <w:highlight w:val="yellow"/>
        </w:rPr>
        <w:t>OR</w:t>
      </w:r>
      <w:r w:rsidRPr="00F00F7C">
        <w:rPr>
          <w:highlight w:val="yellow"/>
        </w:rPr>
        <w:t xml:space="preserve"> R</w:t>
      </w:r>
      <w:r w:rsidRPr="00F00F7C">
        <w:rPr>
          <w:color w:val="009900"/>
          <w:highlight w:val="yellow"/>
        </w:rPr>
        <w:t>.C</w:t>
      </w:r>
      <w:r w:rsidRPr="00F00F7C">
        <w:rPr>
          <w:highlight w:val="yellow"/>
        </w:rPr>
        <w:t>=S</w:t>
      </w:r>
      <w:r w:rsidRPr="00F00F7C">
        <w:rPr>
          <w:color w:val="009900"/>
          <w:highlight w:val="yellow"/>
        </w:rPr>
        <w:t>.C</w:t>
      </w:r>
      <w:r w:rsidRPr="00F00F7C">
        <w:rPr>
          <w:color w:val="000088"/>
          <w:highlight w:val="yellow"/>
        </w:rPr>
        <w:t>OR</w:t>
      </w:r>
      <w:r w:rsidRPr="00F00F7C">
        <w:rPr>
          <w:highlight w:val="yellow"/>
        </w:rPr>
        <w:t xml:space="preserve"> R</w:t>
      </w:r>
      <w:r w:rsidRPr="00F00F7C">
        <w:rPr>
          <w:color w:val="009900"/>
          <w:highlight w:val="yellow"/>
        </w:rPr>
        <w:t>.C.F</w:t>
      </w:r>
    </w:p>
    <w:p w:rsidR="006E2999" w:rsidRPr="00F00F7C" w:rsidRDefault="009F1F98">
      <w:pPr>
        <w:spacing w:line="251" w:lineRule="auto"/>
        <w:ind w:left="420"/>
        <w:rPr>
          <w:highlight w:val="yellow"/>
        </w:rPr>
      </w:pPr>
      <w:bookmarkStart w:id="26" w:name="2317-1534675151764"/>
      <w:bookmarkStart w:id="27" w:name="1632-1534675151774"/>
      <w:bookmarkEnd w:id="26"/>
      <w:bookmarkEnd w:id="27"/>
      <w:r w:rsidRPr="00F00F7C">
        <w:rPr>
          <w:color w:val="999999"/>
          <w:highlight w:val="yellow"/>
        </w:rPr>
        <w:t>【答案】</w:t>
      </w:r>
      <w:r w:rsidRPr="00F00F7C">
        <w:rPr>
          <w:color w:val="999999"/>
          <w:highlight w:val="yellow"/>
        </w:rPr>
        <w:t xml:space="preserve">B A B </w:t>
      </w:r>
      <w:r w:rsidRPr="00F00F7C">
        <w:rPr>
          <w:color w:val="999999"/>
          <w:highlight w:val="yellow"/>
        </w:rPr>
        <w:t>【解析】本题考查关系代数运算与</w:t>
      </w:r>
      <w:r w:rsidRPr="00F00F7C">
        <w:rPr>
          <w:color w:val="999999"/>
          <w:highlight w:val="yellow"/>
        </w:rPr>
        <w:t>SQL</w:t>
      </w:r>
      <w:r w:rsidRPr="00F00F7C">
        <w:rPr>
          <w:color w:val="999999"/>
          <w:highlight w:val="yellow"/>
        </w:rPr>
        <w:t>查询方面的基础知识。</w:t>
      </w:r>
    </w:p>
    <w:p w:rsidR="006E2999" w:rsidRPr="00F00F7C" w:rsidRDefault="009F1F98">
      <w:pPr>
        <w:spacing w:line="251" w:lineRule="auto"/>
        <w:ind w:left="420"/>
        <w:rPr>
          <w:highlight w:val="yellow"/>
        </w:rPr>
      </w:pPr>
      <w:bookmarkStart w:id="28" w:name="6798-1534675151775"/>
      <w:bookmarkEnd w:id="28"/>
      <w:r w:rsidRPr="00F00F7C">
        <w:rPr>
          <w:color w:val="999999"/>
          <w:highlight w:val="yellow"/>
        </w:rPr>
        <w:lastRenderedPageBreak/>
        <w:t>试题（</w:t>
      </w:r>
      <w:r w:rsidRPr="00F00F7C">
        <w:rPr>
          <w:color w:val="999999"/>
          <w:highlight w:val="yellow"/>
        </w:rPr>
        <w:t>6)</w:t>
      </w:r>
      <w:r w:rsidRPr="00F00F7C">
        <w:rPr>
          <w:color w:val="999999"/>
          <w:highlight w:val="yellow"/>
        </w:rPr>
        <w:t>的正确答案为选项</w:t>
      </w:r>
      <w:r w:rsidRPr="00F00F7C">
        <w:rPr>
          <w:color w:val="999999"/>
          <w:highlight w:val="yellow"/>
        </w:rPr>
        <w:t>B</w:t>
      </w:r>
      <w:r w:rsidRPr="00F00F7C">
        <w:rPr>
          <w:color w:val="999999"/>
          <w:highlight w:val="yellow"/>
        </w:rPr>
        <w:t>。自然连接</w:t>
      </w:r>
      <w:r w:rsidRPr="00F00F7C">
        <w:rPr>
          <w:color w:val="999999"/>
          <w:highlight w:val="yellow"/>
        </w:rPr>
        <w:t>RS</w:t>
      </w:r>
      <w:r w:rsidRPr="00F00F7C">
        <w:rPr>
          <w:color w:val="999999"/>
          <w:highlight w:val="yellow"/>
        </w:rPr>
        <w:t>是指</w:t>
      </w:r>
      <w:r w:rsidRPr="00F00F7C">
        <w:rPr>
          <w:color w:val="999999"/>
          <w:highlight w:val="yellow"/>
        </w:rPr>
        <w:t>R</w:t>
      </w:r>
      <w:r w:rsidRPr="00F00F7C">
        <w:rPr>
          <w:color w:val="999999"/>
          <w:highlight w:val="yellow"/>
        </w:rPr>
        <w:t>与</w:t>
      </w:r>
      <w:r w:rsidRPr="00F00F7C">
        <w:rPr>
          <w:color w:val="999999"/>
          <w:highlight w:val="yellow"/>
        </w:rPr>
        <w:t>S</w:t>
      </w:r>
      <w:r w:rsidRPr="00F00F7C">
        <w:rPr>
          <w:color w:val="999999"/>
          <w:highlight w:val="yellow"/>
        </w:rPr>
        <w:t>关系中相同属性列名的等值连接运算后，再去掉右边重复的属性列名</w:t>
      </w:r>
      <w:r w:rsidRPr="00F00F7C">
        <w:rPr>
          <w:color w:val="999999"/>
          <w:highlight w:val="yellow"/>
        </w:rPr>
        <w:t>S.B</w:t>
      </w:r>
      <w:r w:rsidRPr="00F00F7C">
        <w:rPr>
          <w:color w:val="999999"/>
          <w:highlight w:val="yellow"/>
        </w:rPr>
        <w:t>、</w:t>
      </w:r>
      <w:r w:rsidRPr="00F00F7C">
        <w:rPr>
          <w:color w:val="999999"/>
          <w:highlight w:val="yellow"/>
        </w:rPr>
        <w:t>S.C</w:t>
      </w:r>
      <w:r w:rsidRPr="00F00F7C">
        <w:rPr>
          <w:color w:val="999999"/>
          <w:highlight w:val="yellow"/>
        </w:rPr>
        <w:t>，所以经</w:t>
      </w:r>
      <w:r w:rsidRPr="00F00F7C">
        <w:rPr>
          <w:color w:val="999999"/>
          <w:highlight w:val="yellow"/>
        </w:rPr>
        <w:t>RS</w:t>
      </w:r>
      <w:r w:rsidRPr="00F00F7C">
        <w:rPr>
          <w:color w:val="999999"/>
          <w:highlight w:val="yellow"/>
        </w:rPr>
        <w:t>运算后的属性列名为：</w:t>
      </w:r>
      <w:r w:rsidRPr="00F00F7C">
        <w:rPr>
          <w:color w:val="999999"/>
          <w:highlight w:val="yellow"/>
        </w:rPr>
        <w:t>R.A</w:t>
      </w:r>
      <w:r w:rsidRPr="00F00F7C">
        <w:rPr>
          <w:color w:val="999999"/>
          <w:highlight w:val="yellow"/>
        </w:rPr>
        <w:t>、</w:t>
      </w:r>
      <w:r w:rsidRPr="00F00F7C">
        <w:rPr>
          <w:color w:val="999999"/>
          <w:highlight w:val="yellow"/>
        </w:rPr>
        <w:t>R.B</w:t>
      </w:r>
      <w:r w:rsidRPr="00F00F7C">
        <w:rPr>
          <w:color w:val="999999"/>
          <w:highlight w:val="yellow"/>
        </w:rPr>
        <w:t>、</w:t>
      </w:r>
      <w:r w:rsidRPr="00F00F7C">
        <w:rPr>
          <w:color w:val="999999"/>
          <w:highlight w:val="yellow"/>
        </w:rPr>
        <w:t>R.C</w:t>
      </w:r>
      <w:r w:rsidRPr="00F00F7C">
        <w:rPr>
          <w:color w:val="999999"/>
          <w:highlight w:val="yellow"/>
        </w:rPr>
        <w:t>、</w:t>
      </w:r>
      <w:r w:rsidRPr="00F00F7C">
        <w:rPr>
          <w:color w:val="999999"/>
          <w:highlight w:val="yellow"/>
        </w:rPr>
        <w:t>R.D</w:t>
      </w:r>
      <w:r w:rsidRPr="00F00F7C">
        <w:rPr>
          <w:color w:val="999999"/>
          <w:highlight w:val="yellow"/>
        </w:rPr>
        <w:t>、</w:t>
      </w:r>
      <w:r w:rsidRPr="00F00F7C">
        <w:rPr>
          <w:color w:val="999999"/>
          <w:highlight w:val="yellow"/>
        </w:rPr>
        <w:t>S.E</w:t>
      </w:r>
      <w:r w:rsidRPr="00F00F7C">
        <w:rPr>
          <w:color w:val="999999"/>
          <w:highlight w:val="yellow"/>
        </w:rPr>
        <w:t>和</w:t>
      </w:r>
      <w:r w:rsidRPr="00F00F7C">
        <w:rPr>
          <w:color w:val="999999"/>
          <w:highlight w:val="yellow"/>
        </w:rPr>
        <w:t>S.F</w:t>
      </w:r>
      <w:r w:rsidRPr="00F00F7C">
        <w:rPr>
          <w:color w:val="999999"/>
          <w:highlight w:val="yellow"/>
        </w:rPr>
        <w:t>，共有</w:t>
      </w:r>
      <w:r w:rsidRPr="00F00F7C">
        <w:rPr>
          <w:color w:val="999999"/>
          <w:highlight w:val="yellow"/>
        </w:rPr>
        <w:t>6</w:t>
      </w:r>
      <w:r w:rsidRPr="00F00F7C">
        <w:rPr>
          <w:color w:val="999999"/>
          <w:highlight w:val="yellow"/>
        </w:rPr>
        <w:t>个属性列。</w:t>
      </w:r>
    </w:p>
    <w:p w:rsidR="006E2999" w:rsidRDefault="009F1F98">
      <w:pPr>
        <w:spacing w:line="251" w:lineRule="auto"/>
        <w:ind w:left="420"/>
      </w:pPr>
      <w:bookmarkStart w:id="29" w:name="5288-1534675151776"/>
      <w:bookmarkEnd w:id="29"/>
      <w:r w:rsidRPr="00F00F7C">
        <w:rPr>
          <w:color w:val="999999"/>
          <w:highlight w:val="yellow"/>
        </w:rPr>
        <w:t>试题（</w:t>
      </w:r>
      <w:r w:rsidRPr="00F00F7C">
        <w:rPr>
          <w:color w:val="999999"/>
          <w:highlight w:val="yellow"/>
        </w:rPr>
        <w:t>7)</w:t>
      </w:r>
      <w:r w:rsidRPr="00F00F7C">
        <w:rPr>
          <w:color w:val="999999"/>
          <w:highlight w:val="yellow"/>
        </w:rPr>
        <w:t>的正确答案为选项</w:t>
      </w:r>
      <w:r w:rsidRPr="00F00F7C">
        <w:rPr>
          <w:color w:val="999999"/>
          <w:highlight w:val="yellow"/>
        </w:rPr>
        <w:t>A</w:t>
      </w:r>
      <w:r w:rsidRPr="00F00F7C">
        <w:rPr>
          <w:color w:val="999999"/>
          <w:highlight w:val="yellow"/>
        </w:rPr>
        <w:t>。</w:t>
      </w:r>
      <w:r w:rsidRPr="00F00F7C">
        <w:rPr>
          <w:color w:val="999999"/>
          <w:highlight w:val="yellow"/>
        </w:rPr>
        <w:t>π1,3,5,6(σ3&lt;6(RS))</w:t>
      </w:r>
      <w:r w:rsidRPr="00F00F7C">
        <w:rPr>
          <w:color w:val="999999"/>
          <w:highlight w:val="yellow"/>
        </w:rPr>
        <w:t>的含义是从</w:t>
      </w:r>
      <w:r w:rsidRPr="00F00F7C">
        <w:rPr>
          <w:color w:val="999999"/>
          <w:highlight w:val="yellow"/>
        </w:rPr>
        <w:t>RS</w:t>
      </w:r>
      <w:r w:rsidRPr="00F00F7C">
        <w:rPr>
          <w:color w:val="999999"/>
          <w:highlight w:val="yellow"/>
        </w:rPr>
        <w:t>结果集中选取</w:t>
      </w:r>
      <w:r w:rsidRPr="00F00F7C">
        <w:rPr>
          <w:color w:val="999999"/>
          <w:highlight w:val="yellow"/>
        </w:rPr>
        <w:t>R.C</w:t>
      </w:r>
    </w:p>
    <w:p w:rsidR="00336682" w:rsidRPr="00F00F7C" w:rsidRDefault="009F1F98" w:rsidP="00336682">
      <w:pPr>
        <w:pStyle w:val="2"/>
        <w:spacing w:before="156" w:after="156"/>
        <w:rPr>
          <w:highlight w:val="yellow"/>
        </w:rPr>
      </w:pPr>
      <w:bookmarkStart w:id="30" w:name="8791-1534675151778"/>
      <w:bookmarkEnd w:id="30"/>
      <w:r w:rsidRPr="00F00F7C">
        <w:rPr>
          <w:highlight w:val="yellow"/>
        </w:rPr>
        <w:t>计算机采用分级存储体系的主要目的是为了（</w:t>
      </w:r>
      <w:r w:rsidRPr="00F00F7C">
        <w:rPr>
          <w:color w:val="006666"/>
          <w:highlight w:val="yellow"/>
        </w:rPr>
        <w:t>9</w:t>
      </w:r>
      <w:r w:rsidRPr="00F00F7C">
        <w:rPr>
          <w:highlight w:val="yellow"/>
        </w:rPr>
        <w:t>）。</w:t>
      </w:r>
    </w:p>
    <w:p w:rsidR="003A44E3" w:rsidRPr="00F00F7C" w:rsidRDefault="003A44E3" w:rsidP="00336682">
      <w:pPr>
        <w:pStyle w:val="AltZ"/>
        <w:spacing w:before="156" w:after="156"/>
        <w:rPr>
          <w:highlight w:val="yellow"/>
        </w:rPr>
      </w:pPr>
      <w:r w:rsidRPr="00F00F7C">
        <w:rPr>
          <w:highlight w:val="yellow"/>
        </w:rPr>
        <w:t>2014</w:t>
      </w:r>
      <w:r w:rsidRPr="00F00F7C">
        <w:rPr>
          <w:highlight w:val="yellow"/>
        </w:rPr>
        <w:t>年</w:t>
      </w:r>
      <w:r w:rsidRPr="00F00F7C">
        <w:rPr>
          <w:highlight w:val="yellow"/>
        </w:rPr>
        <w:t>(</w:t>
      </w:r>
      <w:r w:rsidRPr="00F00F7C">
        <w:rPr>
          <w:color w:val="006666"/>
          <w:highlight w:val="yellow"/>
        </w:rPr>
        <w:t>9</w:t>
      </w:r>
      <w:r w:rsidRPr="00F00F7C">
        <w:rPr>
          <w:highlight w:val="yellow"/>
        </w:rPr>
        <w:t>)</w:t>
      </w:r>
    </w:p>
    <w:p w:rsidR="00336682" w:rsidRPr="00F00F7C" w:rsidRDefault="009F1F98" w:rsidP="00336682">
      <w:pPr>
        <w:pStyle w:val="AltZ"/>
        <w:spacing w:before="156" w:after="156"/>
        <w:rPr>
          <w:highlight w:val="yellow"/>
        </w:rPr>
      </w:pPr>
      <w:r w:rsidRPr="00F00F7C">
        <w:rPr>
          <w:highlight w:val="yellow"/>
        </w:rPr>
        <w:t>A.</w:t>
      </w:r>
      <w:r w:rsidRPr="00F00F7C">
        <w:rPr>
          <w:highlight w:val="yellow"/>
        </w:rPr>
        <w:t>解决主存容量不足的问题</w:t>
      </w:r>
    </w:p>
    <w:p w:rsidR="00336682" w:rsidRPr="00F00F7C" w:rsidRDefault="009F1F98" w:rsidP="00336682">
      <w:pPr>
        <w:pStyle w:val="AltZ"/>
        <w:spacing w:before="156" w:after="156"/>
        <w:rPr>
          <w:highlight w:val="yellow"/>
        </w:rPr>
      </w:pPr>
      <w:r w:rsidRPr="00F00F7C">
        <w:rPr>
          <w:highlight w:val="yellow"/>
        </w:rPr>
        <w:t>B.</w:t>
      </w:r>
      <w:r w:rsidRPr="00F00F7C">
        <w:rPr>
          <w:highlight w:val="yellow"/>
        </w:rPr>
        <w:t>提高存储器读写可靠性</w:t>
      </w:r>
    </w:p>
    <w:p w:rsidR="00336682" w:rsidRPr="00F00F7C" w:rsidRDefault="009F1F98" w:rsidP="00336682">
      <w:pPr>
        <w:pStyle w:val="AltZ"/>
        <w:spacing w:before="156" w:after="156"/>
        <w:rPr>
          <w:highlight w:val="yellow"/>
        </w:rPr>
      </w:pPr>
      <w:r w:rsidRPr="00F00F7C">
        <w:rPr>
          <w:color w:val="000088"/>
          <w:highlight w:val="yellow"/>
        </w:rPr>
        <w:t>C</w:t>
      </w:r>
      <w:r w:rsidRPr="00F00F7C">
        <w:rPr>
          <w:highlight w:val="yellow"/>
        </w:rPr>
        <w:t>.</w:t>
      </w:r>
      <w:r w:rsidRPr="00F00F7C">
        <w:rPr>
          <w:highlight w:val="yellow"/>
        </w:rPr>
        <w:t>提高外设访问效率</w:t>
      </w:r>
      <w:r w:rsidRPr="00F00F7C">
        <w:rPr>
          <w:highlight w:val="yellow"/>
        </w:rPr>
        <w:t xml:space="preserve">       </w:t>
      </w:r>
    </w:p>
    <w:p w:rsidR="006E2999" w:rsidRPr="00F00F7C" w:rsidRDefault="009F1F98" w:rsidP="00336682">
      <w:pPr>
        <w:pStyle w:val="AltZ"/>
        <w:spacing w:before="156" w:after="156"/>
        <w:rPr>
          <w:highlight w:val="yellow"/>
        </w:rPr>
      </w:pPr>
      <w:r w:rsidRPr="00F00F7C">
        <w:rPr>
          <w:color w:val="000088"/>
          <w:highlight w:val="yellow"/>
        </w:rPr>
        <w:t>D</w:t>
      </w:r>
      <w:r w:rsidRPr="00F00F7C">
        <w:rPr>
          <w:highlight w:val="yellow"/>
        </w:rPr>
        <w:t>.</w:t>
      </w:r>
      <w:r w:rsidRPr="00F00F7C">
        <w:rPr>
          <w:highlight w:val="yellow"/>
        </w:rPr>
        <w:t>解决存储的容量、价格和速度之间的矛盾</w:t>
      </w:r>
    </w:p>
    <w:p w:rsidR="006E2999" w:rsidRPr="00F00F7C" w:rsidRDefault="009F1F98">
      <w:pPr>
        <w:spacing w:line="251" w:lineRule="auto"/>
        <w:ind w:left="420"/>
        <w:rPr>
          <w:highlight w:val="yellow"/>
        </w:rPr>
      </w:pPr>
      <w:bookmarkStart w:id="31" w:name="9460-1534675151778"/>
      <w:bookmarkStart w:id="32" w:name="1896-1534675151779"/>
      <w:bookmarkEnd w:id="31"/>
      <w:bookmarkEnd w:id="32"/>
      <w:r w:rsidRPr="00F00F7C">
        <w:rPr>
          <w:color w:val="999999"/>
          <w:highlight w:val="yellow"/>
        </w:rPr>
        <w:t>【答案】</w:t>
      </w:r>
      <w:r w:rsidRPr="00F00F7C">
        <w:rPr>
          <w:color w:val="999999"/>
          <w:highlight w:val="yellow"/>
        </w:rPr>
        <w:t xml:space="preserve">D </w:t>
      </w:r>
      <w:r w:rsidRPr="00F00F7C">
        <w:rPr>
          <w:color w:val="999999"/>
          <w:highlight w:val="yellow"/>
        </w:rPr>
        <w:t>【解析】本题考查计算机系统基础知识。</w:t>
      </w:r>
    </w:p>
    <w:p w:rsidR="006E2999" w:rsidRPr="00F00F7C" w:rsidRDefault="009F1F98">
      <w:pPr>
        <w:spacing w:line="251" w:lineRule="auto"/>
        <w:ind w:left="420"/>
        <w:rPr>
          <w:highlight w:val="yellow"/>
        </w:rPr>
      </w:pPr>
      <w:bookmarkStart w:id="33" w:name="3087-1534675151779"/>
      <w:bookmarkEnd w:id="33"/>
      <w:r w:rsidRPr="00F00F7C">
        <w:rPr>
          <w:color w:val="999999"/>
          <w:highlight w:val="yellow"/>
        </w:rPr>
        <w:t>存储体系结构包括不同层次上的存储器，通过适当的硬件、软件有机地组合在一起形成计算机的存储体系结构。例如，由髙速缓存（</w:t>
      </w:r>
      <w:r w:rsidRPr="00F00F7C">
        <w:rPr>
          <w:color w:val="999999"/>
          <w:highlight w:val="yellow"/>
        </w:rPr>
        <w:t>Cache)</w:t>
      </w:r>
      <w:r w:rsidRPr="00F00F7C">
        <w:rPr>
          <w:color w:val="999999"/>
          <w:highlight w:val="yellow"/>
        </w:rPr>
        <w:t>、主存储器（</w:t>
      </w:r>
      <w:r w:rsidRPr="00F00F7C">
        <w:rPr>
          <w:color w:val="999999"/>
          <w:highlight w:val="yellow"/>
        </w:rPr>
        <w:t>MM)</w:t>
      </w:r>
      <w:r w:rsidRPr="00F00F7C">
        <w:rPr>
          <w:color w:val="999999"/>
          <w:highlight w:val="yellow"/>
        </w:rPr>
        <w:t>和辅助存储器构成的</w:t>
      </w:r>
      <w:r w:rsidRPr="00F00F7C">
        <w:rPr>
          <w:color w:val="999999"/>
          <w:highlight w:val="yellow"/>
        </w:rPr>
        <w:t>3</w:t>
      </w:r>
      <w:r w:rsidRPr="00F00F7C">
        <w:rPr>
          <w:color w:val="999999"/>
          <w:highlight w:val="yellow"/>
        </w:rPr>
        <w:t>层存储器层次结构存如下图所示。</w:t>
      </w:r>
      <w:r w:rsidRPr="00F00F7C">
        <w:rPr>
          <w:color w:val="999999"/>
          <w:highlight w:val="yellow"/>
        </w:rPr>
        <w:t> </w:t>
      </w:r>
    </w:p>
    <w:p w:rsidR="006E2999" w:rsidRPr="00F00F7C" w:rsidRDefault="009F1F98">
      <w:pPr>
        <w:rPr>
          <w:highlight w:val="yellow"/>
        </w:rPr>
      </w:pPr>
      <w:bookmarkStart w:id="34" w:name="6191-1534675151780"/>
      <w:bookmarkEnd w:id="34"/>
      <w:r w:rsidRPr="00F00F7C">
        <w:rPr>
          <w:noProof/>
          <w:highlight w:val="yellow"/>
        </w:rPr>
        <w:drawing>
          <wp:inline distT="0" distB="0" distL="0" distR="0" wp14:anchorId="109163D7" wp14:editId="34AFDA44">
            <wp:extent cx="2197100" cy="1531312"/>
            <wp:effectExtent l="0" t="0" r="0" b="0"/>
            <wp:docPr id="3" name="Drawing 2" descr="A758F21E2E55465F9230B2E2084DAB03.png"/>
            <wp:cNvGraphicFramePr/>
            <a:graphic xmlns:a="http://schemas.openxmlformats.org/drawingml/2006/main">
              <a:graphicData uri="http://schemas.openxmlformats.org/drawingml/2006/picture">
                <pic:pic xmlns:pic="http://schemas.openxmlformats.org/drawingml/2006/picture">
                  <pic:nvPicPr>
                    <pic:cNvPr id="0" name="Picture 2" descr="A758F21E2E55465F9230B2E2084DAB03.png"/>
                    <pic:cNvPicPr>
                      <a:picLocks noChangeAspect="1"/>
                    </pic:cNvPicPr>
                  </pic:nvPicPr>
                  <pic:blipFill>
                    <a:blip r:embed="rId10"/>
                    <a:stretch>
                      <a:fillRect/>
                    </a:stretch>
                  </pic:blipFill>
                  <pic:spPr>
                    <a:xfrm>
                      <a:off x="0" y="0"/>
                      <a:ext cx="2197100" cy="1531312"/>
                    </a:xfrm>
                    <a:prstGeom prst="rect">
                      <a:avLst/>
                    </a:prstGeom>
                  </pic:spPr>
                </pic:pic>
              </a:graphicData>
            </a:graphic>
          </wp:inline>
        </w:drawing>
      </w:r>
    </w:p>
    <w:p w:rsidR="006E2999" w:rsidRPr="00F00F7C" w:rsidRDefault="006E2999">
      <w:pPr>
        <w:spacing w:line="251" w:lineRule="auto"/>
        <w:ind w:left="420"/>
        <w:rPr>
          <w:highlight w:val="yellow"/>
        </w:rPr>
      </w:pPr>
      <w:bookmarkStart w:id="35" w:name="6925-1534675151781"/>
      <w:bookmarkEnd w:id="35"/>
    </w:p>
    <w:p w:rsidR="006E2999" w:rsidRDefault="009F1F98">
      <w:pPr>
        <w:spacing w:line="251" w:lineRule="auto"/>
        <w:ind w:left="420"/>
      </w:pPr>
      <w:bookmarkStart w:id="36" w:name="1630-1534675151781"/>
      <w:bookmarkEnd w:id="36"/>
      <w:r w:rsidRPr="00F00F7C">
        <w:rPr>
          <w:color w:val="999999"/>
          <w:highlight w:val="yellow"/>
        </w:rPr>
        <w:t>接近</w:t>
      </w:r>
      <w:r w:rsidRPr="00F00F7C">
        <w:rPr>
          <w:color w:val="999999"/>
          <w:highlight w:val="yellow"/>
        </w:rPr>
        <w:t>CPU</w:t>
      </w:r>
      <w:r w:rsidRPr="00F00F7C">
        <w:rPr>
          <w:color w:val="999999"/>
          <w:highlight w:val="yellow"/>
        </w:rPr>
        <w:t>的存储器容量更小、速度更快、成本更高，辅存容量大、速度慢，价格低。采用分级存储体系的目的是解决存储的容量、价格和速度之间的矛盾。</w:t>
      </w:r>
    </w:p>
    <w:p w:rsidR="00C820D9" w:rsidRPr="00F46C94" w:rsidRDefault="009F1F98" w:rsidP="00C820D9">
      <w:pPr>
        <w:pStyle w:val="2"/>
        <w:spacing w:before="156" w:after="156"/>
        <w:rPr>
          <w:highlight w:val="yellow"/>
        </w:rPr>
      </w:pPr>
      <w:bookmarkStart w:id="37" w:name="3051-1534675151783"/>
      <w:bookmarkEnd w:id="37"/>
      <w:r w:rsidRPr="00F46C94">
        <w:rPr>
          <w:highlight w:val="yellow"/>
        </w:rPr>
        <w:t>以下嵌入式处理器类型中不具备内存管理单元</w:t>
      </w:r>
      <w:r w:rsidRPr="00F46C94">
        <w:rPr>
          <w:highlight w:val="yellow"/>
        </w:rPr>
        <w:t>(MMU)</w:t>
      </w:r>
      <w:r w:rsidRPr="00F46C94">
        <w:rPr>
          <w:highlight w:val="yellow"/>
        </w:rPr>
        <w:t>的是（</w:t>
      </w:r>
      <w:r w:rsidRPr="00F46C94">
        <w:rPr>
          <w:color w:val="006666"/>
          <w:highlight w:val="yellow"/>
        </w:rPr>
        <w:t>10</w:t>
      </w:r>
      <w:r w:rsidRPr="00F46C94">
        <w:rPr>
          <w:highlight w:val="yellow"/>
        </w:rPr>
        <w:t>），嵌入式操作系统（</w:t>
      </w:r>
      <w:r w:rsidRPr="00F46C94">
        <w:rPr>
          <w:color w:val="006666"/>
          <w:highlight w:val="yellow"/>
        </w:rPr>
        <w:t>11</w:t>
      </w:r>
      <w:r w:rsidRPr="00F46C94">
        <w:rPr>
          <w:highlight w:val="yellow"/>
        </w:rPr>
        <w:t>）可以运行在它上面。</w:t>
      </w:r>
    </w:p>
    <w:p w:rsidR="003A44E3" w:rsidRPr="00F46C94" w:rsidRDefault="003A44E3" w:rsidP="00C820D9">
      <w:pPr>
        <w:pStyle w:val="AltZ"/>
        <w:spacing w:before="156" w:after="156"/>
        <w:rPr>
          <w:highlight w:val="yellow"/>
        </w:rPr>
      </w:pPr>
      <w:r w:rsidRPr="00F46C94">
        <w:rPr>
          <w:highlight w:val="yellow"/>
        </w:rPr>
        <w:t>2014</w:t>
      </w:r>
      <w:r w:rsidRPr="00F46C94">
        <w:rPr>
          <w:highlight w:val="yellow"/>
        </w:rPr>
        <w:t>年</w:t>
      </w:r>
      <w:r w:rsidRPr="00F46C94">
        <w:rPr>
          <w:highlight w:val="yellow"/>
        </w:rPr>
        <w:t>(</w:t>
      </w:r>
      <w:r w:rsidRPr="00F46C94">
        <w:rPr>
          <w:color w:val="006666"/>
          <w:highlight w:val="yellow"/>
        </w:rPr>
        <w:t>10</w:t>
      </w:r>
      <w:r w:rsidRPr="00F46C94">
        <w:rPr>
          <w:highlight w:val="yellow"/>
        </w:rPr>
        <w:t>)</w:t>
      </w:r>
    </w:p>
    <w:p w:rsidR="00C820D9" w:rsidRPr="00F46C94" w:rsidRDefault="009F1F98" w:rsidP="00C820D9">
      <w:pPr>
        <w:pStyle w:val="AltZ"/>
        <w:spacing w:before="156" w:after="156"/>
        <w:rPr>
          <w:highlight w:val="yellow"/>
        </w:rPr>
      </w:pPr>
      <w:r w:rsidRPr="00F46C94">
        <w:rPr>
          <w:highlight w:val="yellow"/>
        </w:rPr>
        <w:t>A</w:t>
      </w:r>
      <w:r w:rsidRPr="00F46C94">
        <w:rPr>
          <w:color w:val="009900"/>
          <w:highlight w:val="yellow"/>
        </w:rPr>
        <w:t>.PowerPC</w:t>
      </w:r>
      <w:r w:rsidRPr="00F46C94">
        <w:rPr>
          <w:highlight w:val="yellow"/>
        </w:rPr>
        <w:t xml:space="preserve">750        </w:t>
      </w:r>
    </w:p>
    <w:p w:rsidR="00C820D9" w:rsidRPr="00F46C94" w:rsidRDefault="009F1F98" w:rsidP="00C820D9">
      <w:pPr>
        <w:pStyle w:val="AltZ"/>
        <w:spacing w:before="156" w:after="156"/>
        <w:rPr>
          <w:highlight w:val="yellow"/>
        </w:rPr>
      </w:pPr>
      <w:r w:rsidRPr="00F46C94">
        <w:rPr>
          <w:highlight w:val="yellow"/>
        </w:rPr>
        <w:t>B</w:t>
      </w:r>
      <w:r w:rsidRPr="00F46C94">
        <w:rPr>
          <w:color w:val="009900"/>
          <w:highlight w:val="yellow"/>
        </w:rPr>
        <w:t>.ARM</w:t>
      </w:r>
      <w:r w:rsidRPr="00F46C94">
        <w:rPr>
          <w:highlight w:val="yellow"/>
        </w:rPr>
        <w:t xml:space="preserve">920T       </w:t>
      </w:r>
    </w:p>
    <w:p w:rsidR="00C820D9" w:rsidRPr="00F46C94" w:rsidRDefault="009F1F98" w:rsidP="00C820D9">
      <w:pPr>
        <w:pStyle w:val="AltZ"/>
        <w:spacing w:before="156" w:after="156"/>
        <w:rPr>
          <w:highlight w:val="yellow"/>
        </w:rPr>
      </w:pPr>
      <w:r w:rsidRPr="00F46C94">
        <w:rPr>
          <w:highlight w:val="yellow"/>
        </w:rPr>
        <w:t>C</w:t>
      </w:r>
      <w:r w:rsidRPr="00F46C94">
        <w:rPr>
          <w:color w:val="009900"/>
          <w:highlight w:val="yellow"/>
        </w:rPr>
        <w:t>.Cortex</w:t>
      </w:r>
      <w:r w:rsidRPr="00F46C94">
        <w:rPr>
          <w:highlight w:val="yellow"/>
        </w:rPr>
        <w:t xml:space="preserve">-M3     </w:t>
      </w:r>
    </w:p>
    <w:p w:rsidR="00C820D9" w:rsidRPr="00F46C94" w:rsidRDefault="009F1F98" w:rsidP="00C820D9">
      <w:pPr>
        <w:pStyle w:val="AltZ"/>
        <w:spacing w:before="156" w:after="156"/>
        <w:rPr>
          <w:highlight w:val="yellow"/>
        </w:rPr>
      </w:pPr>
      <w:r w:rsidRPr="00F46C94">
        <w:rPr>
          <w:highlight w:val="yellow"/>
        </w:rPr>
        <w:lastRenderedPageBreak/>
        <w:t>D</w:t>
      </w:r>
      <w:r w:rsidRPr="00F46C94">
        <w:rPr>
          <w:color w:val="009900"/>
          <w:highlight w:val="yellow"/>
        </w:rPr>
        <w:t>.MIPS</w:t>
      </w:r>
      <w:r w:rsidRPr="00F46C94">
        <w:rPr>
          <w:highlight w:val="yellow"/>
        </w:rPr>
        <w:t xml:space="preserve">32 </w:t>
      </w:r>
      <w:r w:rsidRPr="00F46C94">
        <w:rPr>
          <w:color w:val="006666"/>
          <w:highlight w:val="yellow"/>
        </w:rPr>
        <w:t>24</w:t>
      </w:r>
      <w:r w:rsidRPr="00F46C94">
        <w:rPr>
          <w:highlight w:val="yellow"/>
        </w:rPr>
        <w:t>K</w:t>
      </w:r>
    </w:p>
    <w:p w:rsidR="003A44E3" w:rsidRPr="00F46C94" w:rsidRDefault="003A44E3" w:rsidP="00C820D9">
      <w:pPr>
        <w:pStyle w:val="AltZ"/>
        <w:spacing w:before="156" w:after="156"/>
        <w:rPr>
          <w:highlight w:val="yellow"/>
        </w:rPr>
      </w:pPr>
      <w:r w:rsidRPr="00F46C94">
        <w:rPr>
          <w:highlight w:val="yellow"/>
        </w:rPr>
        <w:t>2014</w:t>
      </w:r>
      <w:r w:rsidRPr="00F46C94">
        <w:rPr>
          <w:highlight w:val="yellow"/>
        </w:rPr>
        <w:t>年</w:t>
      </w:r>
      <w:r w:rsidRPr="00F46C94">
        <w:rPr>
          <w:highlight w:val="yellow"/>
        </w:rPr>
        <w:t>(</w:t>
      </w:r>
      <w:r w:rsidRPr="00F46C94">
        <w:rPr>
          <w:color w:val="006666"/>
          <w:highlight w:val="yellow"/>
        </w:rPr>
        <w:t>11</w:t>
      </w:r>
      <w:r w:rsidRPr="00F46C94">
        <w:rPr>
          <w:highlight w:val="yellow"/>
        </w:rPr>
        <w:t>)</w:t>
      </w:r>
    </w:p>
    <w:p w:rsidR="00C820D9" w:rsidRPr="00F46C94" w:rsidRDefault="009F1F98" w:rsidP="00C820D9">
      <w:pPr>
        <w:pStyle w:val="AltZ"/>
        <w:spacing w:before="156" w:after="156"/>
        <w:rPr>
          <w:highlight w:val="yellow"/>
        </w:rPr>
      </w:pPr>
      <w:r w:rsidRPr="00F46C94">
        <w:rPr>
          <w:highlight w:val="yellow"/>
        </w:rPr>
        <w:t>A</w:t>
      </w:r>
      <w:r w:rsidRPr="00F46C94">
        <w:rPr>
          <w:color w:val="009900"/>
          <w:highlight w:val="yellow"/>
        </w:rPr>
        <w:t>.Linux</w:t>
      </w:r>
      <w:r w:rsidRPr="00F46C94">
        <w:rPr>
          <w:highlight w:val="yellow"/>
        </w:rPr>
        <w:t xml:space="preserve">             </w:t>
      </w:r>
    </w:p>
    <w:p w:rsidR="00C820D9" w:rsidRPr="00F46C94" w:rsidRDefault="009F1F98" w:rsidP="00C820D9">
      <w:pPr>
        <w:pStyle w:val="AltZ"/>
        <w:spacing w:before="156" w:after="156"/>
        <w:rPr>
          <w:highlight w:val="yellow"/>
        </w:rPr>
      </w:pPr>
      <w:r w:rsidRPr="00F46C94">
        <w:rPr>
          <w:highlight w:val="yellow"/>
        </w:rPr>
        <w:t>B</w:t>
      </w:r>
      <w:r w:rsidRPr="00F46C94">
        <w:rPr>
          <w:color w:val="009900"/>
          <w:highlight w:val="yellow"/>
        </w:rPr>
        <w:t>.VxWorks</w:t>
      </w:r>
      <w:r w:rsidRPr="00F46C94">
        <w:rPr>
          <w:highlight w:val="yellow"/>
        </w:rPr>
        <w:t xml:space="preserve">653    </w:t>
      </w:r>
    </w:p>
    <w:p w:rsidR="00C820D9" w:rsidRPr="00F46C94" w:rsidRDefault="009F1F98" w:rsidP="00C820D9">
      <w:pPr>
        <w:pStyle w:val="AltZ"/>
        <w:spacing w:before="156" w:after="156"/>
        <w:rPr>
          <w:highlight w:val="yellow"/>
        </w:rPr>
      </w:pPr>
      <w:r w:rsidRPr="00F46C94">
        <w:rPr>
          <w:highlight w:val="yellow"/>
        </w:rPr>
        <w:t>C</w:t>
      </w:r>
      <w:r w:rsidRPr="00F46C94">
        <w:rPr>
          <w:color w:val="009900"/>
          <w:highlight w:val="yellow"/>
        </w:rPr>
        <w:t>.uC</w:t>
      </w:r>
      <w:r w:rsidRPr="00F46C94">
        <w:rPr>
          <w:highlight w:val="yellow"/>
        </w:rPr>
        <w:t xml:space="preserve">/OS-II      </w:t>
      </w:r>
    </w:p>
    <w:p w:rsidR="006E2999" w:rsidRPr="00F46C94" w:rsidRDefault="009F1F98" w:rsidP="00C820D9">
      <w:pPr>
        <w:pStyle w:val="AltZ"/>
        <w:spacing w:before="156" w:after="156"/>
        <w:rPr>
          <w:highlight w:val="yellow"/>
        </w:rPr>
      </w:pPr>
      <w:r w:rsidRPr="00F46C94">
        <w:rPr>
          <w:highlight w:val="yellow"/>
        </w:rPr>
        <w:t>D</w:t>
      </w:r>
      <w:r w:rsidRPr="00F46C94">
        <w:rPr>
          <w:color w:val="009900"/>
          <w:highlight w:val="yellow"/>
        </w:rPr>
        <w:t>.Windows</w:t>
      </w:r>
      <w:r w:rsidRPr="00F46C94">
        <w:rPr>
          <w:highlight w:val="yellow"/>
        </w:rPr>
        <w:t xml:space="preserve"> CE</w:t>
      </w:r>
    </w:p>
    <w:p w:rsidR="006E2999" w:rsidRPr="00F46C94" w:rsidRDefault="009F1F98">
      <w:pPr>
        <w:spacing w:line="251" w:lineRule="auto"/>
        <w:ind w:left="420"/>
        <w:rPr>
          <w:highlight w:val="yellow"/>
        </w:rPr>
      </w:pPr>
      <w:bookmarkStart w:id="38" w:name="3045-1534675151782"/>
      <w:bookmarkStart w:id="39" w:name="5016-1534675151785"/>
      <w:bookmarkEnd w:id="38"/>
      <w:bookmarkEnd w:id="39"/>
      <w:r w:rsidRPr="00F46C94">
        <w:rPr>
          <w:color w:val="999999"/>
          <w:highlight w:val="yellow"/>
        </w:rPr>
        <w:t>【答案】</w:t>
      </w:r>
      <w:r w:rsidRPr="00F46C94">
        <w:rPr>
          <w:color w:val="999999"/>
          <w:highlight w:val="yellow"/>
        </w:rPr>
        <w:t xml:space="preserve">C C </w:t>
      </w:r>
      <w:r w:rsidRPr="00F46C94">
        <w:rPr>
          <w:color w:val="999999"/>
          <w:highlight w:val="yellow"/>
        </w:rPr>
        <w:t>【解析】本题考査嵌入式处理器知识。</w:t>
      </w:r>
    </w:p>
    <w:p w:rsidR="006E2999" w:rsidRPr="00F46C94" w:rsidRDefault="009F1F98">
      <w:pPr>
        <w:spacing w:line="251" w:lineRule="auto"/>
        <w:ind w:left="420"/>
        <w:rPr>
          <w:highlight w:val="yellow"/>
        </w:rPr>
      </w:pPr>
      <w:bookmarkStart w:id="40" w:name="1656-1534675151785"/>
      <w:bookmarkEnd w:id="40"/>
      <w:r w:rsidRPr="00F46C94">
        <w:rPr>
          <w:color w:val="999999"/>
          <w:highlight w:val="yellow"/>
        </w:rPr>
        <w:t>MMU</w:t>
      </w:r>
      <w:r w:rsidRPr="00F46C94">
        <w:rPr>
          <w:color w:val="999999"/>
          <w:highlight w:val="yellow"/>
        </w:rPr>
        <w:t>是存储器管理单元的缩写，是用来管理虚拟内存系统的器件。</w:t>
      </w:r>
      <w:r w:rsidRPr="00F46C94">
        <w:rPr>
          <w:color w:val="999999"/>
          <w:highlight w:val="yellow"/>
        </w:rPr>
        <w:t>MMU</w:t>
      </w:r>
      <w:r w:rsidRPr="00F46C94">
        <w:rPr>
          <w:color w:val="999999"/>
          <w:highlight w:val="yellow"/>
        </w:rPr>
        <w:t>通常是</w:t>
      </w:r>
      <w:r w:rsidRPr="00F46C94">
        <w:rPr>
          <w:color w:val="999999"/>
          <w:highlight w:val="yellow"/>
        </w:rPr>
        <w:t>CPU</w:t>
      </w:r>
      <w:r w:rsidRPr="00F46C94">
        <w:rPr>
          <w:color w:val="999999"/>
          <w:highlight w:val="yellow"/>
        </w:rPr>
        <w:t>的一部分，本身有少量存储空间存放从虚拟地址到物理地址的匹配表。此表称作</w:t>
      </w:r>
      <w:r w:rsidRPr="00F46C94">
        <w:rPr>
          <w:color w:val="999999"/>
          <w:highlight w:val="yellow"/>
        </w:rPr>
        <w:t>TLB(</w:t>
      </w:r>
      <w:r w:rsidRPr="00F46C94">
        <w:rPr>
          <w:color w:val="999999"/>
          <w:highlight w:val="yellow"/>
        </w:rPr>
        <w:t>转换旁置缓冲区）。所有数据请求都送往</w:t>
      </w:r>
      <w:r w:rsidRPr="00F46C94">
        <w:rPr>
          <w:color w:val="999999"/>
          <w:highlight w:val="yellow"/>
        </w:rPr>
        <w:t>MMU</w:t>
      </w:r>
      <w:r w:rsidRPr="00F46C94">
        <w:rPr>
          <w:color w:val="999999"/>
          <w:highlight w:val="yellow"/>
        </w:rPr>
        <w:t>，由</w:t>
      </w:r>
      <w:r w:rsidRPr="00F46C94">
        <w:rPr>
          <w:color w:val="999999"/>
          <w:highlight w:val="yellow"/>
        </w:rPr>
        <w:t>MMU</w:t>
      </w:r>
      <w:r w:rsidRPr="00F46C94">
        <w:rPr>
          <w:color w:val="999999"/>
          <w:highlight w:val="yellow"/>
        </w:rPr>
        <w:t>决定数据是在</w:t>
      </w:r>
      <w:r w:rsidRPr="00F46C94">
        <w:rPr>
          <w:color w:val="999999"/>
          <w:highlight w:val="yellow"/>
        </w:rPr>
        <w:t>RAM</w:t>
      </w:r>
      <w:r w:rsidRPr="00F46C94">
        <w:rPr>
          <w:color w:val="999999"/>
          <w:highlight w:val="yellow"/>
        </w:rPr>
        <w:t>内还是在大容量存储器设备内。如果数据不在存储空间内，</w:t>
      </w:r>
      <w:r w:rsidRPr="00F46C94">
        <w:rPr>
          <w:color w:val="999999"/>
          <w:highlight w:val="yellow"/>
        </w:rPr>
        <w:t>MMU</w:t>
      </w:r>
      <w:r w:rsidRPr="00F46C94">
        <w:rPr>
          <w:color w:val="999999"/>
          <w:highlight w:val="yellow"/>
        </w:rPr>
        <w:t>将产生页面错误中断。</w:t>
      </w:r>
    </w:p>
    <w:p w:rsidR="006E2999" w:rsidRPr="00F46C94" w:rsidRDefault="009F1F98">
      <w:pPr>
        <w:spacing w:line="251" w:lineRule="auto"/>
        <w:ind w:left="420"/>
        <w:rPr>
          <w:highlight w:val="yellow"/>
        </w:rPr>
      </w:pPr>
      <w:bookmarkStart w:id="41" w:name="7280-1534675151786"/>
      <w:bookmarkEnd w:id="41"/>
      <w:r w:rsidRPr="00F46C94">
        <w:rPr>
          <w:color w:val="999999"/>
          <w:highlight w:val="yellow"/>
        </w:rPr>
        <w:t>MMU</w:t>
      </w:r>
      <w:r w:rsidRPr="00F46C94">
        <w:rPr>
          <w:color w:val="999999"/>
          <w:highlight w:val="yellow"/>
        </w:rPr>
        <w:t>的两个主要功能是将虚地址转换成物理地址，控制存储器存取允许。</w:t>
      </w:r>
      <w:r w:rsidRPr="00F46C94">
        <w:rPr>
          <w:color w:val="999999"/>
          <w:highlight w:val="yellow"/>
        </w:rPr>
        <w:t>MMU</w:t>
      </w:r>
      <w:r w:rsidRPr="00F46C94">
        <w:rPr>
          <w:color w:val="999999"/>
          <w:highlight w:val="yellow"/>
        </w:rPr>
        <w:t>关掉时，虚地址直接输出到物理地址总线。</w:t>
      </w:r>
    </w:p>
    <w:p w:rsidR="006E2999" w:rsidRDefault="009F1F98">
      <w:pPr>
        <w:spacing w:line="251" w:lineRule="auto"/>
        <w:ind w:left="420"/>
      </w:pPr>
      <w:bookmarkStart w:id="42" w:name="9785-1534675151786"/>
      <w:bookmarkEnd w:id="42"/>
      <w:r w:rsidRPr="00F46C94">
        <w:rPr>
          <w:color w:val="999999"/>
          <w:highlight w:val="yellow"/>
        </w:rPr>
        <w:t>Cortex-M3</w:t>
      </w:r>
      <w:r w:rsidRPr="00F46C94">
        <w:rPr>
          <w:color w:val="999999"/>
          <w:highlight w:val="yellow"/>
        </w:rPr>
        <w:t>处理器采用</w:t>
      </w:r>
      <w:r w:rsidRPr="00F46C94">
        <w:rPr>
          <w:color w:val="999999"/>
          <w:highlight w:val="yellow"/>
        </w:rPr>
        <w:t>ARMv7-M</w:t>
      </w:r>
      <w:r w:rsidRPr="00F46C94">
        <w:rPr>
          <w:color w:val="999999"/>
          <w:highlight w:val="yellow"/>
        </w:rPr>
        <w:t>架构，它包括所有的</w:t>
      </w:r>
      <w:r w:rsidRPr="00F46C94">
        <w:rPr>
          <w:color w:val="999999"/>
          <w:highlight w:val="yellow"/>
        </w:rPr>
        <w:t>16</w:t>
      </w:r>
      <w:r w:rsidRPr="00F46C94">
        <w:rPr>
          <w:color w:val="999999"/>
          <w:highlight w:val="yellow"/>
        </w:rPr>
        <w:t>位</w:t>
      </w:r>
      <w:r w:rsidRPr="00F46C94">
        <w:rPr>
          <w:color w:val="999999"/>
          <w:highlight w:val="yellow"/>
        </w:rPr>
        <w:t>Thumb</w:t>
      </w:r>
      <w:r w:rsidRPr="00F46C94">
        <w:rPr>
          <w:color w:val="999999"/>
          <w:highlight w:val="yellow"/>
        </w:rPr>
        <w:t>指令集和基本的</w:t>
      </w:r>
      <w:r w:rsidRPr="00F46C94">
        <w:rPr>
          <w:color w:val="999999"/>
          <w:highlight w:val="yellow"/>
        </w:rPr>
        <w:t>32</w:t>
      </w:r>
      <w:r w:rsidRPr="00F46C94">
        <w:rPr>
          <w:color w:val="999999"/>
          <w:highlight w:val="yellow"/>
        </w:rPr>
        <w:t>位</w:t>
      </w:r>
      <w:r w:rsidRPr="00F46C94">
        <w:rPr>
          <w:color w:val="999999"/>
          <w:highlight w:val="yellow"/>
        </w:rPr>
        <w:t>Thumb-2</w:t>
      </w:r>
      <w:r w:rsidRPr="00F46C94">
        <w:rPr>
          <w:color w:val="999999"/>
          <w:highlight w:val="yellow"/>
        </w:rPr>
        <w:t>指令集架构。</w:t>
      </w:r>
      <w:r w:rsidRPr="00F46C94">
        <w:rPr>
          <w:color w:val="999999"/>
          <w:highlight w:val="yellow"/>
        </w:rPr>
        <w:t>Cortex-M3</w:t>
      </w:r>
      <w:r w:rsidRPr="00F46C94">
        <w:rPr>
          <w:color w:val="999999"/>
          <w:highlight w:val="yellow"/>
        </w:rPr>
        <w:t>支持线程模式和处理模式。在复位时处理器进入</w:t>
      </w:r>
      <w:r w:rsidRPr="00F46C94">
        <w:rPr>
          <w:color w:val="999999"/>
          <w:highlight w:val="yellow"/>
        </w:rPr>
        <w:t>“</w:t>
      </w:r>
      <w:r w:rsidRPr="00F46C94">
        <w:rPr>
          <w:color w:val="999999"/>
          <w:highlight w:val="yellow"/>
        </w:rPr>
        <w:t>线程模式</w:t>
      </w:r>
      <w:r w:rsidRPr="00F46C94">
        <w:rPr>
          <w:color w:val="999999"/>
          <w:highlight w:val="yellow"/>
        </w:rPr>
        <w:t>”</w:t>
      </w:r>
      <w:r w:rsidRPr="00F46C94">
        <w:rPr>
          <w:color w:val="999999"/>
          <w:highlight w:val="yellow"/>
        </w:rPr>
        <w:t>，异常返冋时也会进入该模式，特权和用户（非特权）模式代码能够在</w:t>
      </w:r>
      <w:r w:rsidRPr="00F46C94">
        <w:rPr>
          <w:color w:val="999999"/>
          <w:highlight w:val="yellow"/>
        </w:rPr>
        <w:t>“</w:t>
      </w:r>
      <w:r w:rsidRPr="00F46C94">
        <w:rPr>
          <w:color w:val="999999"/>
          <w:highlight w:val="yellow"/>
        </w:rPr>
        <w:t>线程模式</w:t>
      </w:r>
      <w:r w:rsidRPr="00F46C94">
        <w:rPr>
          <w:color w:val="999999"/>
          <w:highlight w:val="yellow"/>
        </w:rPr>
        <w:t>”</w:t>
      </w:r>
      <w:r w:rsidRPr="00F46C94">
        <w:rPr>
          <w:color w:val="999999"/>
          <w:highlight w:val="yellow"/>
        </w:rPr>
        <w:t>下运行。出现异常模式时处理器进入</w:t>
      </w:r>
      <w:r w:rsidRPr="00F46C94">
        <w:rPr>
          <w:color w:val="999999"/>
          <w:highlight w:val="yellow"/>
        </w:rPr>
        <w:t>“</w:t>
      </w:r>
      <w:r w:rsidRPr="00F46C94">
        <w:rPr>
          <w:color w:val="999999"/>
          <w:highlight w:val="yellow"/>
        </w:rPr>
        <w:t>处理模式</w:t>
      </w:r>
      <w:r w:rsidRPr="00F46C94">
        <w:rPr>
          <w:color w:val="999999"/>
          <w:highlight w:val="yellow"/>
        </w:rPr>
        <w:t>”</w:t>
      </w:r>
      <w:r w:rsidRPr="00F46C94">
        <w:rPr>
          <w:color w:val="999999"/>
          <w:highlight w:val="yellow"/>
        </w:rPr>
        <w:t>，在处理模式下，所有代码都是特权访问的。</w:t>
      </w:r>
      <w:r w:rsidRPr="00F46C94">
        <w:rPr>
          <w:color w:val="999999"/>
          <w:highlight w:val="yellow"/>
        </w:rPr>
        <w:t>μC/OS-II</w:t>
      </w:r>
      <w:r w:rsidRPr="00F46C94">
        <w:rPr>
          <w:color w:val="999999"/>
          <w:highlight w:val="yellow"/>
        </w:rPr>
        <w:t>可以运行在</w:t>
      </w:r>
      <w:r w:rsidRPr="00F46C94">
        <w:rPr>
          <w:color w:val="999999"/>
          <w:highlight w:val="yellow"/>
        </w:rPr>
        <w:t>Cortex-M3</w:t>
      </w:r>
      <w:r w:rsidRPr="00F46C94">
        <w:rPr>
          <w:color w:val="999999"/>
          <w:highlight w:val="yellow"/>
        </w:rPr>
        <w:t>处理器上。</w:t>
      </w:r>
    </w:p>
    <w:p w:rsidR="007945F2" w:rsidRPr="00F46C94" w:rsidRDefault="009F1F98" w:rsidP="007945F2">
      <w:pPr>
        <w:pStyle w:val="2"/>
        <w:spacing w:before="156" w:after="156"/>
        <w:rPr>
          <w:highlight w:val="yellow"/>
        </w:rPr>
      </w:pPr>
      <w:bookmarkStart w:id="43" w:name="4757-1534675151789"/>
      <w:bookmarkEnd w:id="43"/>
      <w:r w:rsidRPr="00F46C94">
        <w:rPr>
          <w:highlight w:val="yellow"/>
        </w:rPr>
        <w:t>以下关于嵌入式数据库管理系统的描述不正确的是（</w:t>
      </w:r>
      <w:r w:rsidRPr="00F46C94">
        <w:rPr>
          <w:color w:val="006666"/>
          <w:highlight w:val="yellow"/>
        </w:rPr>
        <w:t>12</w:t>
      </w:r>
      <w:r w:rsidRPr="00F46C94">
        <w:rPr>
          <w:highlight w:val="yellow"/>
        </w:rPr>
        <w:t>）。</w:t>
      </w:r>
    </w:p>
    <w:p w:rsidR="003A44E3" w:rsidRPr="00F46C94" w:rsidRDefault="003A44E3" w:rsidP="007945F2">
      <w:pPr>
        <w:pStyle w:val="AltZ"/>
        <w:spacing w:before="156" w:after="156"/>
        <w:rPr>
          <w:highlight w:val="yellow"/>
        </w:rPr>
      </w:pPr>
      <w:r w:rsidRPr="00F46C94">
        <w:rPr>
          <w:highlight w:val="yellow"/>
        </w:rPr>
        <w:t>2014</w:t>
      </w:r>
      <w:r w:rsidRPr="00F46C94">
        <w:rPr>
          <w:highlight w:val="yellow"/>
        </w:rPr>
        <w:t>年</w:t>
      </w:r>
      <w:r w:rsidRPr="00F46C94">
        <w:rPr>
          <w:highlight w:val="yellow"/>
        </w:rPr>
        <w:t>(</w:t>
      </w:r>
      <w:r w:rsidRPr="00F46C94">
        <w:rPr>
          <w:color w:val="006666"/>
          <w:highlight w:val="yellow"/>
        </w:rPr>
        <w:t>12</w:t>
      </w:r>
      <w:r w:rsidRPr="00F46C94">
        <w:rPr>
          <w:highlight w:val="yellow"/>
        </w:rPr>
        <w:t>)</w:t>
      </w:r>
    </w:p>
    <w:p w:rsidR="007945F2" w:rsidRPr="00F46C94" w:rsidRDefault="009F1F98" w:rsidP="007945F2">
      <w:pPr>
        <w:pStyle w:val="AltZ"/>
        <w:spacing w:before="156" w:after="156"/>
        <w:rPr>
          <w:highlight w:val="yellow"/>
        </w:rPr>
      </w:pPr>
      <w:r w:rsidRPr="00F46C94">
        <w:rPr>
          <w:highlight w:val="yellow"/>
        </w:rPr>
        <w:t>A.</w:t>
      </w:r>
      <w:r w:rsidRPr="00F46C94">
        <w:rPr>
          <w:highlight w:val="yellow"/>
        </w:rPr>
        <w:t>嵌入式数据库管理系统一般只为前端应用提供基本的数据支持</w:t>
      </w:r>
    </w:p>
    <w:p w:rsidR="007945F2" w:rsidRPr="00F46C94" w:rsidRDefault="009F1F98" w:rsidP="007945F2">
      <w:pPr>
        <w:pStyle w:val="AltZ"/>
        <w:spacing w:before="156" w:after="156"/>
        <w:rPr>
          <w:highlight w:val="yellow"/>
        </w:rPr>
      </w:pPr>
      <w:r w:rsidRPr="00F46C94">
        <w:rPr>
          <w:highlight w:val="yellow"/>
        </w:rPr>
        <w:t>B.</w:t>
      </w:r>
      <w:r w:rsidRPr="00F46C94">
        <w:rPr>
          <w:highlight w:val="yellow"/>
        </w:rPr>
        <w:t>嵌入式数据库管理系统一般支持实时数据的管理</w:t>
      </w:r>
      <w:r w:rsidRPr="00F46C94">
        <w:rPr>
          <w:highlight w:val="yellow"/>
        </w:rPr>
        <w:t xml:space="preserve">        </w:t>
      </w:r>
    </w:p>
    <w:p w:rsidR="007945F2" w:rsidRPr="00F46C94" w:rsidRDefault="009F1F98" w:rsidP="007945F2">
      <w:pPr>
        <w:pStyle w:val="AltZ"/>
        <w:spacing w:before="156" w:after="156"/>
        <w:rPr>
          <w:highlight w:val="yellow"/>
        </w:rPr>
      </w:pPr>
      <w:r w:rsidRPr="00F46C94">
        <w:rPr>
          <w:color w:val="000088"/>
          <w:highlight w:val="yellow"/>
        </w:rPr>
        <w:t>C</w:t>
      </w:r>
      <w:r w:rsidRPr="00F46C94">
        <w:rPr>
          <w:highlight w:val="yellow"/>
        </w:rPr>
        <w:t>.</w:t>
      </w:r>
      <w:r w:rsidRPr="00F46C94">
        <w:rPr>
          <w:highlight w:val="yellow"/>
        </w:rPr>
        <w:t>嵌入式数据库管理系统一般不支持多线程并发操作</w:t>
      </w:r>
      <w:r w:rsidRPr="00F46C94">
        <w:rPr>
          <w:highlight w:val="yellow"/>
        </w:rPr>
        <w:t xml:space="preserve">        </w:t>
      </w:r>
    </w:p>
    <w:p w:rsidR="006E2999" w:rsidRPr="00F46C94" w:rsidRDefault="009F1F98" w:rsidP="007945F2">
      <w:pPr>
        <w:pStyle w:val="AltZ"/>
        <w:spacing w:before="156" w:after="156"/>
        <w:rPr>
          <w:highlight w:val="yellow"/>
        </w:rPr>
      </w:pPr>
      <w:r w:rsidRPr="00F46C94">
        <w:rPr>
          <w:color w:val="000088"/>
          <w:highlight w:val="yellow"/>
        </w:rPr>
        <w:t>D</w:t>
      </w:r>
      <w:r w:rsidRPr="00F46C94">
        <w:rPr>
          <w:highlight w:val="yellow"/>
        </w:rPr>
        <w:t>.</w:t>
      </w:r>
      <w:r w:rsidRPr="00F46C94">
        <w:rPr>
          <w:highlight w:val="yellow"/>
        </w:rPr>
        <w:t>嵌入式数据库管理系统一般只提供本机服务接口</w:t>
      </w:r>
    </w:p>
    <w:p w:rsidR="006E2999" w:rsidRPr="00F46C94" w:rsidRDefault="009F1F98">
      <w:pPr>
        <w:spacing w:line="251" w:lineRule="auto"/>
        <w:ind w:left="420"/>
        <w:rPr>
          <w:highlight w:val="yellow"/>
        </w:rPr>
      </w:pPr>
      <w:bookmarkStart w:id="44" w:name="8939-1534675151789"/>
      <w:bookmarkStart w:id="45" w:name="6058-1534675151790"/>
      <w:bookmarkEnd w:id="44"/>
      <w:bookmarkEnd w:id="45"/>
      <w:r w:rsidRPr="00F46C94">
        <w:rPr>
          <w:color w:val="999999"/>
          <w:highlight w:val="yellow"/>
        </w:rPr>
        <w:t>【答案】</w:t>
      </w:r>
      <w:r w:rsidRPr="00F46C94">
        <w:rPr>
          <w:color w:val="999999"/>
          <w:highlight w:val="yellow"/>
        </w:rPr>
        <w:t xml:space="preserve">C </w:t>
      </w:r>
      <w:r w:rsidRPr="00F46C94">
        <w:rPr>
          <w:color w:val="999999"/>
          <w:highlight w:val="yellow"/>
        </w:rPr>
        <w:t>【解析】本题考査嵌入式系统数据库知识。</w:t>
      </w:r>
    </w:p>
    <w:p w:rsidR="006E2999" w:rsidRPr="00F46C94" w:rsidRDefault="009F1F98">
      <w:pPr>
        <w:spacing w:line="251" w:lineRule="auto"/>
        <w:ind w:left="420"/>
        <w:rPr>
          <w:highlight w:val="yellow"/>
        </w:rPr>
      </w:pPr>
      <w:bookmarkStart w:id="46" w:name="8550-1534675151791"/>
      <w:bookmarkEnd w:id="46"/>
      <w:r w:rsidRPr="00F46C94">
        <w:rPr>
          <w:color w:val="999999"/>
          <w:highlight w:val="yellow"/>
        </w:rPr>
        <w:t>嵌入式系统的数据库系统称为嵌入式数据库系统或嵌入式实时数据库系统。嵌入式系统必须能够在没有人工干预的情况下，长时间不间断地运行，因此要求高的可靠性。同时要求数据库操作具备可预知性，而且系统的大小和性能也都必须是可预知的，以保证系统的性能。嵌入式系统需要与底层硬件打交道，因此在数据管理时，也要有底层控制的能力，如什么时候会</w:t>
      </w:r>
      <w:r w:rsidRPr="00F46C94">
        <w:rPr>
          <w:color w:val="999999"/>
          <w:highlight w:val="yellow"/>
        </w:rPr>
        <w:lastRenderedPageBreak/>
        <w:t>发生磁盘操作，磁盘操作的次数，如何控制等。底层控制的能力是决定数据库管理操作的关键。</w:t>
      </w:r>
    </w:p>
    <w:p w:rsidR="006E2999" w:rsidRDefault="009F1F98">
      <w:pPr>
        <w:spacing w:line="251" w:lineRule="auto"/>
        <w:ind w:left="420"/>
      </w:pPr>
      <w:bookmarkStart w:id="47" w:name="1240-1534675151792"/>
      <w:bookmarkEnd w:id="47"/>
      <w:r w:rsidRPr="00F46C94">
        <w:rPr>
          <w:color w:val="999999"/>
          <w:highlight w:val="yellow"/>
        </w:rPr>
        <w:t>嵌入式数据库管理系统一般只提供本机服务接口，为前端应用提供基本的数据支持。</w:t>
      </w:r>
    </w:p>
    <w:p w:rsidR="006F4A17" w:rsidRPr="00262C62" w:rsidRDefault="009F1F98" w:rsidP="006F4A17">
      <w:pPr>
        <w:pStyle w:val="2"/>
        <w:spacing w:before="156" w:after="156"/>
        <w:rPr>
          <w:highlight w:val="yellow"/>
        </w:rPr>
      </w:pPr>
      <w:bookmarkStart w:id="48" w:name="9232-1534675151793"/>
      <w:bookmarkEnd w:id="48"/>
      <w:r w:rsidRPr="00262C62">
        <w:rPr>
          <w:highlight w:val="yellow"/>
        </w:rPr>
        <w:t>IETF</w:t>
      </w:r>
      <w:r w:rsidRPr="00262C62">
        <w:rPr>
          <w:highlight w:val="yellow"/>
        </w:rPr>
        <w:t>定义的集成服务</w:t>
      </w:r>
      <w:r w:rsidRPr="00262C62">
        <w:rPr>
          <w:highlight w:val="yellow"/>
        </w:rPr>
        <w:t>(IntServ)</w:t>
      </w:r>
      <w:r w:rsidRPr="00262C62">
        <w:rPr>
          <w:highlight w:val="yellow"/>
        </w:rPr>
        <w:t>把</w:t>
      </w:r>
      <w:r w:rsidRPr="00262C62">
        <w:rPr>
          <w:highlight w:val="yellow"/>
        </w:rPr>
        <w:t>Internet</w:t>
      </w:r>
      <w:r w:rsidRPr="00262C62">
        <w:rPr>
          <w:highlight w:val="yellow"/>
        </w:rPr>
        <w:t>服务分成了三种服务质量不同的类型，这三种服务不包括（</w:t>
      </w:r>
      <w:r w:rsidRPr="00262C62">
        <w:rPr>
          <w:color w:val="006666"/>
          <w:highlight w:val="yellow"/>
        </w:rPr>
        <w:t>13</w:t>
      </w:r>
      <w:r w:rsidRPr="00262C62">
        <w:rPr>
          <w:highlight w:val="yellow"/>
        </w:rPr>
        <w:t>）。</w:t>
      </w:r>
    </w:p>
    <w:p w:rsidR="003A44E3" w:rsidRPr="00262C62" w:rsidRDefault="003A44E3" w:rsidP="006F4A17">
      <w:pPr>
        <w:pStyle w:val="AltZ"/>
        <w:spacing w:before="156" w:after="156"/>
        <w:rPr>
          <w:highlight w:val="yellow"/>
        </w:rPr>
      </w:pPr>
      <w:r w:rsidRPr="00262C62">
        <w:rPr>
          <w:highlight w:val="yellow"/>
        </w:rPr>
        <w:t>2014</w:t>
      </w:r>
      <w:r w:rsidRPr="00262C62">
        <w:rPr>
          <w:highlight w:val="yellow"/>
        </w:rPr>
        <w:t>年</w:t>
      </w:r>
      <w:r w:rsidRPr="00262C62">
        <w:rPr>
          <w:highlight w:val="yellow"/>
        </w:rPr>
        <w:t>(</w:t>
      </w:r>
      <w:r w:rsidRPr="00262C62">
        <w:rPr>
          <w:color w:val="006666"/>
          <w:highlight w:val="yellow"/>
        </w:rPr>
        <w:t>13</w:t>
      </w:r>
      <w:r w:rsidRPr="00262C62">
        <w:rPr>
          <w:highlight w:val="yellow"/>
        </w:rPr>
        <w:t>)</w:t>
      </w:r>
    </w:p>
    <w:p w:rsidR="006F4A17" w:rsidRPr="00262C62" w:rsidRDefault="009F1F98" w:rsidP="006F4A17">
      <w:pPr>
        <w:pStyle w:val="AltZ"/>
        <w:spacing w:before="156" w:after="156"/>
        <w:rPr>
          <w:highlight w:val="yellow"/>
        </w:rPr>
      </w:pPr>
      <w:r w:rsidRPr="00262C62">
        <w:rPr>
          <w:highlight w:val="yellow"/>
        </w:rPr>
        <w:t>A.</w:t>
      </w:r>
      <w:r w:rsidRPr="00262C62">
        <w:rPr>
          <w:highlight w:val="yellow"/>
        </w:rPr>
        <w:t>保证质量的服务：对带宽、时延、抖动和丢包率提供定量的保证</w:t>
      </w:r>
      <w:r w:rsidRPr="00262C62">
        <w:rPr>
          <w:highlight w:val="yellow"/>
        </w:rPr>
        <w:t xml:space="preserve">        </w:t>
      </w:r>
    </w:p>
    <w:p w:rsidR="006F4A17" w:rsidRPr="00262C62" w:rsidRDefault="009F1F98" w:rsidP="006F4A17">
      <w:pPr>
        <w:pStyle w:val="AltZ"/>
        <w:spacing w:before="156" w:after="156"/>
        <w:rPr>
          <w:highlight w:val="yellow"/>
        </w:rPr>
      </w:pPr>
      <w:r w:rsidRPr="00262C62">
        <w:rPr>
          <w:highlight w:val="yellow"/>
        </w:rPr>
        <w:t>B.</w:t>
      </w:r>
      <w:r w:rsidRPr="00262C62">
        <w:rPr>
          <w:highlight w:val="yellow"/>
        </w:rPr>
        <w:t>尽力而为的服务：这是一般的</w:t>
      </w:r>
      <w:r w:rsidRPr="00262C62">
        <w:rPr>
          <w:highlight w:val="yellow"/>
        </w:rPr>
        <w:t>Internet</w:t>
      </w:r>
      <w:r w:rsidRPr="00262C62">
        <w:rPr>
          <w:highlight w:val="yellow"/>
        </w:rPr>
        <w:t>服务，不保证服务质量</w:t>
      </w:r>
      <w:r w:rsidRPr="00262C62">
        <w:rPr>
          <w:highlight w:val="yellow"/>
        </w:rPr>
        <w:t xml:space="preserve">        </w:t>
      </w:r>
    </w:p>
    <w:p w:rsidR="006F4A17" w:rsidRPr="00262C62" w:rsidRDefault="009F1F98" w:rsidP="006F4A17">
      <w:pPr>
        <w:pStyle w:val="AltZ"/>
        <w:spacing w:before="156" w:after="156"/>
        <w:rPr>
          <w:highlight w:val="yellow"/>
        </w:rPr>
      </w:pPr>
      <w:r w:rsidRPr="00262C62">
        <w:rPr>
          <w:color w:val="000088"/>
          <w:highlight w:val="yellow"/>
        </w:rPr>
        <w:t>C</w:t>
      </w:r>
      <w:r w:rsidRPr="00262C62">
        <w:rPr>
          <w:highlight w:val="yellow"/>
        </w:rPr>
        <w:t>.</w:t>
      </w:r>
      <w:r w:rsidRPr="00262C62">
        <w:rPr>
          <w:highlight w:val="yellow"/>
        </w:rPr>
        <w:t>负载受控的服务：提供类似于网络欠载时的服务，定性地提供</w:t>
      </w:r>
      <w:r w:rsidRPr="00262C62">
        <w:rPr>
          <w:highlight w:val="yellow"/>
        </w:rPr>
        <w:t xml:space="preserve">        </w:t>
      </w:r>
    </w:p>
    <w:p w:rsidR="006E2999" w:rsidRPr="00262C62" w:rsidRDefault="009F1F98" w:rsidP="006F4A17">
      <w:pPr>
        <w:pStyle w:val="AltZ"/>
        <w:spacing w:before="156" w:after="156"/>
        <w:rPr>
          <w:highlight w:val="yellow"/>
        </w:rPr>
      </w:pPr>
      <w:r w:rsidRPr="00262C62">
        <w:rPr>
          <w:color w:val="000088"/>
          <w:highlight w:val="yellow"/>
        </w:rPr>
        <w:t>D</w:t>
      </w:r>
      <w:r w:rsidRPr="00262C62">
        <w:rPr>
          <w:highlight w:val="yellow"/>
        </w:rPr>
        <w:t>.</w:t>
      </w:r>
      <w:r w:rsidRPr="00262C62">
        <w:rPr>
          <w:highlight w:val="yellow"/>
        </w:rPr>
        <w:t>突发式服务：如果有富余的带宽，网络保证满足服务质量的需求</w:t>
      </w:r>
    </w:p>
    <w:p w:rsidR="006E2999" w:rsidRPr="00262C62" w:rsidRDefault="009F1F98">
      <w:pPr>
        <w:spacing w:line="251" w:lineRule="auto"/>
        <w:ind w:left="420"/>
        <w:rPr>
          <w:highlight w:val="yellow"/>
        </w:rPr>
      </w:pPr>
      <w:bookmarkStart w:id="49" w:name="9256-1534675151793"/>
      <w:bookmarkStart w:id="50" w:name="3593-1534675151795"/>
      <w:bookmarkEnd w:id="49"/>
      <w:bookmarkEnd w:id="50"/>
      <w:r w:rsidRPr="00262C62">
        <w:rPr>
          <w:color w:val="999999"/>
          <w:highlight w:val="yellow"/>
        </w:rPr>
        <w:t>【答案】</w:t>
      </w:r>
      <w:r w:rsidRPr="00262C62">
        <w:rPr>
          <w:color w:val="999999"/>
          <w:highlight w:val="yellow"/>
        </w:rPr>
        <w:t xml:space="preserve">D </w:t>
      </w:r>
      <w:r w:rsidRPr="00262C62">
        <w:rPr>
          <w:color w:val="999999"/>
          <w:highlight w:val="yellow"/>
        </w:rPr>
        <w:t>【解析】</w:t>
      </w:r>
      <w:r w:rsidRPr="00262C62">
        <w:rPr>
          <w:color w:val="999999"/>
          <w:highlight w:val="yellow"/>
        </w:rPr>
        <w:t xml:space="preserve"> IETF</w:t>
      </w:r>
      <w:r w:rsidRPr="00262C62">
        <w:rPr>
          <w:color w:val="999999"/>
          <w:highlight w:val="yellow"/>
        </w:rPr>
        <w:t>集成服务（</w:t>
      </w:r>
      <w:r w:rsidRPr="00262C62">
        <w:rPr>
          <w:color w:val="999999"/>
          <w:highlight w:val="yellow"/>
        </w:rPr>
        <w:t>IntServ)</w:t>
      </w:r>
      <w:r w:rsidRPr="00262C62">
        <w:rPr>
          <w:color w:val="999999"/>
          <w:highlight w:val="yellow"/>
        </w:rPr>
        <w:t>工作组根据服务质量的不同，把</w:t>
      </w:r>
      <w:r w:rsidRPr="00262C62">
        <w:rPr>
          <w:color w:val="999999"/>
          <w:highlight w:val="yellow"/>
        </w:rPr>
        <w:t>Internet</w:t>
      </w:r>
      <w:r w:rsidRPr="00262C62">
        <w:rPr>
          <w:color w:val="999999"/>
          <w:highlight w:val="yellow"/>
        </w:rPr>
        <w:t>服务分成了三种类型：</w:t>
      </w:r>
    </w:p>
    <w:p w:rsidR="006E2999" w:rsidRPr="00262C62" w:rsidRDefault="009F1F98">
      <w:pPr>
        <w:spacing w:line="251" w:lineRule="auto"/>
        <w:ind w:left="420"/>
        <w:rPr>
          <w:highlight w:val="yellow"/>
        </w:rPr>
      </w:pPr>
      <w:bookmarkStart w:id="51" w:name="1200-1534675151796"/>
      <w:bookmarkEnd w:id="51"/>
      <w:r w:rsidRPr="00262C62">
        <w:rPr>
          <w:color w:val="999999"/>
          <w:highlight w:val="yellow"/>
        </w:rPr>
        <w:t>①</w:t>
      </w:r>
      <w:r w:rsidRPr="00262C62">
        <w:rPr>
          <w:color w:val="999999"/>
          <w:highlight w:val="yellow"/>
        </w:rPr>
        <w:t>保证质量的服务（</w:t>
      </w:r>
      <w:r w:rsidRPr="00262C62">
        <w:rPr>
          <w:color w:val="999999"/>
          <w:highlight w:val="yellow"/>
        </w:rPr>
        <w:t>Guranteed Services)</w:t>
      </w:r>
      <w:r w:rsidRPr="00262C62">
        <w:rPr>
          <w:color w:val="999999"/>
          <w:highlight w:val="yellow"/>
        </w:rPr>
        <w:t>：对带宽、时延、抖动和丢包率提供定量的保证；</w:t>
      </w:r>
    </w:p>
    <w:p w:rsidR="006E2999" w:rsidRPr="00262C62" w:rsidRDefault="009F1F98">
      <w:pPr>
        <w:spacing w:line="251" w:lineRule="auto"/>
        <w:ind w:left="420"/>
        <w:rPr>
          <w:highlight w:val="yellow"/>
        </w:rPr>
      </w:pPr>
      <w:bookmarkStart w:id="52" w:name="2555-1534675151796"/>
      <w:bookmarkEnd w:id="52"/>
      <w:r w:rsidRPr="00262C62">
        <w:rPr>
          <w:color w:val="999999"/>
          <w:highlight w:val="yellow"/>
        </w:rPr>
        <w:t>②</w:t>
      </w:r>
      <w:r w:rsidRPr="00262C62">
        <w:rPr>
          <w:color w:val="999999"/>
          <w:highlight w:val="yellow"/>
        </w:rPr>
        <w:t>负载受控的服务（</w:t>
      </w:r>
      <w:r w:rsidRPr="00262C62">
        <w:rPr>
          <w:color w:val="999999"/>
          <w:highlight w:val="yellow"/>
        </w:rPr>
        <w:t>Comrolled-load Services)</w:t>
      </w:r>
      <w:r w:rsidRPr="00262C62">
        <w:rPr>
          <w:color w:val="999999"/>
          <w:highlight w:val="yellow"/>
        </w:rPr>
        <w:t>：提供一种类似于网络欠载情况下的服务，这是一种定性的指标；</w:t>
      </w:r>
    </w:p>
    <w:p w:rsidR="006E2999" w:rsidRDefault="009F1F98">
      <w:pPr>
        <w:spacing w:line="251" w:lineRule="auto"/>
        <w:ind w:left="420"/>
      </w:pPr>
      <w:bookmarkStart w:id="53" w:name="6428-1534675151797"/>
      <w:bookmarkEnd w:id="53"/>
      <w:r w:rsidRPr="00262C62">
        <w:rPr>
          <w:color w:val="999999"/>
          <w:highlight w:val="yellow"/>
        </w:rPr>
        <w:t>③</w:t>
      </w:r>
      <w:r w:rsidRPr="00262C62">
        <w:rPr>
          <w:color w:val="999999"/>
          <w:highlight w:val="yellow"/>
        </w:rPr>
        <w:t>尽力而为的服务（</w:t>
      </w:r>
      <w:r w:rsidRPr="00262C62">
        <w:rPr>
          <w:color w:val="999999"/>
          <w:highlight w:val="yellow"/>
        </w:rPr>
        <w:t>Best-Effort)</w:t>
      </w:r>
      <w:r w:rsidRPr="00262C62">
        <w:rPr>
          <w:color w:val="999999"/>
          <w:highlight w:val="yellow"/>
        </w:rPr>
        <w:t>：这是</w:t>
      </w:r>
      <w:r w:rsidRPr="00262C62">
        <w:rPr>
          <w:color w:val="999999"/>
          <w:highlight w:val="yellow"/>
        </w:rPr>
        <w:t>Internet</w:t>
      </w:r>
      <w:r w:rsidRPr="00262C62">
        <w:rPr>
          <w:color w:val="999999"/>
          <w:highlight w:val="yellow"/>
        </w:rPr>
        <w:t>提供的一般服务，基本上无任何质量保证。</w:t>
      </w:r>
    </w:p>
    <w:p w:rsidR="008E0079" w:rsidRPr="00262C62" w:rsidRDefault="009F1F98" w:rsidP="008E0079">
      <w:pPr>
        <w:pStyle w:val="2"/>
        <w:spacing w:before="156" w:after="156"/>
        <w:rPr>
          <w:highlight w:val="yellow"/>
        </w:rPr>
      </w:pPr>
      <w:bookmarkStart w:id="54" w:name="1592-1534675151798"/>
      <w:bookmarkEnd w:id="54"/>
      <w:r w:rsidRPr="00262C62">
        <w:rPr>
          <w:highlight w:val="yellow"/>
        </w:rPr>
        <w:t>按照网络分层设计模型，通常把局域网设计为</w:t>
      </w:r>
      <w:r w:rsidRPr="00262C62">
        <w:rPr>
          <w:color w:val="006666"/>
          <w:highlight w:val="yellow"/>
        </w:rPr>
        <w:t>3</w:t>
      </w:r>
      <w:r w:rsidRPr="00262C62">
        <w:rPr>
          <w:highlight w:val="yellow"/>
        </w:rPr>
        <w:t>层，即核心层、汇聚层和接入层，以下关于分层网络功能的描述中，不正确的是（</w:t>
      </w:r>
      <w:r w:rsidRPr="00262C62">
        <w:rPr>
          <w:color w:val="006666"/>
          <w:highlight w:val="yellow"/>
        </w:rPr>
        <w:t>14</w:t>
      </w:r>
      <w:r w:rsidRPr="00262C62">
        <w:rPr>
          <w:highlight w:val="yellow"/>
        </w:rPr>
        <w:t>）。</w:t>
      </w:r>
    </w:p>
    <w:p w:rsidR="003A44E3" w:rsidRPr="00262C62" w:rsidRDefault="003A44E3" w:rsidP="008E0079">
      <w:pPr>
        <w:pStyle w:val="AltZ"/>
        <w:spacing w:before="156" w:after="156"/>
        <w:rPr>
          <w:highlight w:val="yellow"/>
        </w:rPr>
      </w:pPr>
      <w:r w:rsidRPr="00262C62">
        <w:rPr>
          <w:highlight w:val="yellow"/>
        </w:rPr>
        <w:t>2014</w:t>
      </w:r>
      <w:r w:rsidRPr="00262C62">
        <w:rPr>
          <w:highlight w:val="yellow"/>
        </w:rPr>
        <w:t>年</w:t>
      </w:r>
      <w:r w:rsidRPr="00262C62">
        <w:rPr>
          <w:highlight w:val="yellow"/>
        </w:rPr>
        <w:t>(</w:t>
      </w:r>
      <w:r w:rsidRPr="00262C62">
        <w:rPr>
          <w:color w:val="006666"/>
          <w:highlight w:val="yellow"/>
        </w:rPr>
        <w:t>14</w:t>
      </w:r>
      <w:r w:rsidRPr="00262C62">
        <w:rPr>
          <w:highlight w:val="yellow"/>
        </w:rPr>
        <w:t>)</w:t>
      </w:r>
    </w:p>
    <w:p w:rsidR="008E0079" w:rsidRPr="00262C62" w:rsidRDefault="009F1F98" w:rsidP="008E0079">
      <w:pPr>
        <w:pStyle w:val="AltZ"/>
        <w:spacing w:before="156" w:after="156"/>
        <w:rPr>
          <w:highlight w:val="yellow"/>
        </w:rPr>
      </w:pPr>
      <w:r w:rsidRPr="00262C62">
        <w:rPr>
          <w:highlight w:val="yellow"/>
        </w:rPr>
        <w:t>A.</w:t>
      </w:r>
      <w:r w:rsidRPr="00262C62">
        <w:rPr>
          <w:highlight w:val="yellow"/>
        </w:rPr>
        <w:t>核心层设备负责数据包过滤、策略路由等功能</w:t>
      </w:r>
      <w:r w:rsidRPr="00262C62">
        <w:rPr>
          <w:highlight w:val="yellow"/>
        </w:rPr>
        <w:t xml:space="preserve">        </w:t>
      </w:r>
    </w:p>
    <w:p w:rsidR="008E0079" w:rsidRPr="00262C62" w:rsidRDefault="009F1F98" w:rsidP="008E0079">
      <w:pPr>
        <w:pStyle w:val="AltZ"/>
        <w:spacing w:before="156" w:after="156"/>
        <w:rPr>
          <w:highlight w:val="yellow"/>
        </w:rPr>
      </w:pPr>
      <w:r w:rsidRPr="00262C62">
        <w:rPr>
          <w:highlight w:val="yellow"/>
        </w:rPr>
        <w:t>B.</w:t>
      </w:r>
      <w:r w:rsidRPr="00262C62">
        <w:rPr>
          <w:highlight w:val="yellow"/>
        </w:rPr>
        <w:t>汇聚层完成路由汇总和协议转换功能</w:t>
      </w:r>
      <w:r w:rsidRPr="00262C62">
        <w:rPr>
          <w:highlight w:val="yellow"/>
        </w:rPr>
        <w:t xml:space="preserve">        </w:t>
      </w:r>
    </w:p>
    <w:p w:rsidR="008E0079" w:rsidRPr="00262C62" w:rsidRDefault="009F1F98" w:rsidP="008E0079">
      <w:pPr>
        <w:pStyle w:val="AltZ"/>
        <w:spacing w:before="156" w:after="156"/>
        <w:rPr>
          <w:highlight w:val="yellow"/>
        </w:rPr>
      </w:pPr>
      <w:r w:rsidRPr="00262C62">
        <w:rPr>
          <w:color w:val="000088"/>
          <w:highlight w:val="yellow"/>
        </w:rPr>
        <w:t>C</w:t>
      </w:r>
      <w:r w:rsidRPr="00262C62">
        <w:rPr>
          <w:highlight w:val="yellow"/>
        </w:rPr>
        <w:t>.</w:t>
      </w:r>
      <w:r w:rsidRPr="00262C62">
        <w:rPr>
          <w:highlight w:val="yellow"/>
        </w:rPr>
        <w:t>接入层应提供一部分管理功能，例如</w:t>
      </w:r>
      <w:r w:rsidRPr="00262C62">
        <w:rPr>
          <w:highlight w:val="yellow"/>
        </w:rPr>
        <w:t>MAC</w:t>
      </w:r>
      <w:r w:rsidRPr="00262C62">
        <w:rPr>
          <w:highlight w:val="yellow"/>
        </w:rPr>
        <w:t>地址认证、计费管理等</w:t>
      </w:r>
      <w:r w:rsidRPr="00262C62">
        <w:rPr>
          <w:highlight w:val="yellow"/>
        </w:rPr>
        <w:t xml:space="preserve">        </w:t>
      </w:r>
    </w:p>
    <w:p w:rsidR="006E2999" w:rsidRPr="00262C62" w:rsidRDefault="009F1F98" w:rsidP="008E0079">
      <w:pPr>
        <w:pStyle w:val="AltZ"/>
        <w:spacing w:before="156" w:after="156"/>
        <w:rPr>
          <w:highlight w:val="yellow"/>
        </w:rPr>
      </w:pPr>
      <w:r w:rsidRPr="00262C62">
        <w:rPr>
          <w:color w:val="000088"/>
          <w:highlight w:val="yellow"/>
        </w:rPr>
        <w:t>D</w:t>
      </w:r>
      <w:r w:rsidRPr="00262C62">
        <w:rPr>
          <w:highlight w:val="yellow"/>
        </w:rPr>
        <w:t>.</w:t>
      </w:r>
      <w:r w:rsidRPr="00262C62">
        <w:rPr>
          <w:highlight w:val="yellow"/>
        </w:rPr>
        <w:t>接入层负责收集用户信息，例如用户</w:t>
      </w:r>
      <w:r w:rsidRPr="00262C62">
        <w:rPr>
          <w:highlight w:val="yellow"/>
        </w:rPr>
        <w:t>IP</w:t>
      </w:r>
      <w:r w:rsidRPr="00262C62">
        <w:rPr>
          <w:highlight w:val="yellow"/>
        </w:rPr>
        <w:t>地址、</w:t>
      </w:r>
      <w:r w:rsidRPr="00262C62">
        <w:rPr>
          <w:highlight w:val="yellow"/>
        </w:rPr>
        <w:t>MAC</w:t>
      </w:r>
      <w:r w:rsidRPr="00262C62">
        <w:rPr>
          <w:highlight w:val="yellow"/>
        </w:rPr>
        <w:t>地址、访问日志等</w:t>
      </w:r>
    </w:p>
    <w:p w:rsidR="006E2999" w:rsidRPr="00262C62" w:rsidRDefault="009F1F98">
      <w:pPr>
        <w:spacing w:line="251" w:lineRule="auto"/>
        <w:ind w:left="420"/>
        <w:rPr>
          <w:highlight w:val="yellow"/>
        </w:rPr>
      </w:pPr>
      <w:bookmarkStart w:id="55" w:name="2023-1534675151798"/>
      <w:bookmarkStart w:id="56" w:name="3856-1534675151800"/>
      <w:bookmarkEnd w:id="55"/>
      <w:bookmarkEnd w:id="56"/>
      <w:r w:rsidRPr="00262C62">
        <w:rPr>
          <w:color w:val="999999"/>
          <w:highlight w:val="yellow"/>
        </w:rPr>
        <w:t>【答案】</w:t>
      </w:r>
      <w:r w:rsidRPr="00262C62">
        <w:rPr>
          <w:color w:val="999999"/>
          <w:highlight w:val="yellow"/>
        </w:rPr>
        <w:t xml:space="preserve">A </w:t>
      </w:r>
      <w:r w:rsidRPr="00262C62">
        <w:rPr>
          <w:color w:val="999999"/>
          <w:highlight w:val="yellow"/>
        </w:rPr>
        <w:t>【解析】</w:t>
      </w:r>
      <w:r w:rsidRPr="00262C62">
        <w:rPr>
          <w:color w:val="999999"/>
          <w:highlight w:val="yellow"/>
        </w:rPr>
        <w:t xml:space="preserve"> </w:t>
      </w:r>
      <w:r w:rsidRPr="00262C62">
        <w:rPr>
          <w:color w:val="999999"/>
          <w:highlight w:val="yellow"/>
        </w:rPr>
        <w:t>三层模型将大型局域网划分为核心层、汇聚层和接入层，每一层都有特定的作用。</w:t>
      </w:r>
    </w:p>
    <w:p w:rsidR="006E2999" w:rsidRPr="00262C62" w:rsidRDefault="009F1F98">
      <w:pPr>
        <w:spacing w:line="251" w:lineRule="auto"/>
        <w:ind w:left="420"/>
        <w:rPr>
          <w:highlight w:val="yellow"/>
        </w:rPr>
      </w:pPr>
      <w:bookmarkStart w:id="57" w:name="8710-1534675151801"/>
      <w:bookmarkEnd w:id="57"/>
      <w:r w:rsidRPr="00262C62">
        <w:rPr>
          <w:color w:val="999999"/>
          <w:highlight w:val="yellow"/>
        </w:rPr>
        <w:t>①</w:t>
      </w:r>
      <w:r w:rsidRPr="00262C62">
        <w:rPr>
          <w:color w:val="999999"/>
          <w:highlight w:val="yellow"/>
        </w:rPr>
        <w:t>核心层是因特网络的高速骨干网，由于其重要性，因此在设计中应该采用冗余组件设计。在设计核心层设备的功能时，应尽量避免使用数据包过</w:t>
      </w:r>
      <w:r w:rsidRPr="00262C62">
        <w:rPr>
          <w:color w:val="999999"/>
          <w:highlight w:val="yellow"/>
        </w:rPr>
        <w:lastRenderedPageBreak/>
        <w:t>滤和策略路由等降低数据包转发速率的功能。如果需要连接因特网和外部网络，核心层还应包括一条或多条连接到外部网络的连接。</w:t>
      </w:r>
    </w:p>
    <w:p w:rsidR="006E2999" w:rsidRPr="00262C62" w:rsidRDefault="009F1F98">
      <w:pPr>
        <w:spacing w:line="251" w:lineRule="auto"/>
        <w:ind w:left="420"/>
        <w:rPr>
          <w:highlight w:val="yellow"/>
        </w:rPr>
      </w:pPr>
      <w:bookmarkStart w:id="58" w:name="3240-1534675151802"/>
      <w:bookmarkEnd w:id="58"/>
      <w:r w:rsidRPr="00262C62">
        <w:rPr>
          <w:color w:val="999999"/>
          <w:highlight w:val="yellow"/>
        </w:rPr>
        <w:t>②</w:t>
      </w:r>
      <w:r w:rsidRPr="00262C62">
        <w:rPr>
          <w:color w:val="999999"/>
          <w:highlight w:val="yellow"/>
        </w:rPr>
        <w:t>汇聚层是核心层和接入层之间的分界点，应尽量将资源汸问控制、流量的控制等在汇聚层实现。为保证层次化的特性，汇聚层应该向核心层隐藏接入层的细节，例如不管接入层划分了多少个子网，汇聚层向核心层路由器进行路由宣告时，仅宣告由多个子网地址汇聚而成的网络。为保证核心层能够连接运行不同协议的区域网络，各种协议的转换都应在汇聚层完成。</w:t>
      </w:r>
    </w:p>
    <w:p w:rsidR="006E2999" w:rsidRDefault="009F1F98">
      <w:pPr>
        <w:spacing w:line="251" w:lineRule="auto"/>
        <w:ind w:left="420"/>
      </w:pPr>
      <w:bookmarkStart w:id="59" w:name="5590-1534675151803"/>
      <w:bookmarkEnd w:id="59"/>
      <w:r w:rsidRPr="00262C62">
        <w:rPr>
          <w:color w:val="999999"/>
          <w:highlight w:val="yellow"/>
        </w:rPr>
        <w:t>③</w:t>
      </w:r>
      <w:r w:rsidRPr="00262C62">
        <w:rPr>
          <w:color w:val="999999"/>
          <w:highlight w:val="yellow"/>
        </w:rPr>
        <w:t>接入层为用户提供在本地网段</w:t>
      </w:r>
      <w:r w:rsidRPr="00262C62">
        <w:rPr>
          <w:color w:val="999999"/>
          <w:highlight w:val="yellow"/>
        </w:rPr>
        <w:t>i</w:t>
      </w:r>
      <w:r w:rsidRPr="00262C62">
        <w:rPr>
          <w:color w:val="999999"/>
          <w:highlight w:val="yellow"/>
        </w:rPr>
        <w:t>方问应用系统的能力，也要为相邻用户之间的互访需求提供足够的带宽。接入层还应该负责一些用户管理功能，以及户信息的收集工作。</w:t>
      </w:r>
    </w:p>
    <w:p w:rsidR="000C2929" w:rsidRPr="00262C62" w:rsidRDefault="009F1F98" w:rsidP="000C2929">
      <w:pPr>
        <w:pStyle w:val="2"/>
        <w:spacing w:before="156" w:after="156"/>
        <w:rPr>
          <w:highlight w:val="yellow"/>
        </w:rPr>
      </w:pPr>
      <w:bookmarkStart w:id="60" w:name="8230-1534675151804"/>
      <w:bookmarkEnd w:id="60"/>
      <w:r w:rsidRPr="00262C62">
        <w:rPr>
          <w:highlight w:val="yellow"/>
        </w:rPr>
        <w:t>结构化布线系统分为六个子系统，其中水平子系统（</w:t>
      </w:r>
      <w:r w:rsidRPr="00262C62">
        <w:rPr>
          <w:color w:val="006666"/>
          <w:highlight w:val="yellow"/>
        </w:rPr>
        <w:t>15</w:t>
      </w:r>
      <w:r w:rsidRPr="00262C62">
        <w:rPr>
          <w:highlight w:val="yellow"/>
        </w:rPr>
        <w:t>）。</w:t>
      </w:r>
    </w:p>
    <w:p w:rsidR="003A44E3" w:rsidRPr="00262C62" w:rsidRDefault="003A44E3" w:rsidP="000C2929">
      <w:pPr>
        <w:pStyle w:val="AltZ"/>
        <w:spacing w:before="156" w:after="156"/>
        <w:rPr>
          <w:highlight w:val="yellow"/>
        </w:rPr>
      </w:pPr>
      <w:r w:rsidRPr="00262C62">
        <w:rPr>
          <w:highlight w:val="yellow"/>
        </w:rPr>
        <w:t>2014</w:t>
      </w:r>
      <w:r w:rsidRPr="00262C62">
        <w:rPr>
          <w:highlight w:val="yellow"/>
        </w:rPr>
        <w:t>年</w:t>
      </w:r>
      <w:r w:rsidRPr="00262C62">
        <w:rPr>
          <w:highlight w:val="yellow"/>
        </w:rPr>
        <w:t>(</w:t>
      </w:r>
      <w:r w:rsidRPr="00262C62">
        <w:rPr>
          <w:color w:val="006666"/>
          <w:highlight w:val="yellow"/>
        </w:rPr>
        <w:t>15</w:t>
      </w:r>
      <w:r w:rsidRPr="00262C62">
        <w:rPr>
          <w:highlight w:val="yellow"/>
        </w:rPr>
        <w:t>)</w:t>
      </w:r>
    </w:p>
    <w:p w:rsidR="000C2929" w:rsidRPr="00262C62" w:rsidRDefault="009F1F98" w:rsidP="000C2929">
      <w:pPr>
        <w:pStyle w:val="AltZ"/>
        <w:spacing w:before="156" w:after="156"/>
        <w:rPr>
          <w:highlight w:val="yellow"/>
        </w:rPr>
      </w:pPr>
      <w:r w:rsidRPr="00262C62">
        <w:rPr>
          <w:highlight w:val="yellow"/>
        </w:rPr>
        <w:t>A.</w:t>
      </w:r>
      <w:r w:rsidRPr="00262C62">
        <w:rPr>
          <w:highlight w:val="yellow"/>
        </w:rPr>
        <w:t>由各种交叉连接设备以及集线器和交换机等设备组成</w:t>
      </w:r>
      <w:r w:rsidRPr="00262C62">
        <w:rPr>
          <w:highlight w:val="yellow"/>
        </w:rPr>
        <w:t xml:space="preserve">        </w:t>
      </w:r>
    </w:p>
    <w:p w:rsidR="000C2929" w:rsidRPr="00262C62" w:rsidRDefault="009F1F98" w:rsidP="000C2929">
      <w:pPr>
        <w:pStyle w:val="AltZ"/>
        <w:spacing w:before="156" w:after="156"/>
        <w:rPr>
          <w:highlight w:val="yellow"/>
        </w:rPr>
      </w:pPr>
      <w:r w:rsidRPr="00262C62">
        <w:rPr>
          <w:highlight w:val="yellow"/>
        </w:rPr>
        <w:t>B.</w:t>
      </w:r>
      <w:r w:rsidRPr="00262C62">
        <w:rPr>
          <w:highlight w:val="yellow"/>
        </w:rPr>
        <w:t>连接了干线子系统和工作区子系统</w:t>
      </w:r>
      <w:r w:rsidRPr="00262C62">
        <w:rPr>
          <w:highlight w:val="yellow"/>
        </w:rPr>
        <w:t xml:space="preserve">        </w:t>
      </w:r>
    </w:p>
    <w:p w:rsidR="000C2929" w:rsidRPr="00262C62" w:rsidRDefault="009F1F98" w:rsidP="000C2929">
      <w:pPr>
        <w:pStyle w:val="AltZ"/>
        <w:spacing w:before="156" w:after="156"/>
        <w:rPr>
          <w:highlight w:val="yellow"/>
        </w:rPr>
      </w:pPr>
      <w:r w:rsidRPr="00262C62">
        <w:rPr>
          <w:color w:val="000088"/>
          <w:highlight w:val="yellow"/>
        </w:rPr>
        <w:t>C</w:t>
      </w:r>
      <w:r w:rsidRPr="00262C62">
        <w:rPr>
          <w:highlight w:val="yellow"/>
        </w:rPr>
        <w:t>.</w:t>
      </w:r>
      <w:r w:rsidRPr="00262C62">
        <w:rPr>
          <w:highlight w:val="yellow"/>
        </w:rPr>
        <w:t>由终端设备到信息插座的整个区域组成</w:t>
      </w:r>
      <w:r w:rsidRPr="00262C62">
        <w:rPr>
          <w:highlight w:val="yellow"/>
        </w:rPr>
        <w:t xml:space="preserve">        </w:t>
      </w:r>
    </w:p>
    <w:p w:rsidR="006E2999" w:rsidRPr="00262C62" w:rsidRDefault="009F1F98" w:rsidP="000C2929">
      <w:pPr>
        <w:pStyle w:val="AltZ"/>
        <w:spacing w:before="156" w:after="156"/>
        <w:rPr>
          <w:highlight w:val="yellow"/>
        </w:rPr>
      </w:pPr>
      <w:r w:rsidRPr="00262C62">
        <w:rPr>
          <w:color w:val="000088"/>
          <w:highlight w:val="yellow"/>
        </w:rPr>
        <w:t>D</w:t>
      </w:r>
      <w:r w:rsidRPr="00262C62">
        <w:rPr>
          <w:highlight w:val="yellow"/>
        </w:rPr>
        <w:t>.</w:t>
      </w:r>
      <w:r w:rsidRPr="00262C62">
        <w:rPr>
          <w:highlight w:val="yellow"/>
        </w:rPr>
        <w:t>实现各楼层设备间子系统之间的互连</w:t>
      </w:r>
    </w:p>
    <w:p w:rsidR="006E2999" w:rsidRPr="00262C62" w:rsidRDefault="009F1F98">
      <w:pPr>
        <w:spacing w:line="251" w:lineRule="auto"/>
        <w:ind w:left="420"/>
        <w:rPr>
          <w:highlight w:val="yellow"/>
        </w:rPr>
      </w:pPr>
      <w:bookmarkStart w:id="61" w:name="8391-1534675151804"/>
      <w:bookmarkStart w:id="62" w:name="2630-1534675151807"/>
      <w:bookmarkEnd w:id="61"/>
      <w:bookmarkEnd w:id="62"/>
      <w:r w:rsidRPr="00262C62">
        <w:rPr>
          <w:color w:val="999999"/>
          <w:highlight w:val="yellow"/>
        </w:rPr>
        <w:t>【答案】</w:t>
      </w:r>
      <w:r w:rsidRPr="00262C62">
        <w:rPr>
          <w:color w:val="999999"/>
          <w:highlight w:val="yellow"/>
        </w:rPr>
        <w:t xml:space="preserve">B </w:t>
      </w:r>
      <w:r w:rsidRPr="00262C62">
        <w:rPr>
          <w:color w:val="999999"/>
          <w:highlight w:val="yellow"/>
        </w:rPr>
        <w:t>【解析】</w:t>
      </w:r>
    </w:p>
    <w:p w:rsidR="006E2999" w:rsidRDefault="009F1F98">
      <w:pPr>
        <w:spacing w:line="251" w:lineRule="auto"/>
        <w:ind w:left="420"/>
      </w:pPr>
      <w:bookmarkStart w:id="63" w:name="5283-1534675151807"/>
      <w:bookmarkEnd w:id="63"/>
      <w:r w:rsidRPr="00262C62">
        <w:rPr>
          <w:color w:val="999999"/>
          <w:highlight w:val="yellow"/>
        </w:rPr>
        <w:t>结构化布线系统分为</w:t>
      </w:r>
      <w:r w:rsidRPr="00262C62">
        <w:rPr>
          <w:color w:val="999999"/>
          <w:highlight w:val="yellow"/>
        </w:rPr>
        <w:t>6</w:t>
      </w:r>
      <w:r w:rsidRPr="00262C62">
        <w:rPr>
          <w:color w:val="999999"/>
          <w:highlight w:val="yellow"/>
        </w:rPr>
        <w:t>个子系统：工作区子系统、水平子系统、管理子系统、干线</w:t>
      </w:r>
      <w:r w:rsidRPr="00262C62">
        <w:rPr>
          <w:color w:val="999999"/>
          <w:highlight w:val="yellow"/>
        </w:rPr>
        <w:t>(</w:t>
      </w:r>
      <w:r w:rsidRPr="00262C62">
        <w:rPr>
          <w:color w:val="999999"/>
          <w:highlight w:val="yellow"/>
        </w:rPr>
        <w:t>或垂直）子系统、设备间子系统和建筑群</w:t>
      </w:r>
      <w:r w:rsidRPr="00262C62">
        <w:rPr>
          <w:color w:val="999999"/>
          <w:highlight w:val="yellow"/>
        </w:rPr>
        <w:t>7</w:t>
      </w:r>
      <w:r w:rsidRPr="00262C62">
        <w:rPr>
          <w:color w:val="999999"/>
          <w:highlight w:val="yellow"/>
        </w:rPr>
        <w:t>系统。其中水平子系统是指各个楼层接线间的配线架到工作区信息插座之间所安装的线缆系统，其作用是将干线子系统与用户工作区连接起来。</w:t>
      </w:r>
    </w:p>
    <w:p w:rsidR="00876B70" w:rsidRPr="00876B70" w:rsidRDefault="009F1F98" w:rsidP="00876B70">
      <w:pPr>
        <w:pStyle w:val="2"/>
        <w:spacing w:before="156" w:after="156"/>
      </w:pPr>
      <w:bookmarkStart w:id="64" w:name="4185-1534675151810"/>
      <w:bookmarkEnd w:id="64"/>
      <w:r>
        <w:rPr>
          <w:highlight w:val="white"/>
        </w:rPr>
        <w:t>在实际应用中，用户通常依靠评价程序来测试系统的性能。以下评价程序中，（</w:t>
      </w:r>
      <w:r>
        <w:rPr>
          <w:color w:val="006666"/>
          <w:highlight w:val="white"/>
        </w:rPr>
        <w:t>16</w:t>
      </w:r>
      <w:r>
        <w:rPr>
          <w:highlight w:val="white"/>
        </w:rPr>
        <w:t>）的评测准确程度最低。事务处理性台昱委员会</w:t>
      </w:r>
      <w:r>
        <w:rPr>
          <w:highlight w:val="white"/>
        </w:rPr>
        <w:t>(Transaction Processing Performance Council, TPC)</w:t>
      </w:r>
      <w:r>
        <w:rPr>
          <w:highlight w:val="white"/>
        </w:rPr>
        <w:t>是制定商务应用基准程序</w:t>
      </w:r>
      <w:r>
        <w:rPr>
          <w:highlight w:val="white"/>
        </w:rPr>
        <w:t>(benchmark)</w:t>
      </w:r>
      <w:r>
        <w:rPr>
          <w:highlight w:val="white"/>
        </w:rPr>
        <w:t>标准规范、性能和价格度量，并管理测试结果发布的非营利组织，其发布的</w:t>
      </w:r>
      <w:r>
        <w:rPr>
          <w:highlight w:val="white"/>
        </w:rPr>
        <w:t>TPC-</w:t>
      </w:r>
      <w:r>
        <w:rPr>
          <w:color w:val="000088"/>
          <w:highlight w:val="white"/>
        </w:rPr>
        <w:t>C</w:t>
      </w:r>
      <w:r>
        <w:rPr>
          <w:highlight w:val="white"/>
        </w:rPr>
        <w:t>是（</w:t>
      </w:r>
      <w:r>
        <w:rPr>
          <w:color w:val="006666"/>
          <w:highlight w:val="white"/>
        </w:rPr>
        <w:t>17</w:t>
      </w:r>
      <w:r>
        <w:rPr>
          <w:highlight w:val="white"/>
        </w:rPr>
        <w:t>）的基准程序。</w:t>
      </w:r>
    </w:p>
    <w:p w:rsidR="003A44E3" w:rsidRDefault="003A44E3" w:rsidP="00876B70">
      <w:pPr>
        <w:pStyle w:val="AltZ"/>
        <w:spacing w:before="156" w:after="156"/>
        <w:rPr>
          <w:highlight w:val="white"/>
        </w:rPr>
      </w:pPr>
      <w:r>
        <w:rPr>
          <w:highlight w:val="white"/>
        </w:rPr>
        <w:t>2014</w:t>
      </w:r>
      <w:r>
        <w:rPr>
          <w:highlight w:val="white"/>
        </w:rPr>
        <w:t>年</w:t>
      </w:r>
      <w:r>
        <w:rPr>
          <w:highlight w:val="white"/>
        </w:rPr>
        <w:t>(</w:t>
      </w:r>
      <w:r>
        <w:rPr>
          <w:color w:val="006666"/>
          <w:highlight w:val="white"/>
        </w:rPr>
        <w:t>16</w:t>
      </w:r>
      <w:r>
        <w:rPr>
          <w:highlight w:val="white"/>
        </w:rPr>
        <w:t>)</w:t>
      </w:r>
    </w:p>
    <w:p w:rsidR="00876B70" w:rsidRDefault="009F1F98" w:rsidP="00876B70">
      <w:pPr>
        <w:pStyle w:val="AltZ"/>
        <w:spacing w:before="156" w:after="156"/>
        <w:rPr>
          <w:highlight w:val="white"/>
        </w:rPr>
      </w:pPr>
      <w:r>
        <w:rPr>
          <w:highlight w:val="white"/>
        </w:rPr>
        <w:t>A.</w:t>
      </w:r>
      <w:r>
        <w:rPr>
          <w:highlight w:val="white"/>
        </w:rPr>
        <w:t>核心程序</w:t>
      </w:r>
      <w:r>
        <w:rPr>
          <w:highlight w:val="white"/>
        </w:rPr>
        <w:t xml:space="preserve">      </w:t>
      </w:r>
    </w:p>
    <w:p w:rsidR="00876B70" w:rsidRDefault="009F1F98" w:rsidP="00876B70">
      <w:pPr>
        <w:pStyle w:val="AltZ"/>
        <w:spacing w:before="156" w:after="156"/>
        <w:rPr>
          <w:highlight w:val="white"/>
        </w:rPr>
      </w:pPr>
      <w:r>
        <w:rPr>
          <w:highlight w:val="white"/>
        </w:rPr>
        <w:t>B.</w:t>
      </w:r>
      <w:r>
        <w:rPr>
          <w:highlight w:val="white"/>
        </w:rPr>
        <w:t>真实程序</w:t>
      </w:r>
      <w:r>
        <w:rPr>
          <w:highlight w:val="white"/>
        </w:rPr>
        <w:t xml:space="preserve">      </w:t>
      </w:r>
    </w:p>
    <w:p w:rsidR="00876B70" w:rsidRDefault="009F1F98" w:rsidP="00876B70">
      <w:pPr>
        <w:pStyle w:val="AltZ"/>
        <w:spacing w:before="156" w:after="156"/>
        <w:rPr>
          <w:highlight w:val="white"/>
        </w:rPr>
      </w:pPr>
      <w:r>
        <w:rPr>
          <w:color w:val="000088"/>
          <w:highlight w:val="white"/>
        </w:rPr>
        <w:t>C</w:t>
      </w:r>
      <w:r>
        <w:rPr>
          <w:highlight w:val="white"/>
        </w:rPr>
        <w:t>.</w:t>
      </w:r>
      <w:r>
        <w:rPr>
          <w:highlight w:val="white"/>
        </w:rPr>
        <w:t>合成基准程序</w:t>
      </w:r>
      <w:r>
        <w:rPr>
          <w:highlight w:val="white"/>
        </w:rPr>
        <w:t xml:space="preserve">        </w:t>
      </w:r>
    </w:p>
    <w:p w:rsidR="00876B70" w:rsidRDefault="009F1F98" w:rsidP="00876B70">
      <w:pPr>
        <w:pStyle w:val="AltZ"/>
        <w:spacing w:before="156" w:after="156"/>
        <w:rPr>
          <w:highlight w:val="white"/>
        </w:rPr>
      </w:pPr>
      <w:r>
        <w:rPr>
          <w:color w:val="000088"/>
          <w:highlight w:val="white"/>
        </w:rPr>
        <w:lastRenderedPageBreak/>
        <w:t>D</w:t>
      </w:r>
      <w:r>
        <w:rPr>
          <w:highlight w:val="white"/>
        </w:rPr>
        <w:t>.</w:t>
      </w:r>
      <w:r>
        <w:rPr>
          <w:highlight w:val="white"/>
        </w:rPr>
        <w:t>小型基准程序</w:t>
      </w:r>
    </w:p>
    <w:p w:rsidR="003A44E3" w:rsidRDefault="003A44E3" w:rsidP="00876B70">
      <w:pPr>
        <w:pStyle w:val="AltZ"/>
        <w:spacing w:before="156" w:after="156"/>
        <w:rPr>
          <w:highlight w:val="white"/>
        </w:rPr>
      </w:pPr>
      <w:r>
        <w:rPr>
          <w:highlight w:val="white"/>
        </w:rPr>
        <w:t>2014</w:t>
      </w:r>
      <w:r>
        <w:rPr>
          <w:highlight w:val="white"/>
        </w:rPr>
        <w:t>年</w:t>
      </w:r>
      <w:r>
        <w:rPr>
          <w:highlight w:val="white"/>
        </w:rPr>
        <w:t>(</w:t>
      </w:r>
      <w:r>
        <w:rPr>
          <w:color w:val="006666"/>
          <w:highlight w:val="white"/>
        </w:rPr>
        <w:t>17</w:t>
      </w:r>
      <w:r>
        <w:rPr>
          <w:highlight w:val="white"/>
        </w:rPr>
        <w:t>)</w:t>
      </w:r>
    </w:p>
    <w:p w:rsidR="00876B70" w:rsidRDefault="009F1F98" w:rsidP="00876B70">
      <w:pPr>
        <w:pStyle w:val="AltZ"/>
        <w:spacing w:before="156" w:after="156"/>
        <w:rPr>
          <w:highlight w:val="white"/>
        </w:rPr>
      </w:pPr>
      <w:r>
        <w:rPr>
          <w:highlight w:val="white"/>
        </w:rPr>
        <w:t>A.</w:t>
      </w:r>
      <w:r>
        <w:rPr>
          <w:highlight w:val="white"/>
        </w:rPr>
        <w:t>决策支持</w:t>
      </w:r>
      <w:r>
        <w:rPr>
          <w:highlight w:val="white"/>
        </w:rPr>
        <w:t xml:space="preserve">      </w:t>
      </w:r>
    </w:p>
    <w:p w:rsidR="00876B70" w:rsidRDefault="009F1F98" w:rsidP="00876B70">
      <w:pPr>
        <w:pStyle w:val="AltZ"/>
        <w:spacing w:before="156" w:after="156"/>
        <w:rPr>
          <w:highlight w:val="white"/>
        </w:rPr>
      </w:pPr>
      <w:r>
        <w:rPr>
          <w:highlight w:val="white"/>
        </w:rPr>
        <w:t>B.</w:t>
      </w:r>
      <w:r>
        <w:rPr>
          <w:highlight w:val="white"/>
        </w:rPr>
        <w:t>在线事务处理</w:t>
      </w:r>
      <w:r>
        <w:rPr>
          <w:highlight w:val="white"/>
        </w:rPr>
        <w:t xml:space="preserve">    </w:t>
      </w:r>
    </w:p>
    <w:p w:rsidR="00876B70" w:rsidRDefault="009F1F98" w:rsidP="00876B70">
      <w:pPr>
        <w:pStyle w:val="AltZ"/>
        <w:spacing w:before="156" w:after="156"/>
        <w:rPr>
          <w:highlight w:val="white"/>
        </w:rPr>
      </w:pPr>
      <w:r>
        <w:rPr>
          <w:color w:val="000088"/>
          <w:highlight w:val="white"/>
        </w:rPr>
        <w:t>C</w:t>
      </w:r>
      <w:r>
        <w:rPr>
          <w:highlight w:val="white"/>
        </w:rPr>
        <w:t>.</w:t>
      </w:r>
      <w:r>
        <w:rPr>
          <w:highlight w:val="white"/>
        </w:rPr>
        <w:t>企业信息服务</w:t>
      </w:r>
      <w:r>
        <w:rPr>
          <w:highlight w:val="white"/>
        </w:rPr>
        <w:t xml:space="preserve">        </w:t>
      </w:r>
    </w:p>
    <w:p w:rsidR="006E2999" w:rsidRDefault="009F1F98" w:rsidP="00876B70">
      <w:pPr>
        <w:pStyle w:val="AltZ"/>
        <w:spacing w:before="156" w:after="156"/>
      </w:pPr>
      <w:r>
        <w:rPr>
          <w:color w:val="000088"/>
          <w:highlight w:val="white"/>
        </w:rPr>
        <w:t>D</w:t>
      </w:r>
      <w:r>
        <w:rPr>
          <w:highlight w:val="white"/>
        </w:rPr>
        <w:t>.</w:t>
      </w:r>
      <w:r>
        <w:rPr>
          <w:highlight w:val="white"/>
        </w:rPr>
        <w:t>联机分析处理</w:t>
      </w:r>
    </w:p>
    <w:p w:rsidR="006E2999" w:rsidRDefault="009F1F98">
      <w:pPr>
        <w:spacing w:line="251" w:lineRule="auto"/>
        <w:ind w:left="420"/>
      </w:pPr>
      <w:bookmarkStart w:id="65" w:name="8120-1534675151810"/>
      <w:bookmarkStart w:id="66" w:name="5884-1534675151812"/>
      <w:bookmarkStart w:id="67" w:name="4342-1534675151812"/>
      <w:bookmarkEnd w:id="65"/>
      <w:bookmarkEnd w:id="66"/>
      <w:bookmarkEnd w:id="67"/>
      <w:r>
        <w:rPr>
          <w:color w:val="999999"/>
          <w:highlight w:val="white"/>
        </w:rPr>
        <w:t>【答案】</w:t>
      </w:r>
      <w:r>
        <w:rPr>
          <w:color w:val="999999"/>
          <w:highlight w:val="white"/>
        </w:rPr>
        <w:t xml:space="preserve">C B </w:t>
      </w:r>
      <w:r>
        <w:rPr>
          <w:color w:val="999999"/>
          <w:highlight w:val="white"/>
        </w:rPr>
        <w:t>【解析】本题主要考查性能评估知识。</w:t>
      </w:r>
    </w:p>
    <w:p w:rsidR="006E2999" w:rsidRDefault="009F1F98">
      <w:pPr>
        <w:spacing w:line="251" w:lineRule="auto"/>
        <w:ind w:left="420"/>
      </w:pPr>
      <w:bookmarkStart w:id="68" w:name="1640-1534675151814"/>
      <w:bookmarkEnd w:id="68"/>
      <w:r>
        <w:rPr>
          <w:color w:val="999999"/>
          <w:highlight w:val="white"/>
        </w:rPr>
        <w:t>在大多数情况下，为测试新系统的性能，用户必须依靠评价程序来评价机器的性能。对于真实程序、核心程序、小型基准程序和合成基准程序来说，其评测程度依次递减。把应用程序中用的最多、最频繁的那部分核心程序作为评价计算机性能的标准程序，称为基准测试程序（</w:t>
      </w:r>
      <w:r>
        <w:rPr>
          <w:color w:val="999999"/>
          <w:highlight w:val="white"/>
        </w:rPr>
        <w:t>Benchmark)</w:t>
      </w:r>
      <w:r>
        <w:rPr>
          <w:color w:val="999999"/>
          <w:highlight w:val="white"/>
        </w:rPr>
        <w:t>。事务处理性能委员会（</w:t>
      </w:r>
      <w:r>
        <w:rPr>
          <w:color w:val="999999"/>
          <w:highlight w:val="white"/>
        </w:rPr>
        <w:t>Transaction</w:t>
      </w:r>
    </w:p>
    <w:p w:rsidR="006E2999" w:rsidRDefault="009F1F98">
      <w:pPr>
        <w:spacing w:line="251" w:lineRule="auto"/>
        <w:ind w:left="420"/>
      </w:pPr>
      <w:bookmarkStart w:id="69" w:name="6995-1534675151816"/>
      <w:bookmarkEnd w:id="69"/>
      <w:r>
        <w:rPr>
          <w:color w:val="999999"/>
          <w:highlight w:val="white"/>
        </w:rPr>
        <w:t>Processing Performance</w:t>
      </w:r>
    </w:p>
    <w:p w:rsidR="006E2999" w:rsidRDefault="009F1F98">
      <w:pPr>
        <w:spacing w:line="251" w:lineRule="auto"/>
        <w:ind w:left="420"/>
      </w:pPr>
      <w:bookmarkStart w:id="70" w:name="5000-1534675151816"/>
      <w:bookmarkEnd w:id="70"/>
      <w:r>
        <w:rPr>
          <w:color w:val="999999"/>
          <w:highlight w:val="white"/>
        </w:rPr>
        <w:t>Council,TPC)</w:t>
      </w:r>
      <w:r>
        <w:rPr>
          <w:color w:val="999999"/>
          <w:highlight w:val="white"/>
        </w:rPr>
        <w:t>是制定商务应用基准程序（</w:t>
      </w:r>
      <w:r>
        <w:rPr>
          <w:color w:val="999999"/>
          <w:highlight w:val="white"/>
        </w:rPr>
        <w:t>Benchmark)</w:t>
      </w:r>
      <w:r>
        <w:rPr>
          <w:color w:val="999999"/>
          <w:highlight w:val="white"/>
        </w:rPr>
        <w:t>标准规范、性能和价格度量，并管理测试结果发布的非营利组织，其发布的</w:t>
      </w:r>
      <w:r>
        <w:rPr>
          <w:color w:val="999999"/>
          <w:highlight w:val="white"/>
        </w:rPr>
        <w:t>TPC-C</w:t>
      </w:r>
      <w:r>
        <w:rPr>
          <w:color w:val="999999"/>
          <w:highlight w:val="white"/>
        </w:rPr>
        <w:t>是在线事务处理的基准程序，</w:t>
      </w:r>
      <w:r>
        <w:rPr>
          <w:color w:val="999999"/>
          <w:highlight w:val="white"/>
        </w:rPr>
        <w:t>TPC-D</w:t>
      </w:r>
      <w:r>
        <w:rPr>
          <w:color w:val="999999"/>
          <w:highlight w:val="white"/>
        </w:rPr>
        <w:t>是决策支持的基准程序。</w:t>
      </w:r>
    </w:p>
    <w:p w:rsidR="00CD3E89" w:rsidRPr="00500D2E" w:rsidRDefault="009F1F98" w:rsidP="00CD3E89">
      <w:pPr>
        <w:pStyle w:val="2"/>
        <w:spacing w:before="156" w:after="156"/>
        <w:rPr>
          <w:highlight w:val="yellow"/>
        </w:rPr>
      </w:pPr>
      <w:bookmarkStart w:id="71" w:name="2158-1534675151818"/>
      <w:bookmarkEnd w:id="71"/>
      <w:r w:rsidRPr="00500D2E">
        <w:rPr>
          <w:highlight w:val="yellow"/>
        </w:rPr>
        <w:t>企业信息化音定要建立在企业战略规划基础之上，以企业战略规划为基础建立的企业管理模式是建立（</w:t>
      </w:r>
      <w:r w:rsidRPr="00500D2E">
        <w:rPr>
          <w:color w:val="006666"/>
          <w:highlight w:val="yellow"/>
        </w:rPr>
        <w:t>18</w:t>
      </w:r>
      <w:r w:rsidRPr="00500D2E">
        <w:rPr>
          <w:highlight w:val="yellow"/>
        </w:rPr>
        <w:t>）的依据。</w:t>
      </w:r>
    </w:p>
    <w:p w:rsidR="003A44E3" w:rsidRPr="00500D2E" w:rsidRDefault="003A44E3" w:rsidP="00CD3E89">
      <w:pPr>
        <w:pStyle w:val="AltZ"/>
        <w:spacing w:before="156" w:after="156"/>
        <w:rPr>
          <w:highlight w:val="yellow"/>
        </w:rPr>
      </w:pPr>
      <w:r w:rsidRPr="00500D2E">
        <w:rPr>
          <w:highlight w:val="yellow"/>
        </w:rPr>
        <w:t>2014</w:t>
      </w:r>
      <w:r w:rsidRPr="00500D2E">
        <w:rPr>
          <w:highlight w:val="yellow"/>
        </w:rPr>
        <w:t>年</w:t>
      </w:r>
      <w:r w:rsidRPr="00500D2E">
        <w:rPr>
          <w:highlight w:val="yellow"/>
        </w:rPr>
        <w:t>(</w:t>
      </w:r>
      <w:r w:rsidRPr="00500D2E">
        <w:rPr>
          <w:color w:val="006666"/>
          <w:highlight w:val="yellow"/>
        </w:rPr>
        <w:t>18</w:t>
      </w:r>
      <w:r w:rsidRPr="00500D2E">
        <w:rPr>
          <w:highlight w:val="yellow"/>
        </w:rPr>
        <w:t>)</w:t>
      </w:r>
    </w:p>
    <w:p w:rsidR="00CD3E89" w:rsidRPr="00500D2E" w:rsidRDefault="009F1F98" w:rsidP="00CD3E89">
      <w:pPr>
        <w:pStyle w:val="AltZ"/>
        <w:spacing w:before="156" w:after="156"/>
        <w:rPr>
          <w:highlight w:val="yellow"/>
        </w:rPr>
      </w:pPr>
      <w:r w:rsidRPr="00500D2E">
        <w:rPr>
          <w:highlight w:val="yellow"/>
        </w:rPr>
        <w:t>A.</w:t>
      </w:r>
      <w:r w:rsidRPr="00500D2E">
        <w:rPr>
          <w:highlight w:val="yellow"/>
        </w:rPr>
        <w:t>企业战略数据模型</w:t>
      </w:r>
      <w:r w:rsidRPr="00500D2E">
        <w:rPr>
          <w:highlight w:val="yellow"/>
        </w:rPr>
        <w:t xml:space="preserve">                  </w:t>
      </w:r>
    </w:p>
    <w:p w:rsidR="00CD3E89" w:rsidRPr="00500D2E" w:rsidRDefault="009F1F98" w:rsidP="00CD3E89">
      <w:pPr>
        <w:pStyle w:val="AltZ"/>
        <w:spacing w:before="156" w:after="156"/>
        <w:rPr>
          <w:highlight w:val="yellow"/>
        </w:rPr>
      </w:pPr>
      <w:r w:rsidRPr="00500D2E">
        <w:rPr>
          <w:highlight w:val="yellow"/>
        </w:rPr>
        <w:t>B.</w:t>
      </w:r>
      <w:r w:rsidRPr="00500D2E">
        <w:rPr>
          <w:highlight w:val="yellow"/>
        </w:rPr>
        <w:t>企业业务运作模型</w:t>
      </w:r>
    </w:p>
    <w:p w:rsidR="00CD3E89" w:rsidRPr="00500D2E" w:rsidRDefault="009F1F98" w:rsidP="00CD3E89">
      <w:pPr>
        <w:pStyle w:val="AltZ"/>
        <w:spacing w:before="156" w:after="156"/>
        <w:rPr>
          <w:highlight w:val="yellow"/>
        </w:rPr>
      </w:pPr>
      <w:r w:rsidRPr="00500D2E">
        <w:rPr>
          <w:color w:val="000088"/>
          <w:highlight w:val="yellow"/>
        </w:rPr>
        <w:t>C</w:t>
      </w:r>
      <w:r w:rsidRPr="00500D2E">
        <w:rPr>
          <w:highlight w:val="yellow"/>
        </w:rPr>
        <w:t>.</w:t>
      </w:r>
      <w:r w:rsidRPr="00500D2E">
        <w:rPr>
          <w:highlight w:val="yellow"/>
        </w:rPr>
        <w:t>企业信息系统架构</w:t>
      </w:r>
      <w:r w:rsidRPr="00500D2E">
        <w:rPr>
          <w:highlight w:val="yellow"/>
        </w:rPr>
        <w:t xml:space="preserve">                  </w:t>
      </w:r>
    </w:p>
    <w:p w:rsidR="006E2999" w:rsidRPr="00500D2E" w:rsidRDefault="009F1F98" w:rsidP="00CD3E89">
      <w:pPr>
        <w:pStyle w:val="AltZ"/>
        <w:spacing w:before="156" w:after="156"/>
        <w:rPr>
          <w:highlight w:val="yellow"/>
        </w:rPr>
      </w:pPr>
      <w:r w:rsidRPr="00500D2E">
        <w:rPr>
          <w:color w:val="000088"/>
          <w:highlight w:val="yellow"/>
        </w:rPr>
        <w:t>D</w:t>
      </w:r>
      <w:r w:rsidRPr="00500D2E">
        <w:rPr>
          <w:highlight w:val="yellow"/>
        </w:rPr>
        <w:t>.</w:t>
      </w:r>
      <w:r w:rsidRPr="00500D2E">
        <w:rPr>
          <w:highlight w:val="yellow"/>
        </w:rPr>
        <w:t>企业决策支持</w:t>
      </w:r>
    </w:p>
    <w:p w:rsidR="006E2999" w:rsidRPr="00500D2E" w:rsidRDefault="009F1F98">
      <w:pPr>
        <w:spacing w:line="251" w:lineRule="auto"/>
        <w:ind w:left="420"/>
        <w:rPr>
          <w:highlight w:val="yellow"/>
        </w:rPr>
      </w:pPr>
      <w:bookmarkStart w:id="72" w:name="8082-1534675151818"/>
      <w:bookmarkStart w:id="73" w:name="6757-1534675151819"/>
      <w:bookmarkEnd w:id="72"/>
      <w:bookmarkEnd w:id="73"/>
      <w:r w:rsidRPr="00500D2E">
        <w:rPr>
          <w:color w:val="999999"/>
          <w:highlight w:val="yellow"/>
        </w:rPr>
        <w:t>【答案】</w:t>
      </w:r>
      <w:r w:rsidRPr="00500D2E">
        <w:rPr>
          <w:color w:val="999999"/>
          <w:highlight w:val="yellow"/>
        </w:rPr>
        <w:t xml:space="preserve">A </w:t>
      </w:r>
      <w:r w:rsidRPr="00500D2E">
        <w:rPr>
          <w:color w:val="999999"/>
          <w:highlight w:val="yellow"/>
        </w:rPr>
        <w:t>【解析】本题考查企业信息化基础知识。</w:t>
      </w:r>
    </w:p>
    <w:p w:rsidR="006E2999" w:rsidRDefault="009F1F98">
      <w:pPr>
        <w:spacing w:line="251" w:lineRule="auto"/>
        <w:ind w:left="420"/>
      </w:pPr>
      <w:bookmarkStart w:id="74" w:name="4228-1534675151819"/>
      <w:bookmarkEnd w:id="74"/>
      <w:r w:rsidRPr="00500D2E">
        <w:rPr>
          <w:color w:val="999999"/>
          <w:highlight w:val="yellow"/>
        </w:rPr>
        <w:t>企业信息化是指企业以业务流程的优化和重构为基础，在一定的深度和广度上利用计算机技术、网络技术和数据库技术，控制和集成化管理企业生产经营活动中的各种信息，实现企业内外部信息的共享和有效利用，以提卨企业的经济效益和市场竞争力，这将涉及到企业的管理理念的创新，管理流程的优化，管理团队的重组和管理手段的革新。企业信息化一定要建立在企业战略规划的基础之上，以企业战略规划为基础建立的企业管理模式是建立企业战略数据模型的依据。</w:t>
      </w:r>
    </w:p>
    <w:p w:rsidR="006650B9" w:rsidRPr="00500D2E" w:rsidRDefault="009F1F98" w:rsidP="006650B9">
      <w:pPr>
        <w:pStyle w:val="2"/>
        <w:spacing w:before="156" w:after="156"/>
        <w:rPr>
          <w:highlight w:val="yellow"/>
        </w:rPr>
      </w:pPr>
      <w:bookmarkStart w:id="75" w:name="1260-1534675151822"/>
      <w:bookmarkEnd w:id="75"/>
      <w:r w:rsidRPr="00500D2E">
        <w:rPr>
          <w:highlight w:val="yellow"/>
        </w:rPr>
        <w:lastRenderedPageBreak/>
        <w:t>ERP</w:t>
      </w:r>
      <w:r w:rsidRPr="00500D2E">
        <w:rPr>
          <w:highlight w:val="yellow"/>
        </w:rPr>
        <w:t>是对企业物流资源，资金流资源和信息流资源进行全面集成管理的管理信息系统。在</w:t>
      </w:r>
      <w:r w:rsidRPr="00500D2E">
        <w:rPr>
          <w:highlight w:val="yellow"/>
        </w:rPr>
        <w:t>ERP</w:t>
      </w:r>
      <w:r w:rsidRPr="00500D2E">
        <w:rPr>
          <w:highlight w:val="yellow"/>
        </w:rPr>
        <w:t>五个层次的计划中，（</w:t>
      </w:r>
      <w:r w:rsidRPr="00500D2E">
        <w:rPr>
          <w:color w:val="006666"/>
          <w:highlight w:val="yellow"/>
        </w:rPr>
        <w:t>19</w:t>
      </w:r>
      <w:r w:rsidRPr="00500D2E">
        <w:rPr>
          <w:highlight w:val="yellow"/>
        </w:rPr>
        <w:t>）根据经营计划的生产目标制定，是对企业经营计划的细化；（</w:t>
      </w:r>
      <w:r w:rsidRPr="00500D2E">
        <w:rPr>
          <w:color w:val="006666"/>
          <w:highlight w:val="yellow"/>
        </w:rPr>
        <w:t>20</w:t>
      </w:r>
      <w:r w:rsidRPr="00500D2E">
        <w:rPr>
          <w:highlight w:val="yellow"/>
        </w:rPr>
        <w:t>）说明了在一定时期内生产什么，生产多少和什么时候交货，它的编制是</w:t>
      </w:r>
      <w:r w:rsidRPr="00500D2E">
        <w:rPr>
          <w:highlight w:val="yellow"/>
        </w:rPr>
        <w:t>ERP</w:t>
      </w:r>
      <w:r w:rsidRPr="00500D2E">
        <w:rPr>
          <w:highlight w:val="yellow"/>
        </w:rPr>
        <w:t>的主要工作内容；（</w:t>
      </w:r>
      <w:r w:rsidRPr="00500D2E">
        <w:rPr>
          <w:color w:val="006666"/>
          <w:highlight w:val="yellow"/>
        </w:rPr>
        <w:t>21</w:t>
      </w:r>
      <w:r w:rsidRPr="00500D2E">
        <w:rPr>
          <w:highlight w:val="yellow"/>
        </w:rPr>
        <w:t>）能够帮助企业尽早发现企业生产能力的瓶颈，为实现企业的生产任务提供能力方面的保障。</w:t>
      </w:r>
    </w:p>
    <w:p w:rsidR="003A44E3" w:rsidRPr="00500D2E" w:rsidRDefault="003A44E3" w:rsidP="006650B9">
      <w:pPr>
        <w:pStyle w:val="AltZ"/>
        <w:spacing w:before="156" w:after="156"/>
        <w:rPr>
          <w:highlight w:val="yellow"/>
        </w:rPr>
      </w:pPr>
      <w:r w:rsidRPr="00500D2E">
        <w:rPr>
          <w:highlight w:val="yellow"/>
        </w:rPr>
        <w:t>2014</w:t>
      </w:r>
      <w:r w:rsidRPr="00500D2E">
        <w:rPr>
          <w:highlight w:val="yellow"/>
        </w:rPr>
        <w:t>年</w:t>
      </w:r>
      <w:r w:rsidRPr="00500D2E">
        <w:rPr>
          <w:highlight w:val="yellow"/>
        </w:rPr>
        <w:t>(</w:t>
      </w:r>
      <w:r w:rsidRPr="00500D2E">
        <w:rPr>
          <w:color w:val="006666"/>
          <w:highlight w:val="yellow"/>
        </w:rPr>
        <w:t>19</w:t>
      </w:r>
      <w:r w:rsidRPr="00500D2E">
        <w:rPr>
          <w:highlight w:val="yellow"/>
        </w:rPr>
        <w:t>)</w:t>
      </w:r>
    </w:p>
    <w:p w:rsidR="006650B9" w:rsidRPr="00500D2E" w:rsidRDefault="009F1F98" w:rsidP="006650B9">
      <w:pPr>
        <w:pStyle w:val="AltZ"/>
        <w:spacing w:before="156" w:after="156"/>
        <w:rPr>
          <w:highlight w:val="yellow"/>
        </w:rPr>
      </w:pPr>
      <w:r w:rsidRPr="00500D2E">
        <w:rPr>
          <w:highlight w:val="yellow"/>
        </w:rPr>
        <w:t>A.</w:t>
      </w:r>
      <w:r w:rsidRPr="00500D2E">
        <w:rPr>
          <w:highlight w:val="yellow"/>
        </w:rPr>
        <w:t>销售管理计划</w:t>
      </w:r>
      <w:r w:rsidRPr="00500D2E">
        <w:rPr>
          <w:highlight w:val="yellow"/>
        </w:rPr>
        <w:t xml:space="preserve">    </w:t>
      </w:r>
    </w:p>
    <w:p w:rsidR="006650B9" w:rsidRPr="00500D2E" w:rsidRDefault="009F1F98" w:rsidP="006650B9">
      <w:pPr>
        <w:pStyle w:val="AltZ"/>
        <w:spacing w:before="156" w:after="156"/>
        <w:rPr>
          <w:highlight w:val="yellow"/>
        </w:rPr>
      </w:pPr>
      <w:r w:rsidRPr="00500D2E">
        <w:rPr>
          <w:highlight w:val="yellow"/>
        </w:rPr>
        <w:t>B.</w:t>
      </w:r>
      <w:r w:rsidRPr="00500D2E">
        <w:rPr>
          <w:highlight w:val="yellow"/>
        </w:rPr>
        <w:t>生产预测计划</w:t>
      </w:r>
      <w:r w:rsidRPr="00500D2E">
        <w:rPr>
          <w:highlight w:val="yellow"/>
        </w:rPr>
        <w:t xml:space="preserve">    </w:t>
      </w:r>
    </w:p>
    <w:p w:rsidR="006650B9" w:rsidRPr="00500D2E" w:rsidRDefault="009F1F98" w:rsidP="006650B9">
      <w:pPr>
        <w:pStyle w:val="AltZ"/>
        <w:spacing w:before="156" w:after="156"/>
        <w:rPr>
          <w:highlight w:val="yellow"/>
        </w:rPr>
      </w:pPr>
      <w:r w:rsidRPr="00500D2E">
        <w:rPr>
          <w:color w:val="000088"/>
          <w:highlight w:val="yellow"/>
        </w:rPr>
        <w:t>C</w:t>
      </w:r>
      <w:r w:rsidRPr="00500D2E">
        <w:rPr>
          <w:highlight w:val="yellow"/>
        </w:rPr>
        <w:t>.</w:t>
      </w:r>
      <w:r w:rsidRPr="00500D2E">
        <w:rPr>
          <w:highlight w:val="yellow"/>
        </w:rPr>
        <w:t>生产计划大纲</w:t>
      </w:r>
      <w:r w:rsidRPr="00500D2E">
        <w:rPr>
          <w:highlight w:val="yellow"/>
        </w:rPr>
        <w:t xml:space="preserve">    </w:t>
      </w:r>
    </w:p>
    <w:p w:rsidR="006650B9" w:rsidRPr="00500D2E" w:rsidRDefault="009F1F98" w:rsidP="006650B9">
      <w:pPr>
        <w:pStyle w:val="AltZ"/>
        <w:spacing w:before="156" w:after="156"/>
        <w:rPr>
          <w:highlight w:val="yellow"/>
        </w:rPr>
      </w:pPr>
      <w:r w:rsidRPr="00500D2E">
        <w:rPr>
          <w:color w:val="000088"/>
          <w:highlight w:val="yellow"/>
        </w:rPr>
        <w:t>D</w:t>
      </w:r>
      <w:r w:rsidRPr="00500D2E">
        <w:rPr>
          <w:highlight w:val="yellow"/>
        </w:rPr>
        <w:t>.</w:t>
      </w:r>
      <w:r w:rsidRPr="00500D2E">
        <w:rPr>
          <w:highlight w:val="yellow"/>
        </w:rPr>
        <w:t>主生产计划</w:t>
      </w:r>
    </w:p>
    <w:p w:rsidR="003A44E3" w:rsidRPr="00500D2E" w:rsidRDefault="003A44E3" w:rsidP="006650B9">
      <w:pPr>
        <w:pStyle w:val="AltZ"/>
        <w:spacing w:before="156" w:after="156"/>
        <w:rPr>
          <w:highlight w:val="yellow"/>
        </w:rPr>
      </w:pPr>
      <w:r w:rsidRPr="00500D2E">
        <w:rPr>
          <w:highlight w:val="yellow"/>
        </w:rPr>
        <w:t>2014</w:t>
      </w:r>
      <w:r w:rsidRPr="00500D2E">
        <w:rPr>
          <w:highlight w:val="yellow"/>
        </w:rPr>
        <w:t>年</w:t>
      </w:r>
      <w:r w:rsidRPr="00500D2E">
        <w:rPr>
          <w:highlight w:val="yellow"/>
        </w:rPr>
        <w:t>(</w:t>
      </w:r>
      <w:r w:rsidRPr="00500D2E">
        <w:rPr>
          <w:color w:val="006666"/>
          <w:highlight w:val="yellow"/>
        </w:rPr>
        <w:t>20</w:t>
      </w:r>
      <w:r w:rsidRPr="00500D2E">
        <w:rPr>
          <w:highlight w:val="yellow"/>
        </w:rPr>
        <w:t>)</w:t>
      </w:r>
    </w:p>
    <w:p w:rsidR="006650B9" w:rsidRPr="00500D2E" w:rsidRDefault="009F1F98" w:rsidP="006650B9">
      <w:pPr>
        <w:pStyle w:val="AltZ"/>
        <w:spacing w:before="156" w:after="156"/>
        <w:rPr>
          <w:highlight w:val="yellow"/>
        </w:rPr>
      </w:pPr>
      <w:r w:rsidRPr="00500D2E">
        <w:rPr>
          <w:highlight w:val="yellow"/>
        </w:rPr>
        <w:t>A.</w:t>
      </w:r>
      <w:r w:rsidRPr="00500D2E">
        <w:rPr>
          <w:highlight w:val="yellow"/>
        </w:rPr>
        <w:t>经营计划</w:t>
      </w:r>
      <w:r w:rsidRPr="00500D2E">
        <w:rPr>
          <w:highlight w:val="yellow"/>
        </w:rPr>
        <w:t xml:space="preserve">      </w:t>
      </w:r>
    </w:p>
    <w:p w:rsidR="006650B9" w:rsidRPr="00500D2E" w:rsidRDefault="009F1F98" w:rsidP="006650B9">
      <w:pPr>
        <w:pStyle w:val="AltZ"/>
        <w:spacing w:before="156" w:after="156"/>
        <w:rPr>
          <w:highlight w:val="yellow"/>
        </w:rPr>
      </w:pPr>
      <w:r w:rsidRPr="00500D2E">
        <w:rPr>
          <w:highlight w:val="yellow"/>
        </w:rPr>
        <w:t>B.</w:t>
      </w:r>
      <w:r w:rsidRPr="00500D2E">
        <w:rPr>
          <w:highlight w:val="yellow"/>
        </w:rPr>
        <w:t>车间作业计划</w:t>
      </w:r>
      <w:r w:rsidRPr="00500D2E">
        <w:rPr>
          <w:highlight w:val="yellow"/>
        </w:rPr>
        <w:t xml:space="preserve">    </w:t>
      </w:r>
    </w:p>
    <w:p w:rsidR="006650B9" w:rsidRPr="00500D2E" w:rsidRDefault="009F1F98" w:rsidP="006650B9">
      <w:pPr>
        <w:pStyle w:val="AltZ"/>
        <w:spacing w:before="156" w:after="156"/>
        <w:rPr>
          <w:highlight w:val="yellow"/>
        </w:rPr>
      </w:pPr>
      <w:r w:rsidRPr="00500D2E">
        <w:rPr>
          <w:color w:val="000088"/>
          <w:highlight w:val="yellow"/>
        </w:rPr>
        <w:t>C</w:t>
      </w:r>
      <w:r w:rsidRPr="00500D2E">
        <w:rPr>
          <w:highlight w:val="yellow"/>
        </w:rPr>
        <w:t>.</w:t>
      </w:r>
      <w:r w:rsidRPr="00500D2E">
        <w:rPr>
          <w:highlight w:val="yellow"/>
        </w:rPr>
        <w:t>物料需求计划</w:t>
      </w:r>
      <w:r w:rsidRPr="00500D2E">
        <w:rPr>
          <w:highlight w:val="yellow"/>
        </w:rPr>
        <w:t xml:space="preserve">    </w:t>
      </w:r>
    </w:p>
    <w:p w:rsidR="006650B9" w:rsidRPr="00500D2E" w:rsidRDefault="009F1F98" w:rsidP="006650B9">
      <w:pPr>
        <w:pStyle w:val="AltZ"/>
        <w:spacing w:before="156" w:after="156"/>
        <w:rPr>
          <w:highlight w:val="yellow"/>
        </w:rPr>
      </w:pPr>
      <w:r w:rsidRPr="00500D2E">
        <w:rPr>
          <w:color w:val="000088"/>
          <w:highlight w:val="yellow"/>
        </w:rPr>
        <w:t>D</w:t>
      </w:r>
      <w:r w:rsidRPr="00500D2E">
        <w:rPr>
          <w:highlight w:val="yellow"/>
        </w:rPr>
        <w:t>.</w:t>
      </w:r>
      <w:r w:rsidRPr="00500D2E">
        <w:rPr>
          <w:highlight w:val="yellow"/>
        </w:rPr>
        <w:t>主生产计划</w:t>
      </w:r>
    </w:p>
    <w:p w:rsidR="003A44E3" w:rsidRPr="00500D2E" w:rsidRDefault="003A44E3" w:rsidP="006650B9">
      <w:pPr>
        <w:pStyle w:val="AltZ"/>
        <w:spacing w:before="156" w:after="156"/>
        <w:rPr>
          <w:highlight w:val="yellow"/>
        </w:rPr>
      </w:pPr>
      <w:r w:rsidRPr="00500D2E">
        <w:rPr>
          <w:highlight w:val="yellow"/>
        </w:rPr>
        <w:t>2014</w:t>
      </w:r>
      <w:r w:rsidRPr="00500D2E">
        <w:rPr>
          <w:highlight w:val="yellow"/>
        </w:rPr>
        <w:t>年</w:t>
      </w:r>
      <w:r w:rsidRPr="00500D2E">
        <w:rPr>
          <w:highlight w:val="yellow"/>
        </w:rPr>
        <w:t>(</w:t>
      </w:r>
      <w:r w:rsidRPr="00500D2E">
        <w:rPr>
          <w:color w:val="006666"/>
          <w:highlight w:val="yellow"/>
        </w:rPr>
        <w:t>21</w:t>
      </w:r>
      <w:r w:rsidRPr="00500D2E">
        <w:rPr>
          <w:highlight w:val="yellow"/>
        </w:rPr>
        <w:t>)</w:t>
      </w:r>
    </w:p>
    <w:p w:rsidR="006650B9" w:rsidRPr="00500D2E" w:rsidRDefault="009F1F98" w:rsidP="006650B9">
      <w:pPr>
        <w:pStyle w:val="AltZ"/>
        <w:spacing w:before="156" w:after="156"/>
        <w:rPr>
          <w:highlight w:val="yellow"/>
        </w:rPr>
      </w:pPr>
      <w:r w:rsidRPr="00500D2E">
        <w:rPr>
          <w:highlight w:val="yellow"/>
        </w:rPr>
        <w:t>A.</w:t>
      </w:r>
      <w:r w:rsidRPr="00500D2E">
        <w:rPr>
          <w:highlight w:val="yellow"/>
        </w:rPr>
        <w:t>采购与库存计划</w:t>
      </w:r>
      <w:r w:rsidRPr="00500D2E">
        <w:rPr>
          <w:highlight w:val="yellow"/>
        </w:rPr>
        <w:t xml:space="preserve">               </w:t>
      </w:r>
    </w:p>
    <w:p w:rsidR="006650B9" w:rsidRPr="00500D2E" w:rsidRDefault="009F1F98" w:rsidP="006650B9">
      <w:pPr>
        <w:pStyle w:val="AltZ"/>
        <w:spacing w:before="156" w:after="156"/>
        <w:rPr>
          <w:highlight w:val="yellow"/>
        </w:rPr>
      </w:pPr>
      <w:r w:rsidRPr="00500D2E">
        <w:rPr>
          <w:highlight w:val="yellow"/>
        </w:rPr>
        <w:t>B.</w:t>
      </w:r>
      <w:r w:rsidRPr="00500D2E">
        <w:rPr>
          <w:highlight w:val="yellow"/>
        </w:rPr>
        <w:t>能力需求计划</w:t>
      </w:r>
      <w:r w:rsidRPr="00500D2E">
        <w:rPr>
          <w:highlight w:val="yellow"/>
        </w:rPr>
        <w:t xml:space="preserve">        </w:t>
      </w:r>
    </w:p>
    <w:p w:rsidR="006650B9" w:rsidRPr="00500D2E" w:rsidRDefault="009F1F98" w:rsidP="006650B9">
      <w:pPr>
        <w:pStyle w:val="AltZ"/>
        <w:spacing w:before="156" w:after="156"/>
        <w:rPr>
          <w:highlight w:val="yellow"/>
        </w:rPr>
      </w:pPr>
      <w:r w:rsidRPr="00500D2E">
        <w:rPr>
          <w:color w:val="000088"/>
          <w:highlight w:val="yellow"/>
        </w:rPr>
        <w:t>C</w:t>
      </w:r>
      <w:r w:rsidRPr="00500D2E">
        <w:rPr>
          <w:highlight w:val="yellow"/>
        </w:rPr>
        <w:t>.</w:t>
      </w:r>
      <w:r w:rsidRPr="00500D2E">
        <w:rPr>
          <w:highlight w:val="yellow"/>
        </w:rPr>
        <w:t>物料需求计划</w:t>
      </w:r>
      <w:r w:rsidRPr="00500D2E">
        <w:rPr>
          <w:highlight w:val="yellow"/>
        </w:rPr>
        <w:t xml:space="preserve">                    </w:t>
      </w:r>
    </w:p>
    <w:p w:rsidR="006E2999" w:rsidRPr="00500D2E" w:rsidRDefault="009F1F98" w:rsidP="006650B9">
      <w:pPr>
        <w:pStyle w:val="AltZ"/>
        <w:spacing w:before="156" w:after="156"/>
        <w:rPr>
          <w:highlight w:val="yellow"/>
        </w:rPr>
      </w:pPr>
      <w:r w:rsidRPr="00500D2E">
        <w:rPr>
          <w:color w:val="000088"/>
          <w:highlight w:val="yellow"/>
        </w:rPr>
        <w:t>D</w:t>
      </w:r>
      <w:r w:rsidRPr="00500D2E">
        <w:rPr>
          <w:highlight w:val="yellow"/>
        </w:rPr>
        <w:t>.</w:t>
      </w:r>
      <w:r w:rsidRPr="00500D2E">
        <w:rPr>
          <w:highlight w:val="yellow"/>
        </w:rPr>
        <w:t>质量管理计划</w:t>
      </w:r>
    </w:p>
    <w:p w:rsidR="006E2999" w:rsidRPr="00500D2E" w:rsidRDefault="009F1F98">
      <w:pPr>
        <w:spacing w:line="251" w:lineRule="auto"/>
        <w:ind w:left="420"/>
        <w:rPr>
          <w:highlight w:val="yellow"/>
        </w:rPr>
      </w:pPr>
      <w:bookmarkStart w:id="76" w:name="5077-1534675151822"/>
      <w:bookmarkStart w:id="77" w:name="2635-1534675151826"/>
      <w:bookmarkEnd w:id="76"/>
      <w:bookmarkEnd w:id="77"/>
      <w:r w:rsidRPr="00500D2E">
        <w:rPr>
          <w:color w:val="999999"/>
          <w:highlight w:val="yellow"/>
        </w:rPr>
        <w:t>【答案】</w:t>
      </w:r>
      <w:r w:rsidRPr="00500D2E">
        <w:rPr>
          <w:color w:val="999999"/>
          <w:highlight w:val="yellow"/>
        </w:rPr>
        <w:t xml:space="preserve">C D B </w:t>
      </w:r>
      <w:r w:rsidRPr="00500D2E">
        <w:rPr>
          <w:color w:val="999999"/>
          <w:highlight w:val="yellow"/>
        </w:rPr>
        <w:t>【解析】本题考查企业资源规划的基础知识。</w:t>
      </w:r>
    </w:p>
    <w:p w:rsidR="006E2999" w:rsidRDefault="009F1F98">
      <w:pPr>
        <w:spacing w:line="251" w:lineRule="auto"/>
        <w:ind w:left="420"/>
      </w:pPr>
      <w:bookmarkStart w:id="78" w:name="1550-1534675151826"/>
      <w:bookmarkEnd w:id="78"/>
      <w:r w:rsidRPr="00500D2E">
        <w:rPr>
          <w:color w:val="999999"/>
          <w:highlight w:val="yellow"/>
        </w:rPr>
        <w:t>ERP</w:t>
      </w:r>
      <w:r w:rsidRPr="00500D2E">
        <w:rPr>
          <w:color w:val="999999"/>
          <w:highlight w:val="yellow"/>
        </w:rPr>
        <w:t>是对企业物流、资金流和信息流资源进行全面集成管理的管理信息系统。在</w:t>
      </w:r>
      <w:r w:rsidRPr="00500D2E">
        <w:rPr>
          <w:color w:val="999999"/>
          <w:highlight w:val="yellow"/>
        </w:rPr>
        <w:t>ERP</w:t>
      </w:r>
      <w:r w:rsidRPr="00500D2E">
        <w:rPr>
          <w:color w:val="999999"/>
          <w:highlight w:val="yellow"/>
        </w:rPr>
        <w:t>五个层次的计划中，生产预测计划是对市场需求进行比较准确的预测，是经营计划、生产计划大纲和主生产计划编制的基础；销售管理计划是针对企业的销售部门的相关业务进行管理，属于最高层计划的范畴，</w:t>
      </w:r>
      <w:r w:rsidRPr="00500D2E">
        <w:rPr>
          <w:color w:val="999999"/>
          <w:highlight w:val="yellow"/>
        </w:rPr>
        <w:lastRenderedPageBreak/>
        <w:t>是企业最重要的决策层计划之一；生产计划大纲根据经营计划的生产目标制定，是对企业经营计划的细化；主生产计划说明了在一定时期内生产什么，生产多少和什么时候交货，它的编制是</w:t>
      </w:r>
      <w:r w:rsidRPr="00500D2E">
        <w:rPr>
          <w:color w:val="999999"/>
          <w:highlight w:val="yellow"/>
        </w:rPr>
        <w:t>ERP</w:t>
      </w:r>
      <w:r w:rsidRPr="00500D2E">
        <w:rPr>
          <w:color w:val="999999"/>
          <w:highlight w:val="yellow"/>
        </w:rPr>
        <w:t>的主要工作内容；物料需求计划是对主生产计划的各个项</w:t>
      </w:r>
      <w:r w:rsidRPr="00500D2E">
        <w:rPr>
          <w:color w:val="999999"/>
          <w:highlight w:val="yellow"/>
        </w:rPr>
        <w:t>0</w:t>
      </w:r>
      <w:r w:rsidRPr="00500D2E">
        <w:rPr>
          <w:color w:val="999999"/>
          <w:highlight w:val="yellow"/>
        </w:rPr>
        <w:t>所需的全部制造件和全部采购件的网络支持计划和时间进度计划；能力需求计划是对物料需求计划所需能力进行核算的一种计划管理方法，能够帮助企业尽早发现企业生产能力的瓶颈，为实现企业的生产任务提供能力帮面的保障。</w:t>
      </w:r>
    </w:p>
    <w:p w:rsidR="00F1051D" w:rsidRPr="00500D2E" w:rsidRDefault="009F1F98" w:rsidP="00F1051D">
      <w:pPr>
        <w:pStyle w:val="2"/>
        <w:spacing w:before="156" w:after="156"/>
        <w:rPr>
          <w:highlight w:val="yellow"/>
        </w:rPr>
      </w:pPr>
      <w:bookmarkStart w:id="79" w:name="5317-1534675151830"/>
      <w:bookmarkEnd w:id="79"/>
      <w:r w:rsidRPr="00500D2E">
        <w:rPr>
          <w:highlight w:val="yellow"/>
        </w:rPr>
        <w:t>集成平台是支持企业信息集成的支撑环境，包括硬件、软件、软件工具和系统。集成平台的基本功能中，（</w:t>
      </w:r>
      <w:r w:rsidRPr="00500D2E">
        <w:rPr>
          <w:color w:val="006666"/>
          <w:highlight w:val="yellow"/>
        </w:rPr>
        <w:t>22</w:t>
      </w:r>
      <w:r w:rsidRPr="00500D2E">
        <w:rPr>
          <w:highlight w:val="yellow"/>
        </w:rPr>
        <w:t>）实现不同数据库系统之间的数据交换、互操作、分布数据管理和共享信息模型定义；（</w:t>
      </w:r>
      <w:r w:rsidRPr="00500D2E">
        <w:rPr>
          <w:color w:val="006666"/>
          <w:highlight w:val="yellow"/>
        </w:rPr>
        <w:t>23</w:t>
      </w:r>
      <w:r w:rsidRPr="00500D2E">
        <w:rPr>
          <w:highlight w:val="yellow"/>
        </w:rPr>
        <w:t>）能够为应用提供数据交换和访问操作，使各种不同的系统能够相互协作。</w:t>
      </w:r>
    </w:p>
    <w:p w:rsidR="003A44E3" w:rsidRPr="00500D2E" w:rsidRDefault="003A44E3" w:rsidP="00F1051D">
      <w:pPr>
        <w:pStyle w:val="AltZ"/>
        <w:spacing w:before="156" w:after="156"/>
        <w:rPr>
          <w:highlight w:val="yellow"/>
        </w:rPr>
      </w:pPr>
      <w:r w:rsidRPr="00500D2E">
        <w:rPr>
          <w:highlight w:val="yellow"/>
        </w:rPr>
        <w:t>2014</w:t>
      </w:r>
      <w:r w:rsidRPr="00500D2E">
        <w:rPr>
          <w:highlight w:val="yellow"/>
        </w:rPr>
        <w:t>年</w:t>
      </w:r>
      <w:r w:rsidRPr="00500D2E">
        <w:rPr>
          <w:highlight w:val="yellow"/>
        </w:rPr>
        <w:t>(</w:t>
      </w:r>
      <w:r w:rsidRPr="00500D2E">
        <w:rPr>
          <w:color w:val="006666"/>
          <w:highlight w:val="yellow"/>
        </w:rPr>
        <w:t>22</w:t>
      </w:r>
      <w:r w:rsidRPr="00500D2E">
        <w:rPr>
          <w:highlight w:val="yellow"/>
        </w:rPr>
        <w:t>)</w:t>
      </w:r>
    </w:p>
    <w:p w:rsidR="00F1051D" w:rsidRPr="00500D2E" w:rsidRDefault="009F1F98" w:rsidP="00F1051D">
      <w:pPr>
        <w:pStyle w:val="AltZ"/>
        <w:spacing w:before="156" w:after="156"/>
        <w:rPr>
          <w:highlight w:val="yellow"/>
        </w:rPr>
      </w:pPr>
      <w:r w:rsidRPr="00500D2E">
        <w:rPr>
          <w:highlight w:val="yellow"/>
        </w:rPr>
        <w:t>A.</w:t>
      </w:r>
      <w:r w:rsidRPr="00500D2E">
        <w:rPr>
          <w:highlight w:val="yellow"/>
        </w:rPr>
        <w:t>数据通信服务</w:t>
      </w:r>
      <w:r w:rsidRPr="00500D2E">
        <w:rPr>
          <w:highlight w:val="yellow"/>
        </w:rPr>
        <w:t xml:space="preserve">        </w:t>
      </w:r>
    </w:p>
    <w:p w:rsidR="00F1051D" w:rsidRPr="00500D2E" w:rsidRDefault="009F1F98" w:rsidP="00F1051D">
      <w:pPr>
        <w:pStyle w:val="AltZ"/>
        <w:spacing w:before="156" w:after="156"/>
        <w:rPr>
          <w:highlight w:val="yellow"/>
        </w:rPr>
      </w:pPr>
      <w:r w:rsidRPr="00500D2E">
        <w:rPr>
          <w:highlight w:val="yellow"/>
        </w:rPr>
        <w:t>B.</w:t>
      </w:r>
      <w:r w:rsidRPr="00500D2E">
        <w:rPr>
          <w:highlight w:val="yellow"/>
        </w:rPr>
        <w:t>信息集成服务</w:t>
      </w:r>
      <w:r w:rsidRPr="00500D2E">
        <w:rPr>
          <w:highlight w:val="yellow"/>
        </w:rPr>
        <w:t xml:space="preserve">        </w:t>
      </w:r>
    </w:p>
    <w:p w:rsidR="00F1051D" w:rsidRPr="00500D2E" w:rsidRDefault="009F1F98" w:rsidP="00F1051D">
      <w:pPr>
        <w:pStyle w:val="AltZ"/>
        <w:spacing w:before="156" w:after="156"/>
        <w:rPr>
          <w:highlight w:val="yellow"/>
        </w:rPr>
      </w:pPr>
      <w:r w:rsidRPr="00500D2E">
        <w:rPr>
          <w:color w:val="000088"/>
          <w:highlight w:val="yellow"/>
        </w:rPr>
        <w:t>C</w:t>
      </w:r>
      <w:r w:rsidRPr="00500D2E">
        <w:rPr>
          <w:highlight w:val="yellow"/>
        </w:rPr>
        <w:t>.</w:t>
      </w:r>
      <w:r w:rsidRPr="00500D2E">
        <w:rPr>
          <w:highlight w:val="yellow"/>
        </w:rPr>
        <w:t>应用集成服务</w:t>
      </w:r>
      <w:r w:rsidRPr="00500D2E">
        <w:rPr>
          <w:highlight w:val="yellow"/>
        </w:rPr>
        <w:t xml:space="preserve">     </w:t>
      </w:r>
    </w:p>
    <w:p w:rsidR="00F1051D" w:rsidRPr="00500D2E" w:rsidRDefault="009F1F98" w:rsidP="00F1051D">
      <w:pPr>
        <w:pStyle w:val="AltZ"/>
        <w:spacing w:before="156" w:after="156"/>
        <w:rPr>
          <w:highlight w:val="yellow"/>
        </w:rPr>
      </w:pPr>
      <w:r w:rsidRPr="00500D2E">
        <w:rPr>
          <w:color w:val="000088"/>
          <w:highlight w:val="yellow"/>
        </w:rPr>
        <w:t>D</w:t>
      </w:r>
      <w:r w:rsidRPr="00500D2E">
        <w:rPr>
          <w:highlight w:val="yellow"/>
        </w:rPr>
        <w:t>.</w:t>
      </w:r>
      <w:r w:rsidRPr="00500D2E">
        <w:rPr>
          <w:highlight w:val="yellow"/>
        </w:rPr>
        <w:t>操作集成服务</w:t>
      </w:r>
    </w:p>
    <w:p w:rsidR="003A44E3" w:rsidRPr="00500D2E" w:rsidRDefault="003A44E3" w:rsidP="00F1051D">
      <w:pPr>
        <w:pStyle w:val="AltZ"/>
        <w:spacing w:before="156" w:after="156"/>
        <w:rPr>
          <w:highlight w:val="yellow"/>
        </w:rPr>
      </w:pPr>
      <w:r w:rsidRPr="00500D2E">
        <w:rPr>
          <w:highlight w:val="yellow"/>
        </w:rPr>
        <w:t>2014</w:t>
      </w:r>
      <w:r w:rsidRPr="00500D2E">
        <w:rPr>
          <w:highlight w:val="yellow"/>
        </w:rPr>
        <w:t>年</w:t>
      </w:r>
      <w:r w:rsidRPr="00500D2E">
        <w:rPr>
          <w:highlight w:val="yellow"/>
        </w:rPr>
        <w:t>(</w:t>
      </w:r>
      <w:r w:rsidRPr="00500D2E">
        <w:rPr>
          <w:color w:val="006666"/>
          <w:highlight w:val="yellow"/>
        </w:rPr>
        <w:t>23</w:t>
      </w:r>
      <w:r w:rsidRPr="00500D2E">
        <w:rPr>
          <w:highlight w:val="yellow"/>
        </w:rPr>
        <w:t>)</w:t>
      </w:r>
    </w:p>
    <w:p w:rsidR="00F1051D" w:rsidRPr="00500D2E" w:rsidRDefault="009F1F98" w:rsidP="00F1051D">
      <w:pPr>
        <w:pStyle w:val="AltZ"/>
        <w:spacing w:before="156" w:after="156"/>
        <w:rPr>
          <w:highlight w:val="yellow"/>
        </w:rPr>
      </w:pPr>
      <w:r w:rsidRPr="00500D2E">
        <w:rPr>
          <w:highlight w:val="yellow"/>
        </w:rPr>
        <w:t>A.</w:t>
      </w:r>
      <w:r w:rsidRPr="00500D2E">
        <w:rPr>
          <w:highlight w:val="yellow"/>
        </w:rPr>
        <w:t>数据通信服务</w:t>
      </w:r>
      <w:r w:rsidRPr="00500D2E">
        <w:rPr>
          <w:highlight w:val="yellow"/>
        </w:rPr>
        <w:t xml:space="preserve">        </w:t>
      </w:r>
    </w:p>
    <w:p w:rsidR="00F1051D" w:rsidRPr="00500D2E" w:rsidRDefault="009F1F98" w:rsidP="00F1051D">
      <w:pPr>
        <w:pStyle w:val="AltZ"/>
        <w:spacing w:before="156" w:after="156"/>
        <w:rPr>
          <w:highlight w:val="yellow"/>
        </w:rPr>
      </w:pPr>
      <w:r w:rsidRPr="00500D2E">
        <w:rPr>
          <w:highlight w:val="yellow"/>
        </w:rPr>
        <w:t>B.</w:t>
      </w:r>
      <w:r w:rsidRPr="00500D2E">
        <w:rPr>
          <w:highlight w:val="yellow"/>
        </w:rPr>
        <w:t>信息集成服务</w:t>
      </w:r>
      <w:r w:rsidRPr="00500D2E">
        <w:rPr>
          <w:highlight w:val="yellow"/>
        </w:rPr>
        <w:t xml:space="preserve">        </w:t>
      </w:r>
    </w:p>
    <w:p w:rsidR="00F1051D" w:rsidRPr="00500D2E" w:rsidRDefault="009F1F98" w:rsidP="00F1051D">
      <w:pPr>
        <w:pStyle w:val="AltZ"/>
        <w:spacing w:before="156" w:after="156"/>
        <w:rPr>
          <w:highlight w:val="yellow"/>
        </w:rPr>
      </w:pPr>
      <w:r w:rsidRPr="00500D2E">
        <w:rPr>
          <w:color w:val="000088"/>
          <w:highlight w:val="yellow"/>
        </w:rPr>
        <w:t>C</w:t>
      </w:r>
      <w:r w:rsidRPr="00500D2E">
        <w:rPr>
          <w:highlight w:val="yellow"/>
        </w:rPr>
        <w:t>.</w:t>
      </w:r>
      <w:r w:rsidRPr="00500D2E">
        <w:rPr>
          <w:highlight w:val="yellow"/>
        </w:rPr>
        <w:t>应用集成服务</w:t>
      </w:r>
      <w:r w:rsidRPr="00500D2E">
        <w:rPr>
          <w:highlight w:val="yellow"/>
        </w:rPr>
        <w:t xml:space="preserve">     </w:t>
      </w:r>
    </w:p>
    <w:p w:rsidR="006E2999" w:rsidRPr="00500D2E" w:rsidRDefault="009F1F98" w:rsidP="00F1051D">
      <w:pPr>
        <w:pStyle w:val="AltZ"/>
        <w:spacing w:before="156" w:after="156"/>
        <w:rPr>
          <w:highlight w:val="yellow"/>
        </w:rPr>
      </w:pPr>
      <w:r w:rsidRPr="00500D2E">
        <w:rPr>
          <w:color w:val="000088"/>
          <w:highlight w:val="yellow"/>
        </w:rPr>
        <w:t>D</w:t>
      </w:r>
      <w:r w:rsidRPr="00500D2E">
        <w:rPr>
          <w:highlight w:val="yellow"/>
        </w:rPr>
        <w:t>.</w:t>
      </w:r>
      <w:r w:rsidRPr="00500D2E">
        <w:rPr>
          <w:highlight w:val="yellow"/>
        </w:rPr>
        <w:t>操作集成服务</w:t>
      </w:r>
    </w:p>
    <w:p w:rsidR="006E2999" w:rsidRPr="00500D2E" w:rsidRDefault="009F1F98">
      <w:pPr>
        <w:spacing w:line="251" w:lineRule="auto"/>
        <w:ind w:left="420"/>
        <w:rPr>
          <w:highlight w:val="yellow"/>
        </w:rPr>
      </w:pPr>
      <w:bookmarkStart w:id="80" w:name="3261-1534675151830"/>
      <w:bookmarkStart w:id="81" w:name="5237-1534675151831"/>
      <w:bookmarkEnd w:id="80"/>
      <w:bookmarkEnd w:id="81"/>
      <w:r w:rsidRPr="00500D2E">
        <w:rPr>
          <w:color w:val="999999"/>
          <w:highlight w:val="yellow"/>
        </w:rPr>
        <w:t>【答案】</w:t>
      </w:r>
      <w:r w:rsidRPr="00500D2E">
        <w:rPr>
          <w:color w:val="999999"/>
          <w:highlight w:val="yellow"/>
        </w:rPr>
        <w:t xml:space="preserve">B C </w:t>
      </w:r>
      <w:r w:rsidRPr="00500D2E">
        <w:rPr>
          <w:color w:val="999999"/>
          <w:highlight w:val="yellow"/>
        </w:rPr>
        <w:t>【解析】本题考查企业信息集成的基础知识。</w:t>
      </w:r>
    </w:p>
    <w:p w:rsidR="006E2999" w:rsidRDefault="009F1F98">
      <w:pPr>
        <w:spacing w:line="251" w:lineRule="auto"/>
        <w:ind w:left="420"/>
      </w:pPr>
      <w:bookmarkStart w:id="82" w:name="8499-1534675151832"/>
      <w:bookmarkEnd w:id="82"/>
      <w:r w:rsidRPr="00500D2E">
        <w:rPr>
          <w:color w:val="999999"/>
          <w:highlight w:val="yellow"/>
        </w:rPr>
        <w:t>企业集成平台是一个支持复杂信息环境下信息系统开发、集成、协同运行的软件支撑环境，包括硬件、软件、软件工具和系统。基本功能包括：</w:t>
      </w:r>
      <w:r w:rsidRPr="00500D2E">
        <w:rPr>
          <w:color w:val="999999"/>
          <w:highlight w:val="yellow"/>
        </w:rPr>
        <w:t>①</w:t>
      </w:r>
      <w:r w:rsidRPr="00500D2E">
        <w:rPr>
          <w:color w:val="999999"/>
          <w:highlight w:val="yellow"/>
        </w:rPr>
        <w:t>通信服务：提供分布环境下透明的同步</w:t>
      </w:r>
      <w:r w:rsidRPr="00500D2E">
        <w:rPr>
          <w:color w:val="999999"/>
          <w:highlight w:val="yellow"/>
        </w:rPr>
        <w:t>/</w:t>
      </w:r>
      <w:r w:rsidRPr="00500D2E">
        <w:rPr>
          <w:color w:val="999999"/>
          <w:highlight w:val="yellow"/>
        </w:rPr>
        <w:t>异步通信服务功能</w:t>
      </w:r>
      <w:r w:rsidRPr="00500D2E">
        <w:rPr>
          <w:color w:val="999999"/>
          <w:highlight w:val="yellow"/>
        </w:rPr>
        <w:t>;②</w:t>
      </w:r>
      <w:r w:rsidRPr="00500D2E">
        <w:rPr>
          <w:color w:val="999999"/>
          <w:highlight w:val="yellow"/>
        </w:rPr>
        <w:t>信息集成服务：为应用提供透明的信息访问服务，实现异种数据库系统之间数据的交换、互操作、分布数据管理和共享信息模型定义：</w:t>
      </w:r>
      <w:r w:rsidRPr="00500D2E">
        <w:rPr>
          <w:color w:val="999999"/>
          <w:highlight w:val="yellow"/>
        </w:rPr>
        <w:t>③</w:t>
      </w:r>
      <w:r w:rsidRPr="00500D2E">
        <w:rPr>
          <w:color w:val="999999"/>
          <w:highlight w:val="yellow"/>
        </w:rPr>
        <w:t>应用集成服务：通过高层应用编程接口来实现对相应应用程序的访问，能够为应用提供数据交换和访问操作，使各种不同的系统能够相互协作；</w:t>
      </w:r>
      <w:r w:rsidRPr="00500D2E">
        <w:rPr>
          <w:color w:val="999999"/>
          <w:highlight w:val="yellow"/>
        </w:rPr>
        <w:t>④</w:t>
      </w:r>
      <w:r w:rsidRPr="00500D2E">
        <w:rPr>
          <w:color w:val="999999"/>
          <w:highlight w:val="yellow"/>
        </w:rPr>
        <w:t>二次开发工具：是集成平台提供的一组帮助用户开发特定应用程序的支持工具；</w:t>
      </w:r>
      <w:r w:rsidRPr="00500D2E">
        <w:rPr>
          <w:color w:val="999999"/>
          <w:highlight w:val="yellow"/>
        </w:rPr>
        <w:t>⑤</w:t>
      </w:r>
      <w:r w:rsidRPr="00500D2E">
        <w:rPr>
          <w:color w:val="999999"/>
          <w:highlight w:val="yellow"/>
        </w:rPr>
        <w:t>平台运行管理工具：是企业集成平台的运行管理和控制模块。</w:t>
      </w:r>
    </w:p>
    <w:p w:rsidR="0064058C" w:rsidRPr="00EC53C7" w:rsidRDefault="009F1F98" w:rsidP="0064058C">
      <w:pPr>
        <w:pStyle w:val="2"/>
        <w:spacing w:before="156" w:after="156"/>
        <w:rPr>
          <w:highlight w:val="yellow"/>
        </w:rPr>
      </w:pPr>
      <w:bookmarkStart w:id="83" w:name="1261-1534675151835"/>
      <w:bookmarkEnd w:id="83"/>
      <w:r w:rsidRPr="00EC53C7">
        <w:rPr>
          <w:highlight w:val="yellow"/>
        </w:rPr>
        <w:lastRenderedPageBreak/>
        <w:t>商业智能是企业对商业数据的搜集、管理和分析的系统过程，主要技术包括（</w:t>
      </w:r>
      <w:r w:rsidRPr="00EC53C7">
        <w:rPr>
          <w:color w:val="006666"/>
          <w:highlight w:val="yellow"/>
        </w:rPr>
        <w:t>24</w:t>
      </w:r>
      <w:r w:rsidRPr="00EC53C7">
        <w:rPr>
          <w:highlight w:val="yellow"/>
        </w:rPr>
        <w:t>）。</w:t>
      </w:r>
    </w:p>
    <w:p w:rsidR="003A44E3" w:rsidRPr="00EC53C7" w:rsidRDefault="003A44E3" w:rsidP="0064058C">
      <w:pPr>
        <w:pStyle w:val="AltZ"/>
        <w:spacing w:before="156" w:after="156"/>
        <w:rPr>
          <w:highlight w:val="yellow"/>
        </w:rPr>
      </w:pPr>
      <w:r w:rsidRPr="00EC53C7">
        <w:rPr>
          <w:highlight w:val="yellow"/>
        </w:rPr>
        <w:t>2014</w:t>
      </w:r>
      <w:r w:rsidRPr="00EC53C7">
        <w:rPr>
          <w:highlight w:val="yellow"/>
        </w:rPr>
        <w:t>年</w:t>
      </w:r>
      <w:r w:rsidRPr="00EC53C7">
        <w:rPr>
          <w:highlight w:val="yellow"/>
        </w:rPr>
        <w:t>(</w:t>
      </w:r>
      <w:r w:rsidRPr="00EC53C7">
        <w:rPr>
          <w:color w:val="006666"/>
          <w:highlight w:val="yellow"/>
        </w:rPr>
        <w:t>24</w:t>
      </w:r>
      <w:r w:rsidRPr="00EC53C7">
        <w:rPr>
          <w:highlight w:val="yellow"/>
        </w:rPr>
        <w:t>)</w:t>
      </w:r>
    </w:p>
    <w:p w:rsidR="0064058C" w:rsidRPr="00EC53C7" w:rsidRDefault="009F1F98" w:rsidP="0064058C">
      <w:pPr>
        <w:pStyle w:val="AltZ"/>
        <w:spacing w:before="156" w:after="156"/>
        <w:rPr>
          <w:highlight w:val="yellow"/>
        </w:rPr>
      </w:pPr>
      <w:r w:rsidRPr="00EC53C7">
        <w:rPr>
          <w:highlight w:val="yellow"/>
        </w:rPr>
        <w:t>A.</w:t>
      </w:r>
      <w:r w:rsidRPr="00EC53C7">
        <w:rPr>
          <w:highlight w:val="yellow"/>
        </w:rPr>
        <w:t>数据仓库、联机分析和数据挖掘</w:t>
      </w:r>
      <w:r w:rsidRPr="00EC53C7">
        <w:rPr>
          <w:highlight w:val="yellow"/>
        </w:rPr>
        <w:t xml:space="preserve">        </w:t>
      </w:r>
    </w:p>
    <w:p w:rsidR="0064058C" w:rsidRPr="00EC53C7" w:rsidRDefault="009F1F98" w:rsidP="0064058C">
      <w:pPr>
        <w:pStyle w:val="AltZ"/>
        <w:spacing w:before="156" w:after="156"/>
        <w:rPr>
          <w:highlight w:val="yellow"/>
        </w:rPr>
      </w:pPr>
      <w:r w:rsidRPr="00EC53C7">
        <w:rPr>
          <w:highlight w:val="yellow"/>
        </w:rPr>
        <w:t>B.</w:t>
      </w:r>
      <w:r w:rsidRPr="00EC53C7">
        <w:rPr>
          <w:highlight w:val="yellow"/>
        </w:rPr>
        <w:t>数据采集、数据清洗和数据挖掘</w:t>
      </w:r>
      <w:r w:rsidRPr="00EC53C7">
        <w:rPr>
          <w:highlight w:val="yellow"/>
        </w:rPr>
        <w:t xml:space="preserve">        </w:t>
      </w:r>
    </w:p>
    <w:p w:rsidR="0064058C" w:rsidRPr="00EC53C7" w:rsidRDefault="009F1F98" w:rsidP="0064058C">
      <w:pPr>
        <w:pStyle w:val="AltZ"/>
        <w:spacing w:before="156" w:after="156"/>
        <w:rPr>
          <w:highlight w:val="yellow"/>
        </w:rPr>
      </w:pPr>
      <w:r w:rsidRPr="00EC53C7">
        <w:rPr>
          <w:color w:val="000088"/>
          <w:highlight w:val="yellow"/>
        </w:rPr>
        <w:t>C</w:t>
      </w:r>
      <w:r w:rsidRPr="00EC53C7">
        <w:rPr>
          <w:highlight w:val="yellow"/>
        </w:rPr>
        <w:t>.</w:t>
      </w:r>
      <w:r w:rsidRPr="00EC53C7">
        <w:rPr>
          <w:highlight w:val="yellow"/>
        </w:rPr>
        <w:t>联机分析、多维度分析和跨维度分析</w:t>
      </w:r>
      <w:r w:rsidRPr="00EC53C7">
        <w:rPr>
          <w:highlight w:val="yellow"/>
        </w:rPr>
        <w:t xml:space="preserve">  </w:t>
      </w:r>
    </w:p>
    <w:p w:rsidR="006E2999" w:rsidRPr="00EC53C7" w:rsidRDefault="009F1F98" w:rsidP="0064058C">
      <w:pPr>
        <w:pStyle w:val="AltZ"/>
        <w:spacing w:before="156" w:after="156"/>
        <w:rPr>
          <w:highlight w:val="yellow"/>
        </w:rPr>
      </w:pPr>
      <w:r w:rsidRPr="00EC53C7">
        <w:rPr>
          <w:color w:val="000088"/>
          <w:highlight w:val="yellow"/>
        </w:rPr>
        <w:t>D</w:t>
      </w:r>
      <w:r w:rsidRPr="00EC53C7">
        <w:rPr>
          <w:highlight w:val="yellow"/>
        </w:rPr>
        <w:t>.</w:t>
      </w:r>
      <w:r w:rsidRPr="00EC53C7">
        <w:rPr>
          <w:highlight w:val="yellow"/>
        </w:rPr>
        <w:t>数据仓库、数据挖掘和业务优化重组</w:t>
      </w:r>
    </w:p>
    <w:p w:rsidR="006E2999" w:rsidRPr="00EC53C7" w:rsidRDefault="009F1F98">
      <w:pPr>
        <w:spacing w:line="251" w:lineRule="auto"/>
        <w:ind w:left="420"/>
        <w:rPr>
          <w:highlight w:val="yellow"/>
        </w:rPr>
      </w:pPr>
      <w:bookmarkStart w:id="84" w:name="2862-1534675151835"/>
      <w:bookmarkStart w:id="85" w:name="2272-1534675151836"/>
      <w:bookmarkEnd w:id="84"/>
      <w:bookmarkEnd w:id="85"/>
      <w:r w:rsidRPr="00EC53C7">
        <w:rPr>
          <w:color w:val="999999"/>
          <w:highlight w:val="yellow"/>
        </w:rPr>
        <w:t>【答案】</w:t>
      </w:r>
      <w:r w:rsidRPr="00EC53C7">
        <w:rPr>
          <w:color w:val="999999"/>
          <w:highlight w:val="yellow"/>
        </w:rPr>
        <w:t xml:space="preserve">A </w:t>
      </w:r>
      <w:r w:rsidRPr="00EC53C7">
        <w:rPr>
          <w:color w:val="999999"/>
          <w:highlight w:val="yellow"/>
        </w:rPr>
        <w:t>【解析】本题考查商业智能的基础知识。</w:t>
      </w:r>
    </w:p>
    <w:p w:rsidR="006E2999" w:rsidRDefault="009F1F98">
      <w:pPr>
        <w:spacing w:line="251" w:lineRule="auto"/>
        <w:ind w:left="420"/>
      </w:pPr>
      <w:bookmarkStart w:id="86" w:name="4686-1534675151837"/>
      <w:bookmarkEnd w:id="86"/>
      <w:r w:rsidRPr="00EC53C7">
        <w:rPr>
          <w:color w:val="999999"/>
          <w:highlight w:val="yellow"/>
        </w:rPr>
        <w:t>商业智能通常被理解为将组织中现有的数据转化为知识，帮助组织做出明智的业务经营决策。商业智能的实现涉及到软件、硬件、咨询服务及应用，是对商业信息的搜集、管理和分析过程，目的是使企业的各级决策者获得知识或洞察力，促使他们做出对企业更有利的决策。商业智能一般由数据仓库、联机分析处理、数据挖掘、数据备份和恢复等部分组成。</w:t>
      </w:r>
    </w:p>
    <w:p w:rsidR="003218ED" w:rsidRPr="003218ED" w:rsidRDefault="009F1F98" w:rsidP="003218ED">
      <w:pPr>
        <w:pStyle w:val="2"/>
        <w:spacing w:before="156" w:after="156"/>
      </w:pPr>
      <w:bookmarkStart w:id="87" w:name="2966-1534675151839"/>
      <w:bookmarkEnd w:id="87"/>
      <w:r>
        <w:rPr>
          <w:highlight w:val="white"/>
        </w:rPr>
        <w:t>系统建议方案中不应该包含的内容是（</w:t>
      </w:r>
      <w:r>
        <w:rPr>
          <w:color w:val="006666"/>
          <w:highlight w:val="white"/>
        </w:rPr>
        <w:t>25</w:t>
      </w:r>
      <w:r>
        <w:rPr>
          <w:highlight w:val="white"/>
        </w:rPr>
        <w:t>）。</w:t>
      </w:r>
    </w:p>
    <w:p w:rsidR="003A44E3" w:rsidRDefault="003A44E3" w:rsidP="003218ED">
      <w:pPr>
        <w:pStyle w:val="AltZ"/>
        <w:spacing w:before="156" w:after="156"/>
        <w:rPr>
          <w:highlight w:val="white"/>
        </w:rPr>
      </w:pPr>
      <w:r>
        <w:rPr>
          <w:highlight w:val="white"/>
        </w:rPr>
        <w:t>2014</w:t>
      </w:r>
      <w:r>
        <w:rPr>
          <w:highlight w:val="white"/>
        </w:rPr>
        <w:t>年</w:t>
      </w:r>
      <w:r>
        <w:rPr>
          <w:highlight w:val="white"/>
        </w:rPr>
        <w:t>(</w:t>
      </w:r>
      <w:r>
        <w:rPr>
          <w:color w:val="006666"/>
          <w:highlight w:val="white"/>
        </w:rPr>
        <w:t>25</w:t>
      </w:r>
      <w:r>
        <w:rPr>
          <w:highlight w:val="white"/>
        </w:rPr>
        <w:t>)</w:t>
      </w:r>
    </w:p>
    <w:p w:rsidR="003218ED" w:rsidRDefault="009F1F98" w:rsidP="003218ED">
      <w:pPr>
        <w:pStyle w:val="AltZ"/>
        <w:spacing w:before="156" w:after="156"/>
        <w:rPr>
          <w:highlight w:val="white"/>
        </w:rPr>
      </w:pPr>
      <w:r>
        <w:rPr>
          <w:highlight w:val="white"/>
        </w:rPr>
        <w:t>A.</w:t>
      </w:r>
      <w:r>
        <w:rPr>
          <w:highlight w:val="white"/>
        </w:rPr>
        <w:t>问题陈述</w:t>
      </w:r>
      <w:r>
        <w:rPr>
          <w:highlight w:val="white"/>
        </w:rPr>
        <w:t xml:space="preserve">                          </w:t>
      </w:r>
    </w:p>
    <w:p w:rsidR="003218ED" w:rsidRDefault="009F1F98" w:rsidP="003218ED">
      <w:pPr>
        <w:pStyle w:val="AltZ"/>
        <w:spacing w:before="156" w:after="156"/>
        <w:rPr>
          <w:highlight w:val="white"/>
        </w:rPr>
      </w:pPr>
      <w:r>
        <w:rPr>
          <w:highlight w:val="white"/>
        </w:rPr>
        <w:t>B.</w:t>
      </w:r>
      <w:r>
        <w:rPr>
          <w:highlight w:val="white"/>
        </w:rPr>
        <w:t>项目范围</w:t>
      </w:r>
      <w:r>
        <w:rPr>
          <w:highlight w:val="white"/>
        </w:rPr>
        <w:t xml:space="preserve">        </w:t>
      </w:r>
    </w:p>
    <w:p w:rsidR="003218ED" w:rsidRDefault="009F1F98" w:rsidP="003218ED">
      <w:pPr>
        <w:pStyle w:val="AltZ"/>
        <w:spacing w:before="156" w:after="156"/>
        <w:rPr>
          <w:highlight w:val="white"/>
        </w:rPr>
      </w:pPr>
      <w:r>
        <w:rPr>
          <w:color w:val="000088"/>
          <w:highlight w:val="white"/>
        </w:rPr>
        <w:t>C</w:t>
      </w:r>
      <w:r>
        <w:rPr>
          <w:highlight w:val="white"/>
        </w:rPr>
        <w:t>.</w:t>
      </w:r>
      <w:r>
        <w:rPr>
          <w:highlight w:val="white"/>
        </w:rPr>
        <w:t>候选方案及其可行性分析</w:t>
      </w:r>
      <w:r>
        <w:rPr>
          <w:highlight w:val="white"/>
        </w:rPr>
        <w:t xml:space="preserve">           </w:t>
      </w:r>
    </w:p>
    <w:p w:rsidR="006E2999" w:rsidRDefault="009F1F98" w:rsidP="003218ED">
      <w:pPr>
        <w:pStyle w:val="AltZ"/>
        <w:spacing w:before="156" w:after="156"/>
      </w:pPr>
      <w:r>
        <w:rPr>
          <w:color w:val="000088"/>
          <w:highlight w:val="white"/>
        </w:rPr>
        <w:t>D</w:t>
      </w:r>
      <w:r>
        <w:rPr>
          <w:highlight w:val="white"/>
        </w:rPr>
        <w:t>.</w:t>
      </w:r>
      <w:r>
        <w:rPr>
          <w:highlight w:val="white"/>
        </w:rPr>
        <w:t>系统详细设计方案</w:t>
      </w:r>
    </w:p>
    <w:p w:rsidR="006E2999" w:rsidRDefault="009F1F98">
      <w:pPr>
        <w:spacing w:line="251" w:lineRule="auto"/>
        <w:ind w:left="420"/>
      </w:pPr>
      <w:bookmarkStart w:id="88" w:name="6434-1534675151839"/>
      <w:bookmarkStart w:id="89" w:name="2818-1534675151840"/>
      <w:bookmarkEnd w:id="88"/>
      <w:bookmarkEnd w:id="89"/>
      <w:r>
        <w:rPr>
          <w:color w:val="999999"/>
          <w:highlight w:val="white"/>
        </w:rPr>
        <w:t>【答案】</w:t>
      </w:r>
      <w:r>
        <w:rPr>
          <w:color w:val="999999"/>
          <w:highlight w:val="white"/>
        </w:rPr>
        <w:t xml:space="preserve">D </w:t>
      </w:r>
      <w:r>
        <w:rPr>
          <w:color w:val="999999"/>
          <w:highlight w:val="white"/>
        </w:rPr>
        <w:t>【解析】</w:t>
      </w:r>
      <w:r>
        <w:rPr>
          <w:color w:val="999999"/>
          <w:highlight w:val="white"/>
        </w:rPr>
        <w:t xml:space="preserve"> </w:t>
      </w:r>
      <w:r>
        <w:rPr>
          <w:color w:val="999999"/>
          <w:highlight w:val="white"/>
        </w:rPr>
        <w:t>作为一份正式文档，系统建议方案至少应该包含以下内容：</w:t>
      </w:r>
    </w:p>
    <w:p w:rsidR="006E2999" w:rsidRDefault="009F1F98">
      <w:pPr>
        <w:spacing w:line="251" w:lineRule="auto"/>
        <w:ind w:left="420"/>
      </w:pPr>
      <w:bookmarkStart w:id="90" w:name="1750-1534675151841"/>
      <w:bookmarkEnd w:id="90"/>
      <w:r>
        <w:rPr>
          <w:color w:val="999999"/>
          <w:highlight w:val="white"/>
        </w:rPr>
        <w:t>①</w:t>
      </w:r>
      <w:r>
        <w:rPr>
          <w:color w:val="999999"/>
          <w:highlight w:val="white"/>
        </w:rPr>
        <w:t>前羿部分。包括标题、目录和摘要。摘要部分以</w:t>
      </w:r>
      <w:r>
        <w:rPr>
          <w:color w:val="999999"/>
          <w:highlight w:val="white"/>
        </w:rPr>
        <w:t>1</w:t>
      </w:r>
      <w:r>
        <w:rPr>
          <w:color w:val="999999"/>
          <w:highlight w:val="white"/>
        </w:rPr>
        <w:t>〜</w:t>
      </w:r>
      <w:r>
        <w:rPr>
          <w:color w:val="999999"/>
          <w:highlight w:val="white"/>
        </w:rPr>
        <w:t>2</w:t>
      </w:r>
      <w:r>
        <w:rPr>
          <w:color w:val="999999"/>
          <w:highlight w:val="white"/>
        </w:rPr>
        <w:t>页的篇幅总结整个系统建议方案报告，提供系统方案中的重要事件、地点、任务和原因，以及系统方案是如何实现的等信息。</w:t>
      </w:r>
    </w:p>
    <w:p w:rsidR="006E2999" w:rsidRDefault="009F1F98">
      <w:pPr>
        <w:spacing w:line="251" w:lineRule="auto"/>
        <w:ind w:left="420"/>
      </w:pPr>
      <w:bookmarkStart w:id="91" w:name="5684-1534675151842"/>
      <w:bookmarkEnd w:id="91"/>
      <w:r>
        <w:rPr>
          <w:color w:val="999999"/>
          <w:highlight w:val="white"/>
        </w:rPr>
        <w:t>②</w:t>
      </w:r>
      <w:r>
        <w:rPr>
          <w:color w:val="999999"/>
          <w:highlight w:val="white"/>
        </w:rPr>
        <w:t>系统概述。包括系统建议方案报告的目的、对问题的陈述、项目范围和报告内容的叙述性解释。</w:t>
      </w:r>
    </w:p>
    <w:p w:rsidR="006E2999" w:rsidRDefault="009F1F98">
      <w:pPr>
        <w:spacing w:line="251" w:lineRule="auto"/>
        <w:ind w:left="420"/>
      </w:pPr>
      <w:bookmarkStart w:id="92" w:name="2075-1534675151842"/>
      <w:bookmarkEnd w:id="92"/>
      <w:r>
        <w:rPr>
          <w:color w:val="999999"/>
          <w:highlight w:val="white"/>
        </w:rPr>
        <w:t>③</w:t>
      </w:r>
      <w:r>
        <w:rPr>
          <w:color w:val="999999"/>
          <w:highlight w:val="white"/>
        </w:rPr>
        <w:t>系统研究方法。简要地解释系统建议方案报告中包含的信息是如何得到的，研究工作是如何进行的。</w:t>
      </w:r>
    </w:p>
    <w:p w:rsidR="006E2999" w:rsidRDefault="009F1F98">
      <w:pPr>
        <w:spacing w:line="251" w:lineRule="auto"/>
        <w:ind w:left="420"/>
      </w:pPr>
      <w:bookmarkStart w:id="93" w:name="8061-1534675151842"/>
      <w:bookmarkEnd w:id="93"/>
      <w:r>
        <w:rPr>
          <w:color w:val="999999"/>
          <w:highlight w:val="white"/>
        </w:rPr>
        <w:t>④</w:t>
      </w:r>
      <w:r>
        <w:rPr>
          <w:color w:val="999999"/>
          <w:highlight w:val="white"/>
        </w:rPr>
        <w:t>候选系统方案及其可行性分析。系统阐述每个候选系统方案，并对每个方案进行可行性评价。</w:t>
      </w:r>
    </w:p>
    <w:p w:rsidR="006E2999" w:rsidRDefault="009F1F98">
      <w:pPr>
        <w:spacing w:line="251" w:lineRule="auto"/>
        <w:ind w:left="420"/>
      </w:pPr>
      <w:bookmarkStart w:id="94" w:name="9712-1534675151843"/>
      <w:bookmarkEnd w:id="94"/>
      <w:r>
        <w:rPr>
          <w:color w:val="999999"/>
          <w:highlight w:val="white"/>
        </w:rPr>
        <w:lastRenderedPageBreak/>
        <w:t>⑤</w:t>
      </w:r>
      <w:r>
        <w:rPr>
          <w:color w:val="999999"/>
          <w:highlight w:val="white"/>
        </w:rPr>
        <w:t>建议方案。在对各个候选系统方案进行可行性评价之后，通常会推荐一个解决方案，并且要给出推荐该解决方案的理由。</w:t>
      </w:r>
    </w:p>
    <w:p w:rsidR="006E2999" w:rsidRDefault="009F1F98">
      <w:pPr>
        <w:spacing w:line="251" w:lineRule="auto"/>
        <w:ind w:left="420"/>
      </w:pPr>
      <w:bookmarkStart w:id="95" w:name="1098-1534675151843"/>
      <w:bookmarkEnd w:id="95"/>
      <w:r>
        <w:rPr>
          <w:color w:val="999999"/>
          <w:highlight w:val="white"/>
        </w:rPr>
        <w:t>⑥</w:t>
      </w:r>
      <w:r>
        <w:rPr>
          <w:color w:val="999999"/>
          <w:highlight w:val="white"/>
        </w:rPr>
        <w:t>结论。简要地描述摘要的内容，再次指出系统开发的目标和所建议的系统方案。同时，需要再次强调项目的必要性和可行性，以及系统建议方案报告的价值。</w:t>
      </w:r>
    </w:p>
    <w:p w:rsidR="006E2999" w:rsidRDefault="009F1F98">
      <w:pPr>
        <w:spacing w:line="251" w:lineRule="auto"/>
        <w:ind w:left="420"/>
      </w:pPr>
      <w:bookmarkStart w:id="96" w:name="8295-1534675151844"/>
      <w:bookmarkEnd w:id="96"/>
      <w:r>
        <w:rPr>
          <w:color w:val="999999"/>
          <w:highlight w:val="white"/>
        </w:rPr>
        <w:t>⑦</w:t>
      </w:r>
      <w:r>
        <w:rPr>
          <w:color w:val="999999"/>
          <w:highlight w:val="white"/>
        </w:rPr>
        <w:t>附录。系统分析师认为阅读者可能会感兴趣的所有信息，但这些信息对于理解系统建议方案报告的内容来说不是必要的。</w:t>
      </w:r>
    </w:p>
    <w:p w:rsidR="002B59E8" w:rsidRPr="00F423E5" w:rsidRDefault="009F1F98" w:rsidP="002B59E8">
      <w:pPr>
        <w:pStyle w:val="2"/>
        <w:spacing w:before="156" w:after="156"/>
        <w:rPr>
          <w:highlight w:val="yellow"/>
        </w:rPr>
      </w:pPr>
      <w:bookmarkStart w:id="97" w:name="8678-1534675151845"/>
      <w:bookmarkEnd w:id="97"/>
      <w:r w:rsidRPr="00F423E5">
        <w:rPr>
          <w:highlight w:val="yellow"/>
        </w:rPr>
        <w:t>下列关于联合需求计划</w:t>
      </w:r>
      <w:r w:rsidRPr="00F423E5">
        <w:rPr>
          <w:highlight w:val="yellow"/>
        </w:rPr>
        <w:t>(Joint Requirement Planning, JRP)</w:t>
      </w:r>
      <w:r w:rsidRPr="00F423E5">
        <w:rPr>
          <w:highlight w:val="yellow"/>
        </w:rPr>
        <w:t>的叙述中，不正确的是（</w:t>
      </w:r>
      <w:r w:rsidRPr="00F423E5">
        <w:rPr>
          <w:color w:val="006666"/>
          <w:highlight w:val="yellow"/>
        </w:rPr>
        <w:t>26</w:t>
      </w:r>
      <w:r w:rsidRPr="00F423E5">
        <w:rPr>
          <w:highlight w:val="yellow"/>
        </w:rPr>
        <w:t>）。</w:t>
      </w:r>
    </w:p>
    <w:p w:rsidR="003A44E3" w:rsidRPr="00F423E5" w:rsidRDefault="003A44E3" w:rsidP="002B59E8">
      <w:pPr>
        <w:pStyle w:val="AltZ"/>
        <w:spacing w:before="156" w:after="156"/>
        <w:rPr>
          <w:highlight w:val="yellow"/>
        </w:rPr>
      </w:pPr>
      <w:r w:rsidRPr="00F423E5">
        <w:rPr>
          <w:highlight w:val="yellow"/>
        </w:rPr>
        <w:t>2014</w:t>
      </w:r>
      <w:r w:rsidRPr="00F423E5">
        <w:rPr>
          <w:highlight w:val="yellow"/>
        </w:rPr>
        <w:t>年</w:t>
      </w:r>
      <w:r w:rsidRPr="00F423E5">
        <w:rPr>
          <w:highlight w:val="yellow"/>
        </w:rPr>
        <w:t>(</w:t>
      </w:r>
      <w:r w:rsidRPr="00F423E5">
        <w:rPr>
          <w:color w:val="006666"/>
          <w:highlight w:val="yellow"/>
        </w:rPr>
        <w:t>26</w:t>
      </w:r>
      <w:r w:rsidRPr="00F423E5">
        <w:rPr>
          <w:highlight w:val="yellow"/>
        </w:rPr>
        <w:t>)</w:t>
      </w:r>
    </w:p>
    <w:p w:rsidR="002B59E8" w:rsidRPr="00F423E5" w:rsidRDefault="009F1F98" w:rsidP="002B59E8">
      <w:pPr>
        <w:pStyle w:val="AltZ"/>
        <w:spacing w:before="156" w:after="156"/>
        <w:rPr>
          <w:highlight w:val="yellow"/>
        </w:rPr>
      </w:pPr>
      <w:r w:rsidRPr="00F423E5">
        <w:rPr>
          <w:highlight w:val="yellow"/>
        </w:rPr>
        <w:t>A.</w:t>
      </w:r>
      <w:r w:rsidRPr="00F423E5">
        <w:rPr>
          <w:highlight w:val="yellow"/>
        </w:rPr>
        <w:t>在</w:t>
      </w:r>
      <w:r w:rsidRPr="00F423E5">
        <w:rPr>
          <w:highlight w:val="yellow"/>
        </w:rPr>
        <w:t>JRP</w:t>
      </w:r>
      <w:r w:rsidRPr="00F423E5">
        <w:rPr>
          <w:highlight w:val="yellow"/>
        </w:rPr>
        <w:t>实施之前，应制定详细的议程，并严格遵照议程进行</w:t>
      </w:r>
      <w:r w:rsidRPr="00F423E5">
        <w:rPr>
          <w:highlight w:val="yellow"/>
        </w:rPr>
        <w:t xml:space="preserve">        </w:t>
      </w:r>
    </w:p>
    <w:p w:rsidR="002B59E8" w:rsidRPr="00F423E5" w:rsidRDefault="009F1F98" w:rsidP="002B59E8">
      <w:pPr>
        <w:pStyle w:val="AltZ"/>
        <w:spacing w:before="156" w:after="156"/>
        <w:rPr>
          <w:highlight w:val="yellow"/>
        </w:rPr>
      </w:pPr>
      <w:r w:rsidRPr="00F423E5">
        <w:rPr>
          <w:highlight w:val="yellow"/>
        </w:rPr>
        <w:t>B.</w:t>
      </w:r>
      <w:r w:rsidRPr="00F423E5">
        <w:rPr>
          <w:highlight w:val="yellow"/>
        </w:rPr>
        <w:t>在讨论期间尽量避免使用专业术语</w:t>
      </w:r>
    </w:p>
    <w:p w:rsidR="002B59E8" w:rsidRPr="00F423E5" w:rsidRDefault="009F1F98" w:rsidP="002B59E8">
      <w:pPr>
        <w:pStyle w:val="AltZ"/>
        <w:spacing w:before="156" w:after="156"/>
        <w:rPr>
          <w:highlight w:val="yellow"/>
        </w:rPr>
      </w:pPr>
      <w:r w:rsidRPr="00F423E5">
        <w:rPr>
          <w:color w:val="000088"/>
          <w:highlight w:val="yellow"/>
        </w:rPr>
        <w:t>C</w:t>
      </w:r>
      <w:r w:rsidRPr="00F423E5">
        <w:rPr>
          <w:highlight w:val="yellow"/>
        </w:rPr>
        <w:t>.JRP</w:t>
      </w:r>
      <w:r w:rsidRPr="00F423E5">
        <w:rPr>
          <w:highlight w:val="yellow"/>
        </w:rPr>
        <w:t>是一种相对来说成本较高但十分有效的需求获取方法</w:t>
      </w:r>
    </w:p>
    <w:p w:rsidR="006E2999" w:rsidRPr="00F423E5" w:rsidRDefault="009F1F98" w:rsidP="002B59E8">
      <w:pPr>
        <w:pStyle w:val="AltZ"/>
        <w:spacing w:before="156" w:after="156"/>
        <w:rPr>
          <w:highlight w:val="yellow"/>
        </w:rPr>
      </w:pPr>
      <w:r w:rsidRPr="00F423E5">
        <w:rPr>
          <w:color w:val="000088"/>
          <w:highlight w:val="yellow"/>
        </w:rPr>
        <w:t>D</w:t>
      </w:r>
      <w:r w:rsidRPr="00F423E5">
        <w:rPr>
          <w:highlight w:val="yellow"/>
        </w:rPr>
        <w:t>.JRP</w:t>
      </w:r>
      <w:r w:rsidRPr="00F423E5">
        <w:rPr>
          <w:highlight w:val="yellow"/>
        </w:rPr>
        <w:t>的主要目的是对需求进行分析和验证</w:t>
      </w:r>
    </w:p>
    <w:p w:rsidR="006E2999" w:rsidRPr="00F423E5" w:rsidRDefault="009F1F98">
      <w:pPr>
        <w:spacing w:line="251" w:lineRule="auto"/>
        <w:ind w:left="420"/>
        <w:rPr>
          <w:highlight w:val="yellow"/>
        </w:rPr>
      </w:pPr>
      <w:bookmarkStart w:id="98" w:name="8850-1534675151845"/>
      <w:bookmarkStart w:id="99" w:name="6772-1534675151847"/>
      <w:bookmarkEnd w:id="98"/>
      <w:bookmarkEnd w:id="99"/>
      <w:r w:rsidRPr="00F423E5">
        <w:rPr>
          <w:color w:val="999999"/>
          <w:highlight w:val="yellow"/>
        </w:rPr>
        <w:t>【答案】</w:t>
      </w:r>
      <w:r w:rsidRPr="00F423E5">
        <w:rPr>
          <w:color w:val="999999"/>
          <w:highlight w:val="yellow"/>
        </w:rPr>
        <w:t xml:space="preserve">D </w:t>
      </w:r>
      <w:r w:rsidRPr="00F423E5">
        <w:rPr>
          <w:color w:val="999999"/>
          <w:highlight w:val="yellow"/>
        </w:rPr>
        <w:t>【解析】本题考查联合需求计划</w:t>
      </w:r>
      <w:r w:rsidRPr="00F423E5">
        <w:rPr>
          <w:color w:val="999999"/>
          <w:highlight w:val="yellow"/>
        </w:rPr>
        <w:t>(JRP)</w:t>
      </w:r>
      <w:r w:rsidRPr="00F423E5">
        <w:rPr>
          <w:color w:val="999999"/>
          <w:highlight w:val="yellow"/>
        </w:rPr>
        <w:t>的相关概念。</w:t>
      </w:r>
    </w:p>
    <w:p w:rsidR="006E2999" w:rsidRPr="00F423E5" w:rsidRDefault="009F1F98">
      <w:pPr>
        <w:spacing w:line="251" w:lineRule="auto"/>
        <w:ind w:left="420"/>
        <w:rPr>
          <w:highlight w:val="yellow"/>
        </w:rPr>
      </w:pPr>
      <w:bookmarkStart w:id="100" w:name="8731-1534675151847"/>
      <w:bookmarkEnd w:id="100"/>
      <w:r w:rsidRPr="00F423E5">
        <w:rPr>
          <w:color w:val="999999"/>
          <w:highlight w:val="yellow"/>
        </w:rPr>
        <w:t>JRP</w:t>
      </w:r>
      <w:r w:rsidRPr="00F423E5">
        <w:rPr>
          <w:color w:val="999999"/>
          <w:highlight w:val="yellow"/>
        </w:rPr>
        <w:t>是一个通过高度组织的群体会议来分析企业内的问题并获取需求的过程，它是联合应用开发（</w:t>
      </w:r>
      <w:r w:rsidRPr="00F423E5">
        <w:rPr>
          <w:color w:val="999999"/>
          <w:highlight w:val="yellow"/>
        </w:rPr>
        <w:t>JAD)</w:t>
      </w:r>
      <w:r w:rsidRPr="00F423E5">
        <w:rPr>
          <w:color w:val="999999"/>
          <w:highlight w:val="yellow"/>
        </w:rPr>
        <w:t>的</w:t>
      </w:r>
      <w:r w:rsidRPr="00F423E5">
        <w:rPr>
          <w:color w:val="999999"/>
          <w:highlight w:val="yellow"/>
        </w:rPr>
        <w:t>-</w:t>
      </w:r>
      <w:r w:rsidRPr="00F423E5">
        <w:rPr>
          <w:color w:val="999999"/>
          <w:highlight w:val="yellow"/>
        </w:rPr>
        <w:t>部分。</w:t>
      </w:r>
    </w:p>
    <w:p w:rsidR="006E2999" w:rsidRDefault="009F1F98">
      <w:pPr>
        <w:spacing w:line="251" w:lineRule="auto"/>
        <w:ind w:left="420"/>
      </w:pPr>
      <w:bookmarkStart w:id="101" w:name="9772-1534675151848"/>
      <w:bookmarkEnd w:id="101"/>
      <w:r w:rsidRPr="00F423E5">
        <w:rPr>
          <w:color w:val="999999"/>
          <w:highlight w:val="yellow"/>
        </w:rPr>
        <w:t>JRP</w:t>
      </w:r>
      <w:r w:rsidRPr="00F423E5">
        <w:rPr>
          <w:color w:val="999999"/>
          <w:highlight w:val="yellow"/>
        </w:rPr>
        <w:t>的主要意图是收集需求，而不是对需求进行分析和验证。实施</w:t>
      </w:r>
      <w:r w:rsidRPr="00F423E5">
        <w:rPr>
          <w:color w:val="999999"/>
          <w:highlight w:val="yellow"/>
        </w:rPr>
        <w:t>JRP</w:t>
      </w:r>
      <w:r w:rsidRPr="00F423E5">
        <w:rPr>
          <w:color w:val="999999"/>
          <w:highlight w:val="yellow"/>
        </w:rPr>
        <w:t>时应把握以下主要原则：在</w:t>
      </w:r>
      <w:r w:rsidRPr="00F423E5">
        <w:rPr>
          <w:color w:val="999999"/>
          <w:highlight w:val="yellow"/>
        </w:rPr>
        <w:t>JRP</w:t>
      </w:r>
      <w:r w:rsidRPr="00F423E5">
        <w:rPr>
          <w:color w:val="999999"/>
          <w:highlight w:val="yellow"/>
        </w:rPr>
        <w:t>实施之前，应制定详细的议程，并严格遵照议程进行；按照既定的时间安排进行；尽量完整地记录会议期间的内容；在讨论期间尽量避免使用专业术语；充分运用解决冲突的技能；会议期间应设置充分的间歇时间；鼓励团队取得</w:t>
      </w:r>
      <w:r w:rsidRPr="00F423E5">
        <w:rPr>
          <w:color w:val="999999"/>
          <w:highlight w:val="yellow"/>
        </w:rPr>
        <w:t>-</w:t>
      </w:r>
      <w:r w:rsidRPr="00F423E5">
        <w:rPr>
          <w:color w:val="999999"/>
          <w:highlight w:val="yellow"/>
        </w:rPr>
        <w:t>致意见；保证参加</w:t>
      </w:r>
      <w:r w:rsidRPr="00F423E5">
        <w:rPr>
          <w:color w:val="999999"/>
          <w:highlight w:val="yellow"/>
        </w:rPr>
        <w:t>JRP</w:t>
      </w:r>
      <w:r w:rsidRPr="00F423E5">
        <w:rPr>
          <w:color w:val="999999"/>
          <w:highlight w:val="yellow"/>
        </w:rPr>
        <w:t>的所有人员能够遵守实现约定的规则。</w:t>
      </w:r>
    </w:p>
    <w:p w:rsidR="00D8477C" w:rsidRPr="00F423E5" w:rsidRDefault="009F1F98" w:rsidP="00D8477C">
      <w:pPr>
        <w:pStyle w:val="2"/>
        <w:spacing w:before="156" w:after="156"/>
        <w:rPr>
          <w:highlight w:val="yellow"/>
        </w:rPr>
      </w:pPr>
      <w:bookmarkStart w:id="102" w:name="4541-1534675151850"/>
      <w:bookmarkEnd w:id="102"/>
      <w:r w:rsidRPr="00F423E5">
        <w:rPr>
          <w:highlight w:val="yellow"/>
        </w:rPr>
        <w:t>在结构化分析方法中，用（</w:t>
      </w:r>
      <w:r w:rsidRPr="00F423E5">
        <w:rPr>
          <w:color w:val="006666"/>
          <w:highlight w:val="yellow"/>
        </w:rPr>
        <w:t>27</w:t>
      </w:r>
      <w:r w:rsidRPr="00F423E5">
        <w:rPr>
          <w:highlight w:val="yellow"/>
        </w:rPr>
        <w:t>）表示功能模型，用（</w:t>
      </w:r>
      <w:r w:rsidRPr="00F423E5">
        <w:rPr>
          <w:color w:val="006666"/>
          <w:highlight w:val="yellow"/>
        </w:rPr>
        <w:t>28</w:t>
      </w:r>
      <w:r w:rsidRPr="00F423E5">
        <w:rPr>
          <w:highlight w:val="yellow"/>
        </w:rPr>
        <w:t>）表示行为模型。</w:t>
      </w:r>
    </w:p>
    <w:p w:rsidR="003A44E3" w:rsidRPr="00F423E5" w:rsidRDefault="003A44E3" w:rsidP="00D8477C">
      <w:pPr>
        <w:pStyle w:val="AltZ"/>
        <w:spacing w:before="156" w:after="156"/>
        <w:rPr>
          <w:highlight w:val="yellow"/>
        </w:rPr>
      </w:pPr>
      <w:r w:rsidRPr="00F423E5">
        <w:rPr>
          <w:highlight w:val="yellow"/>
        </w:rPr>
        <w:t>2014</w:t>
      </w:r>
      <w:r w:rsidRPr="00F423E5">
        <w:rPr>
          <w:highlight w:val="yellow"/>
        </w:rPr>
        <w:t>年</w:t>
      </w:r>
      <w:r w:rsidRPr="00F423E5">
        <w:rPr>
          <w:highlight w:val="yellow"/>
        </w:rPr>
        <w:t>(</w:t>
      </w:r>
      <w:r w:rsidRPr="00F423E5">
        <w:rPr>
          <w:color w:val="006666"/>
          <w:highlight w:val="yellow"/>
        </w:rPr>
        <w:t>27</w:t>
      </w:r>
      <w:r w:rsidRPr="00F423E5">
        <w:rPr>
          <w:highlight w:val="yellow"/>
        </w:rPr>
        <w:t>)</w:t>
      </w:r>
    </w:p>
    <w:p w:rsidR="00D8477C" w:rsidRPr="00F423E5" w:rsidRDefault="009F1F98" w:rsidP="00D8477C">
      <w:pPr>
        <w:pStyle w:val="AltZ"/>
        <w:spacing w:before="156" w:after="156"/>
        <w:rPr>
          <w:highlight w:val="yellow"/>
        </w:rPr>
      </w:pPr>
      <w:r w:rsidRPr="00F423E5">
        <w:rPr>
          <w:highlight w:val="yellow"/>
        </w:rPr>
        <w:t>A.ER</w:t>
      </w:r>
      <w:r w:rsidRPr="00F423E5">
        <w:rPr>
          <w:highlight w:val="yellow"/>
        </w:rPr>
        <w:t>图</w:t>
      </w:r>
      <w:r w:rsidRPr="00F423E5">
        <w:rPr>
          <w:highlight w:val="yellow"/>
        </w:rPr>
        <w:t xml:space="preserve">               </w:t>
      </w:r>
    </w:p>
    <w:p w:rsidR="00D8477C" w:rsidRPr="00F423E5" w:rsidRDefault="009F1F98" w:rsidP="00D8477C">
      <w:pPr>
        <w:pStyle w:val="AltZ"/>
        <w:spacing w:before="156" w:after="156"/>
        <w:rPr>
          <w:highlight w:val="yellow"/>
        </w:rPr>
      </w:pPr>
      <w:r w:rsidRPr="00F423E5">
        <w:rPr>
          <w:highlight w:val="yellow"/>
        </w:rPr>
        <w:t>B.</w:t>
      </w:r>
      <w:r w:rsidRPr="00F423E5">
        <w:rPr>
          <w:highlight w:val="yellow"/>
        </w:rPr>
        <w:t>用例图</w:t>
      </w:r>
      <w:r w:rsidRPr="00F423E5">
        <w:rPr>
          <w:highlight w:val="yellow"/>
        </w:rPr>
        <w:t xml:space="preserve">           </w:t>
      </w:r>
    </w:p>
    <w:p w:rsidR="00D8477C" w:rsidRPr="00F423E5" w:rsidRDefault="009F1F98" w:rsidP="00D8477C">
      <w:pPr>
        <w:pStyle w:val="AltZ"/>
        <w:spacing w:before="156" w:after="156"/>
        <w:rPr>
          <w:highlight w:val="yellow"/>
        </w:rPr>
      </w:pPr>
      <w:r w:rsidRPr="00F423E5">
        <w:rPr>
          <w:color w:val="000088"/>
          <w:highlight w:val="yellow"/>
        </w:rPr>
        <w:t>C</w:t>
      </w:r>
      <w:r w:rsidRPr="00F423E5">
        <w:rPr>
          <w:highlight w:val="yellow"/>
        </w:rPr>
        <w:t xml:space="preserve">.DFD           </w:t>
      </w:r>
    </w:p>
    <w:p w:rsidR="00D8477C" w:rsidRPr="00F423E5" w:rsidRDefault="009F1F98" w:rsidP="00D8477C">
      <w:pPr>
        <w:pStyle w:val="AltZ"/>
        <w:spacing w:before="156" w:after="156"/>
        <w:rPr>
          <w:highlight w:val="yellow"/>
        </w:rPr>
      </w:pPr>
      <w:r w:rsidRPr="00F423E5">
        <w:rPr>
          <w:color w:val="000088"/>
          <w:highlight w:val="yellow"/>
        </w:rPr>
        <w:t>D</w:t>
      </w:r>
      <w:r w:rsidRPr="00F423E5">
        <w:rPr>
          <w:highlight w:val="yellow"/>
        </w:rPr>
        <w:t>.</w:t>
      </w:r>
      <w:r w:rsidRPr="00F423E5">
        <w:rPr>
          <w:highlight w:val="yellow"/>
        </w:rPr>
        <w:t>对象图</w:t>
      </w:r>
    </w:p>
    <w:p w:rsidR="003A44E3" w:rsidRPr="00F423E5" w:rsidRDefault="003A44E3" w:rsidP="00D8477C">
      <w:pPr>
        <w:pStyle w:val="AltZ"/>
        <w:spacing w:before="156" w:after="156"/>
        <w:rPr>
          <w:highlight w:val="yellow"/>
        </w:rPr>
      </w:pPr>
      <w:r w:rsidRPr="00F423E5">
        <w:rPr>
          <w:highlight w:val="yellow"/>
        </w:rPr>
        <w:t>2014</w:t>
      </w:r>
      <w:r w:rsidRPr="00F423E5">
        <w:rPr>
          <w:highlight w:val="yellow"/>
        </w:rPr>
        <w:t>年</w:t>
      </w:r>
      <w:r w:rsidRPr="00F423E5">
        <w:rPr>
          <w:highlight w:val="yellow"/>
        </w:rPr>
        <w:t>(</w:t>
      </w:r>
      <w:r w:rsidRPr="00F423E5">
        <w:rPr>
          <w:color w:val="006666"/>
          <w:highlight w:val="yellow"/>
        </w:rPr>
        <w:t>28</w:t>
      </w:r>
      <w:r w:rsidRPr="00F423E5">
        <w:rPr>
          <w:highlight w:val="yellow"/>
        </w:rPr>
        <w:t>)</w:t>
      </w:r>
    </w:p>
    <w:p w:rsidR="00D8477C" w:rsidRPr="00F423E5" w:rsidRDefault="009F1F98" w:rsidP="00D8477C">
      <w:pPr>
        <w:pStyle w:val="AltZ"/>
        <w:spacing w:before="156" w:after="156"/>
        <w:rPr>
          <w:highlight w:val="yellow"/>
        </w:rPr>
      </w:pPr>
      <w:r w:rsidRPr="00F423E5">
        <w:rPr>
          <w:highlight w:val="yellow"/>
        </w:rPr>
        <w:lastRenderedPageBreak/>
        <w:t>A.</w:t>
      </w:r>
      <w:r w:rsidRPr="00F423E5">
        <w:rPr>
          <w:highlight w:val="yellow"/>
        </w:rPr>
        <w:t>通信图</w:t>
      </w:r>
      <w:r w:rsidRPr="00F423E5">
        <w:rPr>
          <w:highlight w:val="yellow"/>
        </w:rPr>
        <w:t xml:space="preserve">           </w:t>
      </w:r>
    </w:p>
    <w:p w:rsidR="00D8477C" w:rsidRPr="00F423E5" w:rsidRDefault="009F1F98" w:rsidP="00D8477C">
      <w:pPr>
        <w:pStyle w:val="AltZ"/>
        <w:spacing w:before="156" w:after="156"/>
        <w:rPr>
          <w:highlight w:val="yellow"/>
        </w:rPr>
      </w:pPr>
      <w:r w:rsidRPr="00F423E5">
        <w:rPr>
          <w:highlight w:val="yellow"/>
        </w:rPr>
        <w:t>B.</w:t>
      </w:r>
      <w:r w:rsidRPr="00F423E5">
        <w:rPr>
          <w:highlight w:val="yellow"/>
        </w:rPr>
        <w:t>顺序图</w:t>
      </w:r>
      <w:r w:rsidRPr="00F423E5">
        <w:rPr>
          <w:highlight w:val="yellow"/>
        </w:rPr>
        <w:t xml:space="preserve">           </w:t>
      </w:r>
    </w:p>
    <w:p w:rsidR="00D8477C" w:rsidRPr="00F423E5" w:rsidRDefault="009F1F98" w:rsidP="00D8477C">
      <w:pPr>
        <w:pStyle w:val="AltZ"/>
        <w:spacing w:before="156" w:after="156"/>
        <w:rPr>
          <w:highlight w:val="yellow"/>
        </w:rPr>
      </w:pPr>
      <w:r w:rsidRPr="00F423E5">
        <w:rPr>
          <w:color w:val="000088"/>
          <w:highlight w:val="yellow"/>
        </w:rPr>
        <w:t>C</w:t>
      </w:r>
      <w:r w:rsidRPr="00F423E5">
        <w:rPr>
          <w:highlight w:val="yellow"/>
        </w:rPr>
        <w:t>.</w:t>
      </w:r>
      <w:r w:rsidRPr="00F423E5">
        <w:rPr>
          <w:highlight w:val="yellow"/>
        </w:rPr>
        <w:t>活动图</w:t>
      </w:r>
      <w:r w:rsidRPr="00F423E5">
        <w:rPr>
          <w:highlight w:val="yellow"/>
        </w:rPr>
        <w:t xml:space="preserve">       </w:t>
      </w:r>
    </w:p>
    <w:p w:rsidR="006E2999" w:rsidRPr="00F423E5" w:rsidRDefault="009F1F98" w:rsidP="00D8477C">
      <w:pPr>
        <w:pStyle w:val="AltZ"/>
        <w:spacing w:before="156" w:after="156"/>
        <w:rPr>
          <w:highlight w:val="yellow"/>
        </w:rPr>
      </w:pPr>
      <w:r w:rsidRPr="00F423E5">
        <w:rPr>
          <w:color w:val="000088"/>
          <w:highlight w:val="yellow"/>
        </w:rPr>
        <w:t>D</w:t>
      </w:r>
      <w:r w:rsidRPr="00F423E5">
        <w:rPr>
          <w:highlight w:val="yellow"/>
        </w:rPr>
        <w:t>.</w:t>
      </w:r>
      <w:r w:rsidRPr="00F423E5">
        <w:rPr>
          <w:highlight w:val="yellow"/>
        </w:rPr>
        <w:t>状态转换图</w:t>
      </w:r>
    </w:p>
    <w:p w:rsidR="006E2999" w:rsidRPr="00F423E5" w:rsidRDefault="009F1F98">
      <w:pPr>
        <w:spacing w:line="251" w:lineRule="auto"/>
        <w:ind w:left="420"/>
        <w:rPr>
          <w:highlight w:val="yellow"/>
        </w:rPr>
      </w:pPr>
      <w:bookmarkStart w:id="103" w:name="2014-1534675151850"/>
      <w:bookmarkStart w:id="104" w:name="5155-1534675151851"/>
      <w:bookmarkEnd w:id="103"/>
      <w:bookmarkEnd w:id="104"/>
      <w:r w:rsidRPr="00F423E5">
        <w:rPr>
          <w:color w:val="999999"/>
          <w:highlight w:val="yellow"/>
        </w:rPr>
        <w:t>【答案】</w:t>
      </w:r>
      <w:r w:rsidRPr="00F423E5">
        <w:rPr>
          <w:color w:val="999999"/>
          <w:highlight w:val="yellow"/>
        </w:rPr>
        <w:t xml:space="preserve">C D </w:t>
      </w:r>
      <w:r w:rsidRPr="00F423E5">
        <w:rPr>
          <w:color w:val="999999"/>
          <w:highlight w:val="yellow"/>
        </w:rPr>
        <w:t>【解析】</w:t>
      </w:r>
    </w:p>
    <w:p w:rsidR="006E2999" w:rsidRDefault="009F1F98">
      <w:pPr>
        <w:spacing w:line="251" w:lineRule="auto"/>
        <w:ind w:left="420"/>
      </w:pPr>
      <w:bookmarkStart w:id="105" w:name="6349-1534675151851"/>
      <w:bookmarkEnd w:id="105"/>
      <w:r w:rsidRPr="00F423E5">
        <w:rPr>
          <w:color w:val="999999"/>
          <w:highlight w:val="yellow"/>
        </w:rPr>
        <w:t>结构化分析方法的基本思想是自顶向下，逐层分解，把一个大问题分解成若干个小问题，每个小问题再分解成若干个更小的问题。经过逐层分解，每个最低层的问题都是足够简单、容易解决的。结构化方法分析模型的核心是数据字典，围绕这个核心，有三个层次的模型，分别是数据模型、功能模型和行为模型（也称为状态模型）。在实际工作中，一般使用</w:t>
      </w:r>
      <w:r w:rsidRPr="00F423E5">
        <w:rPr>
          <w:color w:val="999999"/>
          <w:highlight w:val="yellow"/>
        </w:rPr>
        <w:t>E-R</w:t>
      </w:r>
      <w:r w:rsidRPr="00F423E5">
        <w:rPr>
          <w:color w:val="999999"/>
          <w:highlight w:val="yellow"/>
        </w:rPr>
        <w:t>图表示数据模型，用</w:t>
      </w:r>
      <w:r w:rsidRPr="00F423E5">
        <w:rPr>
          <w:color w:val="999999"/>
          <w:highlight w:val="yellow"/>
        </w:rPr>
        <w:t>DFD</w:t>
      </w:r>
      <w:r w:rsidRPr="00F423E5">
        <w:rPr>
          <w:color w:val="999999"/>
          <w:highlight w:val="yellow"/>
        </w:rPr>
        <w:t>表示功能模型，用状态转换图表示行为模型。这三个模型有着密切的关系，它们的建立不具有严格的时序性，而是一个迭代的过程。</w:t>
      </w:r>
    </w:p>
    <w:p w:rsidR="004452B3" w:rsidRPr="00D06725" w:rsidRDefault="009F1F98" w:rsidP="004452B3">
      <w:pPr>
        <w:pStyle w:val="2"/>
        <w:spacing w:before="156" w:after="156"/>
        <w:rPr>
          <w:highlight w:val="yellow"/>
        </w:rPr>
      </w:pPr>
      <w:bookmarkStart w:id="106" w:name="1029-1534675151854"/>
      <w:bookmarkEnd w:id="106"/>
      <w:r w:rsidRPr="00D06725">
        <w:rPr>
          <w:highlight w:val="yellow"/>
        </w:rPr>
        <w:t>下列关于敏捷方法的叙述中，错误的是（</w:t>
      </w:r>
      <w:r w:rsidRPr="00D06725">
        <w:rPr>
          <w:color w:val="006666"/>
          <w:highlight w:val="yellow"/>
        </w:rPr>
        <w:t>29</w:t>
      </w:r>
      <w:r w:rsidRPr="00D06725">
        <w:rPr>
          <w:highlight w:val="yellow"/>
        </w:rPr>
        <w:t>）。</w:t>
      </w:r>
    </w:p>
    <w:p w:rsidR="003A44E3" w:rsidRPr="00D06725" w:rsidRDefault="003A44E3" w:rsidP="004452B3">
      <w:pPr>
        <w:pStyle w:val="AltZ"/>
        <w:spacing w:before="156" w:after="156"/>
        <w:rPr>
          <w:highlight w:val="yellow"/>
        </w:rPr>
      </w:pPr>
      <w:r w:rsidRPr="00D06725">
        <w:rPr>
          <w:highlight w:val="yellow"/>
        </w:rPr>
        <w:t>2014</w:t>
      </w:r>
      <w:r w:rsidRPr="00D06725">
        <w:rPr>
          <w:highlight w:val="yellow"/>
        </w:rPr>
        <w:t>年</w:t>
      </w:r>
      <w:r w:rsidRPr="00D06725">
        <w:rPr>
          <w:highlight w:val="yellow"/>
        </w:rPr>
        <w:t>(</w:t>
      </w:r>
      <w:r w:rsidRPr="00D06725">
        <w:rPr>
          <w:color w:val="006666"/>
          <w:highlight w:val="yellow"/>
        </w:rPr>
        <w:t>29</w:t>
      </w:r>
      <w:r w:rsidRPr="00D06725">
        <w:rPr>
          <w:highlight w:val="yellow"/>
        </w:rPr>
        <w:t>)</w:t>
      </w:r>
    </w:p>
    <w:p w:rsidR="004452B3" w:rsidRPr="00D06725" w:rsidRDefault="009F1F98" w:rsidP="004452B3">
      <w:pPr>
        <w:pStyle w:val="AltZ"/>
        <w:spacing w:before="156" w:after="156"/>
        <w:rPr>
          <w:highlight w:val="yellow"/>
        </w:rPr>
      </w:pPr>
      <w:r w:rsidRPr="00D06725">
        <w:rPr>
          <w:highlight w:val="yellow"/>
        </w:rPr>
        <w:t>A.</w:t>
      </w:r>
      <w:r w:rsidRPr="00D06725">
        <w:rPr>
          <w:highlight w:val="yellow"/>
        </w:rPr>
        <w:t>与传统方法相比，敏捷方法比较适合需求变化大或者开发前期对需求不是很清晰的项目</w:t>
      </w:r>
    </w:p>
    <w:p w:rsidR="004452B3" w:rsidRPr="00D06725" w:rsidRDefault="009F1F98" w:rsidP="004452B3">
      <w:pPr>
        <w:pStyle w:val="AltZ"/>
        <w:spacing w:before="156" w:after="156"/>
        <w:rPr>
          <w:highlight w:val="yellow"/>
        </w:rPr>
      </w:pPr>
      <w:r w:rsidRPr="00D06725">
        <w:rPr>
          <w:highlight w:val="yellow"/>
        </w:rPr>
        <w:t>B.</w:t>
      </w:r>
      <w:r w:rsidRPr="00D06725">
        <w:rPr>
          <w:highlight w:val="yellow"/>
        </w:rPr>
        <w:t>敏捷方法尤其适合于开发团队比较庞大的项目</w:t>
      </w:r>
      <w:r w:rsidRPr="00D06725">
        <w:rPr>
          <w:highlight w:val="yellow"/>
        </w:rPr>
        <w:t xml:space="preserve">        </w:t>
      </w:r>
    </w:p>
    <w:p w:rsidR="004452B3" w:rsidRPr="00D06725" w:rsidRDefault="009F1F98" w:rsidP="004452B3">
      <w:pPr>
        <w:pStyle w:val="AltZ"/>
        <w:spacing w:before="156" w:after="156"/>
        <w:rPr>
          <w:highlight w:val="yellow"/>
        </w:rPr>
      </w:pPr>
      <w:r w:rsidRPr="00D06725">
        <w:rPr>
          <w:color w:val="000088"/>
          <w:highlight w:val="yellow"/>
        </w:rPr>
        <w:t>C</w:t>
      </w:r>
      <w:r w:rsidRPr="00D06725">
        <w:rPr>
          <w:highlight w:val="yellow"/>
        </w:rPr>
        <w:t>.</w:t>
      </w:r>
      <w:r w:rsidRPr="00D06725">
        <w:rPr>
          <w:highlight w:val="yellow"/>
        </w:rPr>
        <w:t>敏捷方法的思想是适应性，而不是预设性</w:t>
      </w:r>
      <w:r w:rsidRPr="00D06725">
        <w:rPr>
          <w:highlight w:val="yellow"/>
        </w:rPr>
        <w:t xml:space="preserve">        </w:t>
      </w:r>
    </w:p>
    <w:p w:rsidR="006E2999" w:rsidRPr="00D06725" w:rsidRDefault="009F1F98" w:rsidP="004452B3">
      <w:pPr>
        <w:pStyle w:val="AltZ"/>
        <w:spacing w:before="156" w:after="156"/>
        <w:rPr>
          <w:highlight w:val="yellow"/>
        </w:rPr>
      </w:pPr>
      <w:r w:rsidRPr="00D06725">
        <w:rPr>
          <w:color w:val="000088"/>
          <w:highlight w:val="yellow"/>
        </w:rPr>
        <w:t>D</w:t>
      </w:r>
      <w:r w:rsidRPr="00D06725">
        <w:rPr>
          <w:highlight w:val="yellow"/>
        </w:rPr>
        <w:t>.</w:t>
      </w:r>
      <w:r w:rsidRPr="00D06725">
        <w:rPr>
          <w:highlight w:val="yellow"/>
        </w:rPr>
        <w:t>敏捷方法以原型开发思想为基础，采用迭代式增量开发</w:t>
      </w:r>
    </w:p>
    <w:p w:rsidR="006E2999" w:rsidRPr="00D06725" w:rsidRDefault="009F1F98">
      <w:pPr>
        <w:spacing w:line="251" w:lineRule="auto"/>
        <w:ind w:left="420"/>
        <w:rPr>
          <w:highlight w:val="yellow"/>
        </w:rPr>
      </w:pPr>
      <w:bookmarkStart w:id="107" w:name="8052-1534675151854"/>
      <w:bookmarkStart w:id="108" w:name="6113-1534675151856"/>
      <w:bookmarkEnd w:id="107"/>
      <w:bookmarkEnd w:id="108"/>
      <w:r w:rsidRPr="00D06725">
        <w:rPr>
          <w:color w:val="999999"/>
          <w:highlight w:val="yellow"/>
        </w:rPr>
        <w:t>【答案】</w:t>
      </w:r>
      <w:r w:rsidRPr="00D06725">
        <w:rPr>
          <w:color w:val="999999"/>
          <w:highlight w:val="yellow"/>
        </w:rPr>
        <w:t xml:space="preserve">B </w:t>
      </w:r>
      <w:r w:rsidRPr="00D06725">
        <w:rPr>
          <w:color w:val="999999"/>
          <w:highlight w:val="yellow"/>
        </w:rPr>
        <w:t>【解析】本题考査敏捷方法的相关概念。</w:t>
      </w:r>
    </w:p>
    <w:p w:rsidR="006E2999" w:rsidRPr="00D06725" w:rsidRDefault="009F1F98">
      <w:pPr>
        <w:spacing w:line="251" w:lineRule="auto"/>
        <w:ind w:left="420"/>
        <w:rPr>
          <w:highlight w:val="yellow"/>
        </w:rPr>
      </w:pPr>
      <w:bookmarkStart w:id="109" w:name="2278-1534675151856"/>
      <w:bookmarkEnd w:id="109"/>
      <w:r w:rsidRPr="00D06725">
        <w:rPr>
          <w:color w:val="999999"/>
          <w:highlight w:val="yellow"/>
        </w:rPr>
        <w:t>敏捷方法是从</w:t>
      </w:r>
      <w:r w:rsidRPr="00D06725">
        <w:rPr>
          <w:color w:val="999999"/>
          <w:highlight w:val="yellow"/>
        </w:rPr>
        <w:t>20</w:t>
      </w:r>
      <w:r w:rsidRPr="00D06725">
        <w:rPr>
          <w:color w:val="999999"/>
          <w:highlight w:val="yellow"/>
        </w:rPr>
        <w:t>世纪</w:t>
      </w:r>
      <w:r w:rsidRPr="00D06725">
        <w:rPr>
          <w:color w:val="999999"/>
          <w:highlight w:val="yellow"/>
        </w:rPr>
        <w:t>90</w:t>
      </w:r>
      <w:r w:rsidRPr="00D06725">
        <w:rPr>
          <w:color w:val="999999"/>
          <w:highlight w:val="yellow"/>
        </w:rPr>
        <w:t>年代开始逐渐引起广泛关注的一些新型软件开发方法，以应对快速变化的需求。敏捷方法的核心思想主要有以下三点。</w:t>
      </w:r>
    </w:p>
    <w:p w:rsidR="006E2999" w:rsidRPr="00D06725" w:rsidRDefault="009F1F98">
      <w:pPr>
        <w:spacing w:line="251" w:lineRule="auto"/>
        <w:ind w:left="420"/>
        <w:rPr>
          <w:highlight w:val="yellow"/>
        </w:rPr>
      </w:pPr>
      <w:bookmarkStart w:id="110" w:name="5444-1534675151856"/>
      <w:bookmarkEnd w:id="110"/>
      <w:r w:rsidRPr="00D06725">
        <w:rPr>
          <w:color w:val="999999"/>
          <w:highlight w:val="yellow"/>
        </w:rPr>
        <w:t>①</w:t>
      </w:r>
      <w:r w:rsidRPr="00D06725">
        <w:rPr>
          <w:color w:val="999999"/>
          <w:highlight w:val="yellow"/>
        </w:rPr>
        <w:t>敏捷方法是</w:t>
      </w:r>
      <w:r w:rsidRPr="00D06725">
        <w:rPr>
          <w:color w:val="999999"/>
          <w:highlight w:val="yellow"/>
        </w:rPr>
        <w:t>“</w:t>
      </w:r>
      <w:r w:rsidRPr="00D06725">
        <w:rPr>
          <w:color w:val="999999"/>
          <w:highlight w:val="yellow"/>
        </w:rPr>
        <w:t>适应性</w:t>
      </w:r>
      <w:r w:rsidRPr="00D06725">
        <w:rPr>
          <w:color w:val="999999"/>
          <w:highlight w:val="yellow"/>
        </w:rPr>
        <w:t>”</w:t>
      </w:r>
      <w:r w:rsidRPr="00D06725">
        <w:rPr>
          <w:color w:val="999999"/>
          <w:highlight w:val="yellow"/>
        </w:rPr>
        <w:t>而非</w:t>
      </w:r>
      <w:r w:rsidRPr="00D06725">
        <w:rPr>
          <w:color w:val="999999"/>
          <w:highlight w:val="yellow"/>
        </w:rPr>
        <w:t>“</w:t>
      </w:r>
      <w:r w:rsidRPr="00D06725">
        <w:rPr>
          <w:color w:val="999999"/>
          <w:highlight w:val="yellow"/>
        </w:rPr>
        <w:t>预设性</w:t>
      </w:r>
      <w:r w:rsidRPr="00D06725">
        <w:rPr>
          <w:color w:val="999999"/>
          <w:highlight w:val="yellow"/>
        </w:rPr>
        <w:t>”</w:t>
      </w:r>
      <w:r w:rsidRPr="00D06725">
        <w:rPr>
          <w:color w:val="999999"/>
          <w:highlight w:val="yellow"/>
        </w:rPr>
        <w:t>的。传统方法试图对一个软件开发项目在很长的时间跨度内做出详细的计划，然后依计划进行开发。这类方法在计划制定完成后拒绝变化。而敏捷方法则欢迎变化，其实它的目的就是成为适应变化的过程，甚至能允许改变自身来适应变化。</w:t>
      </w:r>
    </w:p>
    <w:p w:rsidR="006E2999" w:rsidRPr="00D06725" w:rsidRDefault="009F1F98">
      <w:pPr>
        <w:spacing w:line="251" w:lineRule="auto"/>
        <w:ind w:left="420"/>
        <w:rPr>
          <w:highlight w:val="yellow"/>
        </w:rPr>
      </w:pPr>
      <w:bookmarkStart w:id="111" w:name="6762-1534675151857"/>
      <w:bookmarkEnd w:id="111"/>
      <w:r w:rsidRPr="00D06725">
        <w:rPr>
          <w:color w:val="999999"/>
          <w:highlight w:val="yellow"/>
        </w:rPr>
        <w:t>②</w:t>
      </w:r>
      <w:r w:rsidRPr="00D06725">
        <w:rPr>
          <w:color w:val="999999"/>
          <w:highlight w:val="yellow"/>
        </w:rPr>
        <w:t>敏捷方法是以人为本，而不是以过程为本。传统方法以过程为本，强调充分发挥人的特性，不去限制它，并且软件开发在无过程控制和过于严格繁琐的过程控制中取得一种平衡，以保证软件的质量。</w:t>
      </w:r>
    </w:p>
    <w:p w:rsidR="006E2999" w:rsidRPr="00D06725" w:rsidRDefault="009F1F98">
      <w:pPr>
        <w:spacing w:line="251" w:lineRule="auto"/>
        <w:ind w:left="420"/>
        <w:rPr>
          <w:highlight w:val="yellow"/>
        </w:rPr>
      </w:pPr>
      <w:bookmarkStart w:id="112" w:name="7962-1534675151858"/>
      <w:bookmarkEnd w:id="112"/>
      <w:r w:rsidRPr="00D06725">
        <w:rPr>
          <w:color w:val="999999"/>
          <w:highlight w:val="yellow"/>
        </w:rPr>
        <w:t>③</w:t>
      </w:r>
      <w:r w:rsidRPr="00D06725">
        <w:rPr>
          <w:color w:val="999999"/>
          <w:highlight w:val="yellow"/>
        </w:rPr>
        <w:t>迭代增量式的幵发过程。敏捷方法以原型开发思想为基础，采用迭代增最式开发，发行版本小型化。</w:t>
      </w:r>
    </w:p>
    <w:p w:rsidR="006E2999" w:rsidRPr="00D06725" w:rsidRDefault="009F1F98">
      <w:pPr>
        <w:spacing w:line="251" w:lineRule="auto"/>
        <w:ind w:left="420"/>
        <w:rPr>
          <w:highlight w:val="yellow"/>
        </w:rPr>
      </w:pPr>
      <w:bookmarkStart w:id="113" w:name="4015-1534675151858"/>
      <w:bookmarkEnd w:id="113"/>
      <w:r w:rsidRPr="00D06725">
        <w:rPr>
          <w:color w:val="999999"/>
          <w:highlight w:val="yellow"/>
        </w:rPr>
        <w:lastRenderedPageBreak/>
        <w:t>与</w:t>
      </w:r>
      <w:r w:rsidRPr="00D06725">
        <w:rPr>
          <w:color w:val="999999"/>
          <w:highlight w:val="yellow"/>
        </w:rPr>
        <w:t>RUP</w:t>
      </w:r>
      <w:r w:rsidRPr="00D06725">
        <w:rPr>
          <w:color w:val="999999"/>
          <w:highlight w:val="yellow"/>
        </w:rPr>
        <w:t>相比，敏捷方法的周期可能更短。敏捷方法在几周或者几个月的时间内完成相对较小的功能，强调的是能尽早将尽量小的可用的功能交付使用，并在整个项目周期中持续改善和增强，并且更加强调团队中的高度写作。相对而言，敏捷方法主要适合于以下场合：</w:t>
      </w:r>
    </w:p>
    <w:p w:rsidR="006E2999" w:rsidRPr="00D06725" w:rsidRDefault="009F1F98">
      <w:pPr>
        <w:spacing w:line="251" w:lineRule="auto"/>
        <w:ind w:left="420"/>
        <w:rPr>
          <w:highlight w:val="yellow"/>
        </w:rPr>
      </w:pPr>
      <w:bookmarkStart w:id="114" w:name="2977-1534675151859"/>
      <w:bookmarkEnd w:id="114"/>
      <w:r w:rsidRPr="00D06725">
        <w:rPr>
          <w:color w:val="999999"/>
          <w:highlight w:val="yellow"/>
        </w:rPr>
        <w:t>①</w:t>
      </w:r>
      <w:r w:rsidRPr="00D06725">
        <w:rPr>
          <w:color w:val="999999"/>
          <w:highlight w:val="yellow"/>
        </w:rPr>
        <w:t>项目团队的人数不能太多，适合于规模较小的项目。</w:t>
      </w:r>
    </w:p>
    <w:p w:rsidR="006E2999" w:rsidRPr="00D06725" w:rsidRDefault="009F1F98">
      <w:pPr>
        <w:spacing w:line="251" w:lineRule="auto"/>
        <w:ind w:left="420"/>
        <w:rPr>
          <w:highlight w:val="yellow"/>
        </w:rPr>
      </w:pPr>
      <w:bookmarkStart w:id="115" w:name="5017-1534675151860"/>
      <w:bookmarkEnd w:id="115"/>
      <w:r w:rsidRPr="00D06725">
        <w:rPr>
          <w:color w:val="999999"/>
          <w:highlight w:val="yellow"/>
        </w:rPr>
        <w:t>②</w:t>
      </w:r>
      <w:r w:rsidRPr="00D06725">
        <w:rPr>
          <w:color w:val="999999"/>
          <w:highlight w:val="yellow"/>
        </w:rPr>
        <w:t>项目经常发生变更。敏捷方法适用于需求萌动并且快速改变的情况，如果系统有比较高的关键性、可靠性、安全性方面的要求，则可能不完全适合。</w:t>
      </w:r>
    </w:p>
    <w:p w:rsidR="006E2999" w:rsidRDefault="009F1F98">
      <w:pPr>
        <w:spacing w:line="251" w:lineRule="auto"/>
        <w:ind w:left="420"/>
      </w:pPr>
      <w:bookmarkStart w:id="116" w:name="4821-1534675151860"/>
      <w:bookmarkEnd w:id="116"/>
      <w:r w:rsidRPr="00D06725">
        <w:rPr>
          <w:color w:val="999999"/>
          <w:highlight w:val="yellow"/>
        </w:rPr>
        <w:t>③</w:t>
      </w:r>
      <w:r w:rsidRPr="00D06725">
        <w:rPr>
          <w:color w:val="999999"/>
          <w:highlight w:val="yellow"/>
        </w:rPr>
        <w:t>高风险项目的实施。</w:t>
      </w:r>
      <w:r w:rsidRPr="00D06725">
        <w:rPr>
          <w:color w:val="999999"/>
          <w:highlight w:val="yellow"/>
        </w:rPr>
        <w:t xml:space="preserve"> ④</w:t>
      </w:r>
      <w:r w:rsidRPr="00D06725">
        <w:rPr>
          <w:color w:val="999999"/>
          <w:highlight w:val="yellow"/>
        </w:rPr>
        <w:t>从组织结构的角度看，组织结构的文化、人员、沟通性决定了敏捷方法是否使用。</w:t>
      </w:r>
    </w:p>
    <w:p w:rsidR="00681353" w:rsidRPr="00681353" w:rsidRDefault="009F1F98" w:rsidP="00681353">
      <w:pPr>
        <w:pStyle w:val="2"/>
        <w:spacing w:before="156" w:after="156"/>
      </w:pPr>
      <w:bookmarkStart w:id="117" w:name="7672-1534675151861"/>
      <w:bookmarkEnd w:id="117"/>
      <w:r>
        <w:rPr>
          <w:highlight w:val="white"/>
        </w:rPr>
        <w:t>下列关于用户界面设计的叙述中，错误的是（</w:t>
      </w:r>
      <w:r>
        <w:rPr>
          <w:color w:val="006666"/>
          <w:highlight w:val="white"/>
        </w:rPr>
        <w:t>30</w:t>
      </w:r>
      <w:r>
        <w:rPr>
          <w:highlight w:val="white"/>
        </w:rPr>
        <w:t>）。</w:t>
      </w:r>
    </w:p>
    <w:p w:rsidR="003A44E3" w:rsidRDefault="003A44E3" w:rsidP="00681353">
      <w:pPr>
        <w:pStyle w:val="AltZ"/>
        <w:spacing w:before="156" w:after="156"/>
        <w:rPr>
          <w:highlight w:val="white"/>
        </w:rPr>
      </w:pPr>
      <w:r>
        <w:rPr>
          <w:highlight w:val="white"/>
        </w:rPr>
        <w:t>2014</w:t>
      </w:r>
      <w:r>
        <w:rPr>
          <w:highlight w:val="white"/>
        </w:rPr>
        <w:t>年</w:t>
      </w:r>
      <w:r>
        <w:rPr>
          <w:highlight w:val="white"/>
        </w:rPr>
        <w:t>(</w:t>
      </w:r>
      <w:r>
        <w:rPr>
          <w:color w:val="006666"/>
          <w:highlight w:val="white"/>
        </w:rPr>
        <w:t>30</w:t>
      </w:r>
      <w:r>
        <w:rPr>
          <w:highlight w:val="white"/>
        </w:rPr>
        <w:t>)</w:t>
      </w:r>
    </w:p>
    <w:p w:rsidR="00681353" w:rsidRDefault="009F1F98" w:rsidP="00681353">
      <w:pPr>
        <w:pStyle w:val="AltZ"/>
        <w:spacing w:before="156" w:after="156"/>
        <w:rPr>
          <w:highlight w:val="white"/>
        </w:rPr>
      </w:pPr>
      <w:r>
        <w:rPr>
          <w:highlight w:val="white"/>
        </w:rPr>
        <w:t>A.</w:t>
      </w:r>
      <w:r>
        <w:rPr>
          <w:highlight w:val="white"/>
        </w:rPr>
        <w:t>界面交互模型应经常进行修改</w:t>
      </w:r>
    </w:p>
    <w:p w:rsidR="00681353" w:rsidRDefault="009F1F98" w:rsidP="00681353">
      <w:pPr>
        <w:pStyle w:val="AltZ"/>
        <w:spacing w:before="156" w:after="156"/>
        <w:rPr>
          <w:highlight w:val="white"/>
        </w:rPr>
      </w:pPr>
      <w:r>
        <w:rPr>
          <w:highlight w:val="white"/>
        </w:rPr>
        <w:t>B.</w:t>
      </w:r>
      <w:r>
        <w:rPr>
          <w:highlight w:val="white"/>
        </w:rPr>
        <w:t>界面的视觉布局应该尽量与真实世界保持一致</w:t>
      </w:r>
    </w:p>
    <w:p w:rsidR="00681353" w:rsidRDefault="009F1F98" w:rsidP="00681353">
      <w:pPr>
        <w:pStyle w:val="AltZ"/>
        <w:spacing w:before="156" w:after="156"/>
        <w:rPr>
          <w:highlight w:val="white"/>
        </w:rPr>
      </w:pPr>
      <w:r>
        <w:rPr>
          <w:color w:val="000088"/>
          <w:highlight w:val="white"/>
        </w:rPr>
        <w:t>C</w:t>
      </w:r>
      <w:r>
        <w:rPr>
          <w:highlight w:val="white"/>
        </w:rPr>
        <w:t>.</w:t>
      </w:r>
      <w:r>
        <w:rPr>
          <w:highlight w:val="white"/>
        </w:rPr>
        <w:t>所有可视信息的组织需要按照统一的设计标准</w:t>
      </w:r>
    </w:p>
    <w:p w:rsidR="006E2999" w:rsidRDefault="009F1F98" w:rsidP="00681353">
      <w:pPr>
        <w:pStyle w:val="AltZ"/>
        <w:spacing w:before="156" w:after="156"/>
      </w:pPr>
      <w:r>
        <w:rPr>
          <w:color w:val="000088"/>
          <w:highlight w:val="white"/>
        </w:rPr>
        <w:t>D</w:t>
      </w:r>
      <w:r>
        <w:rPr>
          <w:highlight w:val="white"/>
        </w:rPr>
        <w:t>.</w:t>
      </w:r>
      <w:r>
        <w:rPr>
          <w:highlight w:val="white"/>
        </w:rPr>
        <w:t>确保用户界面操作和使用的一致性</w:t>
      </w:r>
    </w:p>
    <w:p w:rsidR="00681353" w:rsidRDefault="009F1F98">
      <w:pPr>
        <w:spacing w:line="251" w:lineRule="auto"/>
        <w:ind w:left="420"/>
        <w:rPr>
          <w:color w:val="999999"/>
          <w:highlight w:val="white"/>
        </w:rPr>
      </w:pPr>
      <w:bookmarkStart w:id="118" w:name="6019-1534675151861"/>
      <w:bookmarkStart w:id="119" w:name="4352-1534675151862"/>
      <w:bookmarkEnd w:id="118"/>
      <w:bookmarkEnd w:id="119"/>
      <w:r>
        <w:rPr>
          <w:color w:val="999999"/>
          <w:highlight w:val="white"/>
        </w:rPr>
        <w:t>【答案】</w:t>
      </w:r>
      <w:r>
        <w:rPr>
          <w:color w:val="999999"/>
          <w:highlight w:val="white"/>
        </w:rPr>
        <w:t xml:space="preserve">A </w:t>
      </w:r>
      <w:r>
        <w:rPr>
          <w:color w:val="999999"/>
          <w:highlight w:val="white"/>
        </w:rPr>
        <w:t>【解析】</w:t>
      </w:r>
      <w:r>
        <w:rPr>
          <w:color w:val="999999"/>
          <w:highlight w:val="white"/>
        </w:rPr>
        <w:t xml:space="preserve"> </w:t>
      </w:r>
      <w:r>
        <w:rPr>
          <w:color w:val="999999"/>
          <w:highlight w:val="white"/>
        </w:rPr>
        <w:t>户界面设计的基本原则是从实践中总结出来的一些设计规则。</w:t>
      </w:r>
      <w:r>
        <w:rPr>
          <w:color w:val="999999"/>
          <w:highlight w:val="white"/>
        </w:rPr>
        <w:t>Theo</w:t>
      </w:r>
      <w:bookmarkStart w:id="120" w:name="3870-1534675151863"/>
      <w:bookmarkEnd w:id="120"/>
      <w:r>
        <w:rPr>
          <w:color w:val="999999"/>
          <w:highlight w:val="white"/>
        </w:rPr>
        <w:t>Maiidel</w:t>
      </w:r>
      <w:r>
        <w:rPr>
          <w:color w:val="999999"/>
          <w:highlight w:val="white"/>
        </w:rPr>
        <w:t>在他的界面设计著作中提出</w:t>
      </w:r>
      <w:r>
        <w:rPr>
          <w:color w:val="999999"/>
          <w:highlight w:val="white"/>
        </w:rPr>
        <w:t>3</w:t>
      </w:r>
      <w:r>
        <w:rPr>
          <w:color w:val="999999"/>
          <w:highlight w:val="white"/>
        </w:rPr>
        <w:t>条</w:t>
      </w:r>
      <w:r>
        <w:rPr>
          <w:color w:val="999999"/>
          <w:highlight w:val="white"/>
        </w:rPr>
        <w:t>“</w:t>
      </w:r>
      <w:r>
        <w:rPr>
          <w:color w:val="999999"/>
          <w:highlight w:val="white"/>
        </w:rPr>
        <w:t>黄金规则</w:t>
      </w:r>
      <w:r>
        <w:rPr>
          <w:color w:val="999999"/>
          <w:highlight w:val="white"/>
        </w:rPr>
        <w:t>”</w:t>
      </w:r>
      <w:r>
        <w:rPr>
          <w:color w:val="999999"/>
          <w:highlight w:val="white"/>
        </w:rPr>
        <w:t>：</w:t>
      </w:r>
      <w:r>
        <w:rPr>
          <w:color w:val="999999"/>
          <w:highlight w:val="white"/>
        </w:rPr>
        <w:t xml:space="preserve"> </w:t>
      </w:r>
    </w:p>
    <w:p w:rsidR="00681353" w:rsidRDefault="009F1F98">
      <w:pPr>
        <w:spacing w:line="251" w:lineRule="auto"/>
        <w:ind w:left="420"/>
        <w:rPr>
          <w:color w:val="999999"/>
          <w:highlight w:val="white"/>
        </w:rPr>
      </w:pPr>
      <w:r>
        <w:rPr>
          <w:color w:val="999999"/>
          <w:highlight w:val="white"/>
        </w:rPr>
        <w:t>①</w:t>
      </w:r>
      <w:r>
        <w:rPr>
          <w:color w:val="999999"/>
          <w:highlight w:val="white"/>
        </w:rPr>
        <w:t>让用户拥有控制权</w:t>
      </w:r>
      <w:bookmarkStart w:id="121" w:name="4163-1534675151863"/>
      <w:bookmarkEnd w:id="121"/>
    </w:p>
    <w:p w:rsidR="006E2999" w:rsidRDefault="009F1F98">
      <w:pPr>
        <w:spacing w:line="251" w:lineRule="auto"/>
        <w:ind w:left="420"/>
      </w:pPr>
      <w:r>
        <w:rPr>
          <w:color w:val="999999"/>
          <w:highlight w:val="white"/>
        </w:rPr>
        <w:t>用户希望控制计算机，而不是被计算机控制，因此在设计人机界面时应遵循以下原则：交互模式的定义不能强迫用户进入不必要的或不希望的动作的方式；提供灵活的交互；允许用户交互可以被中断和撤销；当技能级別增长时可以使交互流水化并允许定制交互；使用户隔离内部技术细节。</w:t>
      </w:r>
    </w:p>
    <w:p w:rsidR="006E2999" w:rsidRDefault="009F1F98">
      <w:pPr>
        <w:spacing w:line="251" w:lineRule="auto"/>
        <w:ind w:left="420"/>
      </w:pPr>
      <w:bookmarkStart w:id="122" w:name="3536-1534675151864"/>
      <w:bookmarkEnd w:id="122"/>
      <w:r>
        <w:rPr>
          <w:color w:val="999999"/>
          <w:highlight w:val="white"/>
        </w:rPr>
        <w:t>②</w:t>
      </w:r>
      <w:r>
        <w:rPr>
          <w:color w:val="999999"/>
          <w:highlight w:val="white"/>
        </w:rPr>
        <w:t>减少用户的记忆负担</w:t>
      </w:r>
    </w:p>
    <w:p w:rsidR="006E2999" w:rsidRDefault="009F1F98">
      <w:pPr>
        <w:spacing w:line="251" w:lineRule="auto"/>
        <w:ind w:left="420"/>
      </w:pPr>
      <w:bookmarkStart w:id="123" w:name="6116-1534675151864"/>
      <w:bookmarkEnd w:id="123"/>
      <w:r>
        <w:rPr>
          <w:color w:val="999999"/>
          <w:highlight w:val="white"/>
        </w:rPr>
        <w:t>要求用户记住的东西越多，与系统交互时出错的可能也越大，因此好的用户界面设计不应加重用户的记忆负担。减少用户记忆负担的设计原则为：减少对短期记忆的要求</w:t>
      </w:r>
      <w:r>
        <w:rPr>
          <w:color w:val="999999"/>
          <w:highlight w:val="white"/>
        </w:rPr>
        <w:t>;</w:t>
      </w:r>
      <w:r>
        <w:rPr>
          <w:color w:val="999999"/>
          <w:highlight w:val="white"/>
        </w:rPr>
        <w:t>建立有意义的默认值；定义直觉性的捷径；界面的视觉布局应该基于真实世界的隐喻；以不断进展的方式祸示信息。</w:t>
      </w:r>
    </w:p>
    <w:p w:rsidR="006E2999" w:rsidRDefault="009F1F98">
      <w:pPr>
        <w:spacing w:line="251" w:lineRule="auto"/>
        <w:ind w:left="420"/>
      </w:pPr>
      <w:bookmarkStart w:id="124" w:name="6110-1534675151865"/>
      <w:bookmarkEnd w:id="124"/>
      <w:r>
        <w:rPr>
          <w:color w:val="999999"/>
          <w:highlight w:val="white"/>
        </w:rPr>
        <w:t>③</w:t>
      </w:r>
      <w:r>
        <w:rPr>
          <w:color w:val="999999"/>
          <w:highlight w:val="white"/>
        </w:rPr>
        <w:t>保持界面一致</w:t>
      </w:r>
    </w:p>
    <w:p w:rsidR="006E2999" w:rsidRDefault="009F1F98">
      <w:pPr>
        <w:spacing w:line="251" w:lineRule="auto"/>
        <w:ind w:left="420"/>
      </w:pPr>
      <w:bookmarkStart w:id="125" w:name="8800-1534675151865"/>
      <w:bookmarkEnd w:id="125"/>
      <w:r>
        <w:rPr>
          <w:color w:val="999999"/>
          <w:highlight w:val="white"/>
        </w:rPr>
        <w:t>用户应该以一致的方式展示和获取信息，这意味着：所有可视信息的组织遵循统一的设计标准，所有屏幕显示都遵守该标准。输入机制被约束到有限的集合内，在整个软件系统中被一致地使用，同时从任务到任务的导航机制也被一致地定义和实现。保持界面一致性的设计原则包括以下内容：允许用户将当前任务放在有意义的语境中；在应用系列内保持一致性；不要改变用户己经熟悉的用户交互模型。</w:t>
      </w:r>
    </w:p>
    <w:p w:rsidR="008C46DE" w:rsidRPr="008C46DE" w:rsidRDefault="009F1F98" w:rsidP="008C46DE">
      <w:pPr>
        <w:pStyle w:val="2"/>
        <w:spacing w:before="156" w:after="156"/>
      </w:pPr>
      <w:bookmarkStart w:id="126" w:name="4288-1534675151868"/>
      <w:bookmarkEnd w:id="126"/>
      <w:r>
        <w:rPr>
          <w:highlight w:val="white"/>
        </w:rPr>
        <w:lastRenderedPageBreak/>
        <w:t>在软件的使用过程中，用户往往会对软件提出新的功能与性能要求。为了满足这些要求，需要修改或再开发软件。在这种情况下进行的维护活动称为（</w:t>
      </w:r>
      <w:r>
        <w:rPr>
          <w:color w:val="006666"/>
          <w:highlight w:val="white"/>
        </w:rPr>
        <w:t>31</w:t>
      </w:r>
      <w:r>
        <w:rPr>
          <w:highlight w:val="white"/>
        </w:rPr>
        <w:t>）。</w:t>
      </w:r>
    </w:p>
    <w:p w:rsidR="003A44E3" w:rsidRDefault="003A44E3" w:rsidP="008C46DE">
      <w:pPr>
        <w:pStyle w:val="AltZ"/>
        <w:spacing w:before="156" w:after="156"/>
        <w:rPr>
          <w:highlight w:val="white"/>
        </w:rPr>
      </w:pPr>
      <w:r>
        <w:rPr>
          <w:highlight w:val="white"/>
        </w:rPr>
        <w:t>2014</w:t>
      </w:r>
      <w:r>
        <w:rPr>
          <w:highlight w:val="white"/>
        </w:rPr>
        <w:t>年</w:t>
      </w:r>
      <w:r>
        <w:rPr>
          <w:highlight w:val="white"/>
        </w:rPr>
        <w:t>(</w:t>
      </w:r>
      <w:r>
        <w:rPr>
          <w:color w:val="006666"/>
          <w:highlight w:val="white"/>
        </w:rPr>
        <w:t>31</w:t>
      </w:r>
      <w:r>
        <w:rPr>
          <w:highlight w:val="white"/>
        </w:rPr>
        <w:t>)</w:t>
      </w:r>
    </w:p>
    <w:p w:rsidR="008C46DE" w:rsidRDefault="009F1F98" w:rsidP="008C46DE">
      <w:pPr>
        <w:pStyle w:val="AltZ"/>
        <w:spacing w:before="156" w:after="156"/>
        <w:rPr>
          <w:highlight w:val="white"/>
        </w:rPr>
      </w:pPr>
      <w:r>
        <w:rPr>
          <w:highlight w:val="white"/>
        </w:rPr>
        <w:t>A.</w:t>
      </w:r>
      <w:r>
        <w:rPr>
          <w:highlight w:val="white"/>
        </w:rPr>
        <w:t>改正性维护</w:t>
      </w:r>
      <w:r>
        <w:rPr>
          <w:highlight w:val="white"/>
        </w:rPr>
        <w:t xml:space="preserve"> </w:t>
      </w:r>
    </w:p>
    <w:p w:rsidR="008C46DE" w:rsidRDefault="009F1F98" w:rsidP="008C46DE">
      <w:pPr>
        <w:pStyle w:val="AltZ"/>
        <w:spacing w:before="156" w:after="156"/>
        <w:rPr>
          <w:highlight w:val="white"/>
        </w:rPr>
      </w:pPr>
      <w:r>
        <w:rPr>
          <w:highlight w:val="white"/>
        </w:rPr>
        <w:t>B.</w:t>
      </w:r>
      <w:r>
        <w:rPr>
          <w:highlight w:val="white"/>
        </w:rPr>
        <w:t>适应性维护</w:t>
      </w:r>
      <w:r>
        <w:rPr>
          <w:highlight w:val="white"/>
        </w:rPr>
        <w:t xml:space="preserve"> </w:t>
      </w:r>
    </w:p>
    <w:p w:rsidR="008C46DE" w:rsidRDefault="009F1F98" w:rsidP="008C46DE">
      <w:pPr>
        <w:pStyle w:val="AltZ"/>
        <w:spacing w:before="156" w:after="156"/>
        <w:rPr>
          <w:highlight w:val="white"/>
        </w:rPr>
      </w:pPr>
      <w:r>
        <w:rPr>
          <w:color w:val="000088"/>
          <w:highlight w:val="white"/>
        </w:rPr>
        <w:t>C</w:t>
      </w:r>
      <w:r>
        <w:rPr>
          <w:highlight w:val="white"/>
        </w:rPr>
        <w:t>.</w:t>
      </w:r>
      <w:r>
        <w:rPr>
          <w:highlight w:val="white"/>
        </w:rPr>
        <w:t>完善性维护</w:t>
      </w:r>
      <w:r>
        <w:rPr>
          <w:highlight w:val="white"/>
        </w:rPr>
        <w:t xml:space="preserve"> </w:t>
      </w:r>
    </w:p>
    <w:p w:rsidR="006E2999" w:rsidRDefault="009F1F98" w:rsidP="008C46DE">
      <w:pPr>
        <w:pStyle w:val="AltZ"/>
        <w:spacing w:before="156" w:after="156"/>
      </w:pPr>
      <w:r>
        <w:rPr>
          <w:color w:val="000088"/>
          <w:highlight w:val="white"/>
        </w:rPr>
        <w:t>D</w:t>
      </w:r>
      <w:r>
        <w:rPr>
          <w:highlight w:val="white"/>
        </w:rPr>
        <w:t>.</w:t>
      </w:r>
      <w:r>
        <w:rPr>
          <w:highlight w:val="white"/>
        </w:rPr>
        <w:t>预防性维护</w:t>
      </w:r>
    </w:p>
    <w:p w:rsidR="006E2999" w:rsidRDefault="009F1F98">
      <w:pPr>
        <w:spacing w:line="251" w:lineRule="auto"/>
        <w:ind w:left="420"/>
      </w:pPr>
      <w:bookmarkStart w:id="127" w:name="8025-1534675151867"/>
      <w:bookmarkStart w:id="128" w:name="1681-1534675151869"/>
      <w:bookmarkEnd w:id="127"/>
      <w:bookmarkEnd w:id="128"/>
      <w:r>
        <w:rPr>
          <w:color w:val="999999"/>
          <w:highlight w:val="white"/>
        </w:rPr>
        <w:t>【答案】</w:t>
      </w:r>
      <w:r>
        <w:rPr>
          <w:color w:val="999999"/>
          <w:highlight w:val="white"/>
        </w:rPr>
        <w:t xml:space="preserve">C </w:t>
      </w:r>
      <w:r>
        <w:rPr>
          <w:color w:val="999999"/>
          <w:highlight w:val="white"/>
        </w:rPr>
        <w:t>【解析】</w:t>
      </w:r>
      <w:r>
        <w:rPr>
          <w:color w:val="999999"/>
          <w:highlight w:val="white"/>
        </w:rPr>
        <w:t xml:space="preserve"> </w:t>
      </w:r>
      <w:r>
        <w:rPr>
          <w:color w:val="999999"/>
          <w:highlight w:val="white"/>
        </w:rPr>
        <w:t>在系统运行过程中，软件需要维护的原因是多样的。根据维护的原因不同，可以将软件维护分为以下</w:t>
      </w:r>
      <w:r>
        <w:rPr>
          <w:color w:val="999999"/>
          <w:highlight w:val="white"/>
        </w:rPr>
        <w:t>4</w:t>
      </w:r>
      <w:r>
        <w:rPr>
          <w:color w:val="999999"/>
          <w:highlight w:val="white"/>
        </w:rPr>
        <w:t>种：</w:t>
      </w:r>
    </w:p>
    <w:p w:rsidR="006E2999" w:rsidRDefault="009F1F98">
      <w:pPr>
        <w:spacing w:line="251" w:lineRule="auto"/>
        <w:ind w:left="420"/>
      </w:pPr>
      <w:bookmarkStart w:id="129" w:name="7458-1534675151869"/>
      <w:bookmarkEnd w:id="129"/>
      <w:r>
        <w:rPr>
          <w:color w:val="999999"/>
          <w:highlight w:val="white"/>
        </w:rPr>
        <w:t>①</w:t>
      </w:r>
      <w:r>
        <w:rPr>
          <w:color w:val="999999"/>
          <w:highlight w:val="white"/>
        </w:rPr>
        <w:t>改正性维护。为了识别和纠正软件错误、改正软件性能上的缺陷、排除实施中的误使用，应当进行的诊断和改正错误的过程称为改正性维护。</w:t>
      </w:r>
    </w:p>
    <w:p w:rsidR="006E2999" w:rsidRDefault="009F1F98">
      <w:pPr>
        <w:spacing w:line="251" w:lineRule="auto"/>
        <w:ind w:left="420"/>
      </w:pPr>
      <w:bookmarkStart w:id="130" w:name="5062-1534675151870"/>
      <w:bookmarkEnd w:id="130"/>
      <w:r>
        <w:rPr>
          <w:color w:val="999999"/>
          <w:highlight w:val="white"/>
        </w:rPr>
        <w:t>②</w:t>
      </w:r>
      <w:r>
        <w:rPr>
          <w:color w:val="999999"/>
          <w:highlight w:val="white"/>
        </w:rPr>
        <w:t>适应性维护。在使用过程中，外部环境（新的硬、软件配置</w:t>
      </w:r>
      <w:r>
        <w:rPr>
          <w:color w:val="999999"/>
          <w:highlight w:val="white"/>
        </w:rPr>
        <w:t>)</w:t>
      </w:r>
      <w:r>
        <w:rPr>
          <w:color w:val="999999"/>
          <w:highlight w:val="white"/>
        </w:rPr>
        <w:t>、数据环境（数据库、数据格式、数据输入</w:t>
      </w:r>
      <w:r>
        <w:rPr>
          <w:color w:val="999999"/>
          <w:highlight w:val="white"/>
        </w:rPr>
        <w:t>/</w:t>
      </w:r>
      <w:r>
        <w:rPr>
          <w:color w:val="999999"/>
          <w:highlight w:val="white"/>
        </w:rPr>
        <w:t>输出方法、数据存储介质）可能发生变化。为使软件适应这种变化而修改软件的过程称为适用性维护。</w:t>
      </w:r>
    </w:p>
    <w:p w:rsidR="006E2999" w:rsidRDefault="009F1F98">
      <w:pPr>
        <w:spacing w:line="251" w:lineRule="auto"/>
        <w:ind w:left="420"/>
      </w:pPr>
      <w:bookmarkStart w:id="131" w:name="2242-1534675151870"/>
      <w:bookmarkEnd w:id="131"/>
      <w:r>
        <w:rPr>
          <w:color w:val="999999"/>
          <w:highlight w:val="white"/>
        </w:rPr>
        <w:t>③</w:t>
      </w:r>
      <w:r>
        <w:rPr>
          <w:color w:val="999999"/>
          <w:highlight w:val="white"/>
        </w:rPr>
        <w:t>完善性维护。在软件的使用过程中，用户往往会对软件提出新的功能与性能要求。为了满足这些要求，需要修改或再开发软件，以扩充软件功能、增强软件性能、改进加工效率、提髙软件的可维护性。这种情况下进行的维护活动成为完善性维护。</w:t>
      </w:r>
    </w:p>
    <w:p w:rsidR="006E2999" w:rsidRDefault="009F1F98">
      <w:pPr>
        <w:spacing w:line="251" w:lineRule="auto"/>
        <w:ind w:left="420"/>
      </w:pPr>
      <w:bookmarkStart w:id="132" w:name="3460-1534675151871"/>
      <w:bookmarkEnd w:id="132"/>
      <w:r>
        <w:rPr>
          <w:color w:val="999999"/>
          <w:highlight w:val="white"/>
        </w:rPr>
        <w:t>④</w:t>
      </w:r>
      <w:r>
        <w:rPr>
          <w:color w:val="999999"/>
          <w:highlight w:val="white"/>
        </w:rPr>
        <w:t>预防性维护。指预先提髙软件的可维护性、可靠性等，为以后进一步改进软件打下良好基础。采用先进的软件工程方法对需要维护的软件或软件中的某一部分（重新</w:t>
      </w:r>
      <w:r>
        <w:rPr>
          <w:color w:val="999999"/>
          <w:highlight w:val="white"/>
        </w:rPr>
        <w:t>)</w:t>
      </w:r>
      <w:r>
        <w:rPr>
          <w:color w:val="999999"/>
          <w:highlight w:val="white"/>
        </w:rPr>
        <w:t>进行设计、编码和测试。</w:t>
      </w:r>
    </w:p>
    <w:p w:rsidR="00C41838" w:rsidRPr="00182D6C" w:rsidRDefault="009F1F98" w:rsidP="00A9790A">
      <w:pPr>
        <w:pStyle w:val="2"/>
        <w:spacing w:before="156" w:after="156"/>
        <w:rPr>
          <w:highlight w:val="yellow"/>
        </w:rPr>
      </w:pPr>
      <w:bookmarkStart w:id="133" w:name="6640-1534675151873"/>
      <w:bookmarkEnd w:id="133"/>
      <w:r w:rsidRPr="00182D6C">
        <w:rPr>
          <w:highlight w:val="yellow"/>
        </w:rPr>
        <w:t>一组对象以定义良好但是复杂的方式进行通信，产生的相互依赖关系结构混乱且难以理解。采用（</w:t>
      </w:r>
      <w:r w:rsidRPr="00182D6C">
        <w:rPr>
          <w:color w:val="006666"/>
          <w:highlight w:val="yellow"/>
        </w:rPr>
        <w:t>32</w:t>
      </w:r>
      <w:r w:rsidRPr="00182D6C">
        <w:rPr>
          <w:highlight w:val="yellow"/>
        </w:rPr>
        <w:t>）模式，用一个特定对象来封装一系列的对象交互，从而使各对象不需要显式地相互引用，使其耦合松散，而且可以独立地改变它们之间的交互。</w:t>
      </w:r>
    </w:p>
    <w:p w:rsidR="003A44E3" w:rsidRPr="00182D6C" w:rsidRDefault="003A44E3" w:rsidP="00C41838">
      <w:pPr>
        <w:pStyle w:val="AltZ"/>
        <w:spacing w:before="156" w:after="156"/>
        <w:rPr>
          <w:highlight w:val="yellow"/>
        </w:rPr>
      </w:pPr>
      <w:r w:rsidRPr="00182D6C">
        <w:rPr>
          <w:highlight w:val="yellow"/>
        </w:rPr>
        <w:t>2014</w:t>
      </w:r>
      <w:r w:rsidRPr="00182D6C">
        <w:rPr>
          <w:highlight w:val="yellow"/>
        </w:rPr>
        <w:t>年</w:t>
      </w:r>
      <w:r w:rsidRPr="00182D6C">
        <w:rPr>
          <w:highlight w:val="yellow"/>
        </w:rPr>
        <w:t>(</w:t>
      </w:r>
      <w:r w:rsidRPr="00182D6C">
        <w:rPr>
          <w:color w:val="006666"/>
          <w:highlight w:val="yellow"/>
        </w:rPr>
        <w:t>32</w:t>
      </w:r>
      <w:r w:rsidRPr="00182D6C">
        <w:rPr>
          <w:highlight w:val="yellow"/>
        </w:rPr>
        <w:t>)</w:t>
      </w:r>
    </w:p>
    <w:p w:rsidR="00C41838" w:rsidRPr="00182D6C" w:rsidRDefault="009F1F98" w:rsidP="00C41838">
      <w:pPr>
        <w:pStyle w:val="AltZ"/>
        <w:spacing w:before="156" w:after="156"/>
        <w:rPr>
          <w:highlight w:val="yellow"/>
        </w:rPr>
      </w:pPr>
      <w:r w:rsidRPr="00182D6C">
        <w:rPr>
          <w:highlight w:val="yellow"/>
        </w:rPr>
        <w:t>A.</w:t>
      </w:r>
      <w:r w:rsidRPr="00182D6C">
        <w:rPr>
          <w:highlight w:val="yellow"/>
        </w:rPr>
        <w:t>解释器</w:t>
      </w:r>
      <w:r w:rsidRPr="00182D6C">
        <w:rPr>
          <w:highlight w:val="yellow"/>
        </w:rPr>
        <w:t xml:space="preserve">(Interpreter)                  </w:t>
      </w:r>
    </w:p>
    <w:p w:rsidR="00C41838" w:rsidRPr="00182D6C" w:rsidRDefault="009F1F98" w:rsidP="00C41838">
      <w:pPr>
        <w:pStyle w:val="AltZ"/>
        <w:spacing w:before="156" w:after="156"/>
        <w:rPr>
          <w:highlight w:val="yellow"/>
        </w:rPr>
      </w:pPr>
      <w:r w:rsidRPr="00182D6C">
        <w:rPr>
          <w:highlight w:val="yellow"/>
        </w:rPr>
        <w:t>B.</w:t>
      </w:r>
      <w:r w:rsidRPr="00182D6C">
        <w:rPr>
          <w:highlight w:val="yellow"/>
        </w:rPr>
        <w:t>策略</w:t>
      </w:r>
      <w:r w:rsidRPr="00182D6C">
        <w:rPr>
          <w:highlight w:val="yellow"/>
        </w:rPr>
        <w:t xml:space="preserve">(Strategy)        </w:t>
      </w:r>
    </w:p>
    <w:p w:rsidR="00C41838" w:rsidRPr="00182D6C" w:rsidRDefault="009F1F98" w:rsidP="00C41838">
      <w:pPr>
        <w:pStyle w:val="AltZ"/>
        <w:spacing w:before="156" w:after="156"/>
        <w:rPr>
          <w:highlight w:val="yellow"/>
        </w:rPr>
      </w:pPr>
      <w:r w:rsidRPr="00182D6C">
        <w:rPr>
          <w:color w:val="000088"/>
          <w:highlight w:val="yellow"/>
        </w:rPr>
        <w:t>C</w:t>
      </w:r>
      <w:r w:rsidRPr="00182D6C">
        <w:rPr>
          <w:highlight w:val="yellow"/>
        </w:rPr>
        <w:t>.</w:t>
      </w:r>
      <w:r w:rsidRPr="00182D6C">
        <w:rPr>
          <w:highlight w:val="yellow"/>
        </w:rPr>
        <w:t>中介者</w:t>
      </w:r>
      <w:r w:rsidRPr="00182D6C">
        <w:rPr>
          <w:highlight w:val="yellow"/>
        </w:rPr>
        <w:t xml:space="preserve">(Mediator)                     </w:t>
      </w:r>
    </w:p>
    <w:p w:rsidR="006E2999" w:rsidRPr="00182D6C" w:rsidRDefault="009F1F98" w:rsidP="00C41838">
      <w:pPr>
        <w:pStyle w:val="AltZ"/>
        <w:spacing w:before="156" w:after="156"/>
        <w:rPr>
          <w:highlight w:val="yellow"/>
        </w:rPr>
      </w:pPr>
      <w:r w:rsidRPr="00182D6C">
        <w:rPr>
          <w:color w:val="000088"/>
          <w:highlight w:val="yellow"/>
        </w:rPr>
        <w:lastRenderedPageBreak/>
        <w:t>D</w:t>
      </w:r>
      <w:r w:rsidRPr="00182D6C">
        <w:rPr>
          <w:highlight w:val="yellow"/>
        </w:rPr>
        <w:t>.</w:t>
      </w:r>
      <w:r w:rsidRPr="00182D6C">
        <w:rPr>
          <w:highlight w:val="yellow"/>
        </w:rPr>
        <w:t>迭代器</w:t>
      </w:r>
      <w:r w:rsidRPr="00182D6C">
        <w:rPr>
          <w:highlight w:val="yellow"/>
        </w:rPr>
        <w:t>(Iterator)</w:t>
      </w:r>
    </w:p>
    <w:p w:rsidR="006E2999" w:rsidRPr="00182D6C" w:rsidRDefault="009F1F98">
      <w:pPr>
        <w:spacing w:line="251" w:lineRule="auto"/>
        <w:ind w:left="420"/>
        <w:rPr>
          <w:highlight w:val="yellow"/>
        </w:rPr>
      </w:pPr>
      <w:bookmarkStart w:id="134" w:name="1036-1534675151873"/>
      <w:bookmarkStart w:id="135" w:name="4279-1534675151875"/>
      <w:bookmarkEnd w:id="134"/>
      <w:bookmarkEnd w:id="135"/>
      <w:r w:rsidRPr="00182D6C">
        <w:rPr>
          <w:color w:val="999999"/>
          <w:highlight w:val="yellow"/>
        </w:rPr>
        <w:t>【答案】</w:t>
      </w:r>
      <w:r w:rsidRPr="00182D6C">
        <w:rPr>
          <w:color w:val="999999"/>
          <w:highlight w:val="yellow"/>
        </w:rPr>
        <w:t xml:space="preserve">C </w:t>
      </w:r>
      <w:r w:rsidRPr="00182D6C">
        <w:rPr>
          <w:color w:val="999999"/>
          <w:highlight w:val="yellow"/>
        </w:rPr>
        <w:t>【解析】</w:t>
      </w:r>
    </w:p>
    <w:p w:rsidR="006E2999" w:rsidRPr="00182D6C" w:rsidRDefault="009F1F98">
      <w:pPr>
        <w:spacing w:line="251" w:lineRule="auto"/>
        <w:ind w:left="420"/>
        <w:rPr>
          <w:highlight w:val="yellow"/>
        </w:rPr>
      </w:pPr>
      <w:bookmarkStart w:id="136" w:name="8753-1534675151875"/>
      <w:bookmarkEnd w:id="136"/>
      <w:r w:rsidRPr="00182D6C">
        <w:rPr>
          <w:color w:val="999999"/>
          <w:highlight w:val="yellow"/>
        </w:rPr>
        <w:t>解释器模式属于类的行为模式，描述了如何为语言定义一个文法，如何在该语言中表示一个句子，以及如何解释这些句子，这里的</w:t>
      </w:r>
      <w:r w:rsidRPr="00182D6C">
        <w:rPr>
          <w:color w:val="999999"/>
          <w:highlight w:val="yellow"/>
        </w:rPr>
        <w:t>“</w:t>
      </w:r>
      <w:r w:rsidRPr="00182D6C">
        <w:rPr>
          <w:color w:val="999999"/>
          <w:highlight w:val="yellow"/>
        </w:rPr>
        <w:t>语言</w:t>
      </w:r>
      <w:r w:rsidRPr="00182D6C">
        <w:rPr>
          <w:color w:val="999999"/>
          <w:highlight w:val="yellow"/>
        </w:rPr>
        <w:t>”</w:t>
      </w:r>
      <w:r w:rsidRPr="00182D6C">
        <w:rPr>
          <w:color w:val="999999"/>
          <w:highlight w:val="yellow"/>
        </w:rPr>
        <w:t>是使用规定格式和语法的代码。</w:t>
      </w:r>
    </w:p>
    <w:p w:rsidR="006E2999" w:rsidRPr="00182D6C" w:rsidRDefault="009F1F98">
      <w:pPr>
        <w:spacing w:line="251" w:lineRule="auto"/>
        <w:ind w:left="420"/>
        <w:rPr>
          <w:highlight w:val="yellow"/>
        </w:rPr>
      </w:pPr>
      <w:bookmarkStart w:id="137" w:name="2215-1534675151876"/>
      <w:bookmarkEnd w:id="137"/>
      <w:r w:rsidRPr="00182D6C">
        <w:rPr>
          <w:color w:val="999999"/>
          <w:highlight w:val="yellow"/>
        </w:rPr>
        <w:t>策略模式是一种对象的行为型模式，定义一系列算法，并将每个算法封装起来，并让它们可以相互替换。策略模式让算法独立于使用它的客户而变化，其目的是将行为和环境分隔，当出现新的行为时，只需要实现新的策略类。</w:t>
      </w:r>
    </w:p>
    <w:p w:rsidR="006E2999" w:rsidRPr="00182D6C" w:rsidRDefault="009F1F98">
      <w:pPr>
        <w:spacing w:line="251" w:lineRule="auto"/>
        <w:ind w:left="420"/>
        <w:rPr>
          <w:highlight w:val="yellow"/>
        </w:rPr>
      </w:pPr>
      <w:bookmarkStart w:id="138" w:name="4868-1534675151876"/>
      <w:bookmarkEnd w:id="138"/>
      <w:r w:rsidRPr="00182D6C">
        <w:rPr>
          <w:color w:val="999999"/>
          <w:highlight w:val="yellow"/>
        </w:rPr>
        <w:t>中介者模式是一种对象的行为行模式，通过一个中介对象来封装一系列的对象交互。中介者使得各对象不需要现实地相互引用，从而使其耦合松散，而且可以独立地改变它们之间的交互。中介者对象的存在保证了对象结构上的稳定，也就说说系统的结构不会因为新对象的引入带来人量的修改工作。</w:t>
      </w:r>
    </w:p>
    <w:p w:rsidR="006E2999" w:rsidRPr="00182D6C" w:rsidRDefault="009F1F98">
      <w:pPr>
        <w:spacing w:line="251" w:lineRule="auto"/>
        <w:ind w:left="420"/>
        <w:rPr>
          <w:highlight w:val="yellow"/>
        </w:rPr>
      </w:pPr>
      <w:bookmarkStart w:id="139" w:name="3874-1534675151877"/>
      <w:bookmarkEnd w:id="139"/>
      <w:r w:rsidRPr="00182D6C">
        <w:rPr>
          <w:color w:val="999999"/>
          <w:highlight w:val="yellow"/>
        </w:rPr>
        <w:t>迭代器模式是一种对象的行为型模式，提供了一种方法来访问聚合对象，而不用暴露这个对象的内部表示。迭代器模式支持以不同的方式遍历一个聚合对象。</w:t>
      </w:r>
    </w:p>
    <w:p w:rsidR="006E2999" w:rsidRPr="00182D6C" w:rsidRDefault="009F1F98">
      <w:pPr>
        <w:spacing w:line="251" w:lineRule="auto"/>
        <w:ind w:left="420"/>
        <w:rPr>
          <w:highlight w:val="yellow"/>
        </w:rPr>
      </w:pPr>
      <w:bookmarkStart w:id="140" w:name="3816-1534675151878"/>
      <w:bookmarkEnd w:id="140"/>
      <w:r w:rsidRPr="00182D6C">
        <w:rPr>
          <w:color w:val="999999"/>
          <w:highlight w:val="yellow"/>
        </w:rPr>
        <w:t>由上述可知，与题目所描述场景符合的是中介者模式。</w:t>
      </w:r>
    </w:p>
    <w:p w:rsidR="00DA2F04" w:rsidRPr="00182D6C" w:rsidRDefault="009F1F98" w:rsidP="00DA2F04">
      <w:pPr>
        <w:pStyle w:val="2"/>
        <w:spacing w:before="156" w:after="156"/>
        <w:rPr>
          <w:highlight w:val="yellow"/>
        </w:rPr>
      </w:pPr>
      <w:bookmarkStart w:id="141" w:name="2964-1534675151879"/>
      <w:bookmarkEnd w:id="141"/>
      <w:r w:rsidRPr="00182D6C">
        <w:rPr>
          <w:highlight w:val="yellow"/>
        </w:rPr>
        <w:t>某广告公司的宣传产品有宣传册、文章、传单等多种形式，宣传产品的出版方式包括纸质方式、</w:t>
      </w:r>
      <w:r w:rsidRPr="00182D6C">
        <w:rPr>
          <w:highlight w:val="yellow"/>
        </w:rPr>
        <w:t>CD</w:t>
      </w:r>
      <w:r w:rsidRPr="00182D6C">
        <w:rPr>
          <w:highlight w:val="yellow"/>
        </w:rPr>
        <w:t>、</w:t>
      </w:r>
      <w:r w:rsidRPr="00182D6C">
        <w:rPr>
          <w:highlight w:val="yellow"/>
        </w:rPr>
        <w:t>DVD</w:t>
      </w:r>
      <w:r w:rsidRPr="00182D6C">
        <w:rPr>
          <w:highlight w:val="yellow"/>
        </w:rPr>
        <w:t>、在线发布等。现要求为该广告公司设计一个管理这些宣传产品的应用，采用（</w:t>
      </w:r>
      <w:r w:rsidRPr="00182D6C">
        <w:rPr>
          <w:color w:val="006666"/>
          <w:highlight w:val="yellow"/>
        </w:rPr>
        <w:t>33</w:t>
      </w:r>
      <w:r w:rsidRPr="00182D6C">
        <w:rPr>
          <w:highlight w:val="yellow"/>
        </w:rPr>
        <w:t>）设计模式较为合适，该模式（</w:t>
      </w:r>
      <w:r w:rsidRPr="00182D6C">
        <w:rPr>
          <w:color w:val="006666"/>
          <w:highlight w:val="yellow"/>
        </w:rPr>
        <w:t>34</w:t>
      </w:r>
      <w:r w:rsidRPr="00182D6C">
        <w:rPr>
          <w:highlight w:val="yellow"/>
        </w:rPr>
        <w:t>）。</w:t>
      </w:r>
    </w:p>
    <w:p w:rsidR="003A44E3" w:rsidRPr="00182D6C" w:rsidRDefault="003A44E3" w:rsidP="00DA2F04">
      <w:pPr>
        <w:pStyle w:val="AltZ"/>
        <w:spacing w:before="156" w:after="156"/>
        <w:rPr>
          <w:highlight w:val="yellow"/>
        </w:rPr>
      </w:pPr>
      <w:r w:rsidRPr="00182D6C">
        <w:rPr>
          <w:highlight w:val="yellow"/>
        </w:rPr>
        <w:t>2014</w:t>
      </w:r>
      <w:r w:rsidRPr="00182D6C">
        <w:rPr>
          <w:highlight w:val="yellow"/>
        </w:rPr>
        <w:t>年</w:t>
      </w:r>
      <w:r w:rsidRPr="00182D6C">
        <w:rPr>
          <w:highlight w:val="yellow"/>
        </w:rPr>
        <w:t>(</w:t>
      </w:r>
      <w:r w:rsidRPr="00182D6C">
        <w:rPr>
          <w:color w:val="006666"/>
          <w:highlight w:val="yellow"/>
        </w:rPr>
        <w:t>33</w:t>
      </w:r>
      <w:r w:rsidRPr="00182D6C">
        <w:rPr>
          <w:highlight w:val="yellow"/>
        </w:rPr>
        <w:t>)</w:t>
      </w:r>
    </w:p>
    <w:p w:rsidR="00DA2F04" w:rsidRPr="00182D6C" w:rsidRDefault="009F1F98" w:rsidP="00DA2F04">
      <w:pPr>
        <w:pStyle w:val="AltZ"/>
        <w:spacing w:before="156" w:after="156"/>
        <w:rPr>
          <w:highlight w:val="yellow"/>
        </w:rPr>
      </w:pPr>
      <w:r w:rsidRPr="00182D6C">
        <w:rPr>
          <w:highlight w:val="yellow"/>
        </w:rPr>
        <w:t xml:space="preserve">A.Decorator         </w:t>
      </w:r>
    </w:p>
    <w:p w:rsidR="00DA2F04" w:rsidRPr="00182D6C" w:rsidRDefault="009F1F98" w:rsidP="00DA2F04">
      <w:pPr>
        <w:pStyle w:val="AltZ"/>
        <w:spacing w:before="156" w:after="156"/>
        <w:rPr>
          <w:highlight w:val="yellow"/>
        </w:rPr>
      </w:pPr>
      <w:r w:rsidRPr="00182D6C">
        <w:rPr>
          <w:highlight w:val="yellow"/>
        </w:rPr>
        <w:t xml:space="preserve">B.Adapter           </w:t>
      </w:r>
    </w:p>
    <w:p w:rsidR="00DA2F04" w:rsidRPr="00182D6C" w:rsidRDefault="009F1F98" w:rsidP="00DA2F04">
      <w:pPr>
        <w:pStyle w:val="AltZ"/>
        <w:spacing w:before="156" w:after="156"/>
        <w:rPr>
          <w:highlight w:val="yellow"/>
        </w:rPr>
      </w:pPr>
      <w:r w:rsidRPr="00182D6C">
        <w:rPr>
          <w:color w:val="000088"/>
          <w:highlight w:val="yellow"/>
        </w:rPr>
        <w:t>C</w:t>
      </w:r>
      <w:r w:rsidRPr="00182D6C">
        <w:rPr>
          <w:highlight w:val="yellow"/>
        </w:rPr>
        <w:t xml:space="preserve">.Bridge            </w:t>
      </w:r>
    </w:p>
    <w:p w:rsidR="00DA2F04" w:rsidRPr="00182D6C" w:rsidRDefault="009F1F98" w:rsidP="00DA2F04">
      <w:pPr>
        <w:pStyle w:val="AltZ"/>
        <w:spacing w:before="156" w:after="156"/>
        <w:rPr>
          <w:highlight w:val="yellow"/>
        </w:rPr>
      </w:pPr>
      <w:r w:rsidRPr="00182D6C">
        <w:rPr>
          <w:color w:val="000088"/>
          <w:highlight w:val="yellow"/>
        </w:rPr>
        <w:t>D</w:t>
      </w:r>
      <w:r w:rsidRPr="00182D6C">
        <w:rPr>
          <w:highlight w:val="yellow"/>
        </w:rPr>
        <w:t>.Façade</w:t>
      </w:r>
    </w:p>
    <w:p w:rsidR="003A44E3" w:rsidRPr="00182D6C" w:rsidRDefault="003A44E3" w:rsidP="00DA2F04">
      <w:pPr>
        <w:pStyle w:val="AltZ"/>
        <w:spacing w:before="156" w:after="156"/>
        <w:rPr>
          <w:highlight w:val="yellow"/>
        </w:rPr>
      </w:pPr>
      <w:r w:rsidRPr="00182D6C">
        <w:rPr>
          <w:highlight w:val="yellow"/>
        </w:rPr>
        <w:t>2014</w:t>
      </w:r>
      <w:r w:rsidRPr="00182D6C">
        <w:rPr>
          <w:highlight w:val="yellow"/>
        </w:rPr>
        <w:t>年</w:t>
      </w:r>
      <w:r w:rsidRPr="00182D6C">
        <w:rPr>
          <w:highlight w:val="yellow"/>
        </w:rPr>
        <w:t>(</w:t>
      </w:r>
      <w:r w:rsidRPr="00182D6C">
        <w:rPr>
          <w:color w:val="006666"/>
          <w:highlight w:val="yellow"/>
        </w:rPr>
        <w:t>34</w:t>
      </w:r>
      <w:r w:rsidRPr="00182D6C">
        <w:rPr>
          <w:highlight w:val="yellow"/>
        </w:rPr>
        <w:t>)</w:t>
      </w:r>
    </w:p>
    <w:p w:rsidR="00DA2F04" w:rsidRPr="00182D6C" w:rsidRDefault="009F1F98" w:rsidP="00DA2F04">
      <w:pPr>
        <w:pStyle w:val="AltZ"/>
        <w:spacing w:before="156" w:after="156"/>
        <w:rPr>
          <w:highlight w:val="yellow"/>
        </w:rPr>
      </w:pPr>
      <w:r w:rsidRPr="00182D6C">
        <w:rPr>
          <w:highlight w:val="yellow"/>
        </w:rPr>
        <w:t>A.</w:t>
      </w:r>
      <w:r w:rsidRPr="00182D6C">
        <w:rPr>
          <w:highlight w:val="yellow"/>
        </w:rPr>
        <w:t>将一系列复杂的类包装成一个简单的封闭接口</w:t>
      </w:r>
      <w:r w:rsidRPr="00182D6C">
        <w:rPr>
          <w:highlight w:val="yellow"/>
        </w:rPr>
        <w:t xml:space="preserve">        </w:t>
      </w:r>
    </w:p>
    <w:p w:rsidR="00DA2F04" w:rsidRPr="00182D6C" w:rsidRDefault="009F1F98" w:rsidP="00DA2F04">
      <w:pPr>
        <w:pStyle w:val="AltZ"/>
        <w:spacing w:before="156" w:after="156"/>
        <w:rPr>
          <w:highlight w:val="yellow"/>
        </w:rPr>
      </w:pPr>
      <w:r w:rsidRPr="00182D6C">
        <w:rPr>
          <w:highlight w:val="yellow"/>
        </w:rPr>
        <w:t>B.</w:t>
      </w:r>
      <w:r w:rsidRPr="00182D6C">
        <w:rPr>
          <w:highlight w:val="yellow"/>
        </w:rPr>
        <w:t>将抽象部分与它的实现部分分离，使它们都可以独立地变化</w:t>
      </w:r>
    </w:p>
    <w:p w:rsidR="00DA2F04" w:rsidRPr="00182D6C" w:rsidRDefault="009F1F98" w:rsidP="00DA2F04">
      <w:pPr>
        <w:pStyle w:val="AltZ"/>
        <w:spacing w:before="156" w:after="156"/>
        <w:rPr>
          <w:highlight w:val="yellow"/>
        </w:rPr>
      </w:pPr>
      <w:r w:rsidRPr="00182D6C">
        <w:rPr>
          <w:color w:val="000088"/>
          <w:highlight w:val="yellow"/>
        </w:rPr>
        <w:t>C</w:t>
      </w:r>
      <w:r w:rsidRPr="00182D6C">
        <w:rPr>
          <w:highlight w:val="yellow"/>
        </w:rPr>
        <w:t>.</w:t>
      </w:r>
      <w:r w:rsidRPr="00182D6C">
        <w:rPr>
          <w:highlight w:val="yellow"/>
        </w:rPr>
        <w:t>可在不影响其他对象的情况下，以动态、透明的方式给单个对象添加职责</w:t>
      </w:r>
      <w:r w:rsidRPr="00182D6C">
        <w:rPr>
          <w:highlight w:val="yellow"/>
        </w:rPr>
        <w:t xml:space="preserve">        </w:t>
      </w:r>
    </w:p>
    <w:p w:rsidR="006E2999" w:rsidRPr="00182D6C" w:rsidRDefault="009F1F98" w:rsidP="00DA2F04">
      <w:pPr>
        <w:pStyle w:val="AltZ"/>
        <w:spacing w:before="156" w:after="156"/>
        <w:rPr>
          <w:highlight w:val="yellow"/>
        </w:rPr>
      </w:pPr>
      <w:r w:rsidRPr="00182D6C">
        <w:rPr>
          <w:color w:val="000088"/>
          <w:highlight w:val="yellow"/>
        </w:rPr>
        <w:lastRenderedPageBreak/>
        <w:t>D</w:t>
      </w:r>
      <w:r w:rsidRPr="00182D6C">
        <w:rPr>
          <w:highlight w:val="yellow"/>
        </w:rPr>
        <w:t>.</w:t>
      </w:r>
      <w:r w:rsidRPr="00182D6C">
        <w:rPr>
          <w:highlight w:val="yellow"/>
        </w:rPr>
        <w:t>将一个接口转换为客户希望的另一个接口</w:t>
      </w:r>
    </w:p>
    <w:p w:rsidR="006E2999" w:rsidRPr="00182D6C" w:rsidRDefault="009F1F98">
      <w:pPr>
        <w:spacing w:line="251" w:lineRule="auto"/>
        <w:ind w:left="420"/>
        <w:rPr>
          <w:highlight w:val="yellow"/>
        </w:rPr>
      </w:pPr>
      <w:bookmarkStart w:id="142" w:name="2321-1534675151879"/>
      <w:bookmarkStart w:id="143" w:name="6540-1534675151882"/>
      <w:bookmarkEnd w:id="142"/>
      <w:bookmarkEnd w:id="143"/>
      <w:r w:rsidRPr="00182D6C">
        <w:rPr>
          <w:color w:val="999999"/>
          <w:highlight w:val="yellow"/>
        </w:rPr>
        <w:t>【答案】</w:t>
      </w:r>
      <w:r w:rsidRPr="00182D6C">
        <w:rPr>
          <w:color w:val="999999"/>
          <w:highlight w:val="yellow"/>
        </w:rPr>
        <w:t xml:space="preserve">C B </w:t>
      </w:r>
      <w:r w:rsidRPr="00182D6C">
        <w:rPr>
          <w:color w:val="999999"/>
          <w:highlight w:val="yellow"/>
        </w:rPr>
        <w:t>【解析】本题考查设计模式的概念及应用。</w:t>
      </w:r>
    </w:p>
    <w:p w:rsidR="006E2999" w:rsidRPr="00182D6C" w:rsidRDefault="009F1F98">
      <w:pPr>
        <w:spacing w:line="251" w:lineRule="auto"/>
        <w:ind w:left="420"/>
        <w:rPr>
          <w:highlight w:val="yellow"/>
        </w:rPr>
      </w:pPr>
      <w:bookmarkStart w:id="144" w:name="5793-1534675151882"/>
      <w:bookmarkEnd w:id="144"/>
      <w:r w:rsidRPr="00182D6C">
        <w:rPr>
          <w:color w:val="999999"/>
          <w:highlight w:val="yellow"/>
        </w:rPr>
        <w:t>题目所给出的应用中，不希望在不同的宣传产品与具体所采用的出版方式之间建立一个固定的绑定关系，以避免这两者之间的紧耦合关系。这种情形适合于采用</w:t>
      </w:r>
      <w:r w:rsidRPr="00182D6C">
        <w:rPr>
          <w:color w:val="999999"/>
          <w:highlight w:val="yellow"/>
        </w:rPr>
        <w:t>Bridge(</w:t>
      </w:r>
      <w:r w:rsidRPr="00182D6C">
        <w:rPr>
          <w:color w:val="999999"/>
          <w:highlight w:val="yellow"/>
        </w:rPr>
        <w:t>桥接）模式。桥接模式属于结构型设计模式的一种。结构型模式描述如何将类或对象合在一起形成更大的结构。桥接模式将抽象部分与它的实现部分分离，使它们都可以独立地变化。</w:t>
      </w:r>
    </w:p>
    <w:p w:rsidR="006E2999" w:rsidRPr="00182D6C" w:rsidRDefault="009F1F98">
      <w:pPr>
        <w:spacing w:line="251" w:lineRule="auto"/>
        <w:ind w:left="420"/>
        <w:rPr>
          <w:highlight w:val="yellow"/>
        </w:rPr>
      </w:pPr>
      <w:bookmarkStart w:id="145" w:name="8390-1534675151883"/>
      <w:bookmarkEnd w:id="145"/>
      <w:r w:rsidRPr="00182D6C">
        <w:rPr>
          <w:color w:val="999999"/>
          <w:highlight w:val="yellow"/>
        </w:rPr>
        <w:t>在以下情况可以使用</w:t>
      </w:r>
      <w:r w:rsidRPr="00182D6C">
        <w:rPr>
          <w:color w:val="999999"/>
          <w:highlight w:val="yellow"/>
        </w:rPr>
        <w:t>Bridge</w:t>
      </w:r>
      <w:r w:rsidRPr="00182D6C">
        <w:rPr>
          <w:color w:val="999999"/>
          <w:highlight w:val="yellow"/>
        </w:rPr>
        <w:t>模式：</w:t>
      </w:r>
    </w:p>
    <w:p w:rsidR="006E2999" w:rsidRPr="00182D6C" w:rsidRDefault="009F1F98">
      <w:pPr>
        <w:spacing w:line="251" w:lineRule="auto"/>
        <w:ind w:left="420"/>
        <w:rPr>
          <w:highlight w:val="yellow"/>
        </w:rPr>
      </w:pPr>
      <w:bookmarkStart w:id="146" w:name="7470-1534675151883"/>
      <w:bookmarkEnd w:id="146"/>
      <w:r w:rsidRPr="00182D6C">
        <w:rPr>
          <w:color w:val="999999"/>
          <w:highlight w:val="yellow"/>
        </w:rPr>
        <w:t>①</w:t>
      </w:r>
      <w:r w:rsidRPr="00182D6C">
        <w:rPr>
          <w:color w:val="999999"/>
          <w:highlight w:val="yellow"/>
        </w:rPr>
        <w:t>不希望在抽象以及抽象的实现部分之间有一个固定的绑定关系。例如这种情况可能是因为，在程序运行时刻可以选择或切换实现部分；</w:t>
      </w:r>
    </w:p>
    <w:p w:rsidR="006E2999" w:rsidRPr="00182D6C" w:rsidRDefault="009F1F98">
      <w:pPr>
        <w:spacing w:line="251" w:lineRule="auto"/>
        <w:ind w:left="420"/>
        <w:rPr>
          <w:highlight w:val="yellow"/>
        </w:rPr>
      </w:pPr>
      <w:bookmarkStart w:id="147" w:name="3085-1534675151884"/>
      <w:bookmarkEnd w:id="147"/>
      <w:r w:rsidRPr="00182D6C">
        <w:rPr>
          <w:color w:val="999999"/>
          <w:highlight w:val="yellow"/>
        </w:rPr>
        <w:t>②</w:t>
      </w:r>
      <w:r w:rsidRPr="00182D6C">
        <w:rPr>
          <w:color w:val="999999"/>
          <w:highlight w:val="yellow"/>
        </w:rPr>
        <w:t>类的抽象以及它的实现都应该可以通过生成子类的方法加以扩充，使用</w:t>
      </w:r>
      <w:r w:rsidRPr="00182D6C">
        <w:rPr>
          <w:color w:val="999999"/>
          <w:highlight w:val="yellow"/>
        </w:rPr>
        <w:t>Bridge</w:t>
      </w:r>
      <w:r w:rsidRPr="00182D6C">
        <w:rPr>
          <w:color w:val="999999"/>
          <w:highlight w:val="yellow"/>
        </w:rPr>
        <w:t>模式可以对不同的抽象接口和实现部分进行组合，并分别对它们进行扩充。</w:t>
      </w:r>
    </w:p>
    <w:p w:rsidR="006E2999" w:rsidRDefault="009F1F98">
      <w:pPr>
        <w:spacing w:line="251" w:lineRule="auto"/>
        <w:ind w:left="420"/>
      </w:pPr>
      <w:bookmarkStart w:id="148" w:name="2416-1534675151884"/>
      <w:bookmarkEnd w:id="148"/>
      <w:r w:rsidRPr="00182D6C">
        <w:rPr>
          <w:color w:val="999999"/>
          <w:highlight w:val="yellow"/>
        </w:rPr>
        <w:t>③</w:t>
      </w:r>
      <w:r w:rsidRPr="00182D6C">
        <w:rPr>
          <w:color w:val="999999"/>
          <w:highlight w:val="yellow"/>
        </w:rPr>
        <w:t>对一个抽象的实现部分的修改应该对用户不产生影响，即客户的代码不必重新编译。</w:t>
      </w:r>
    </w:p>
    <w:p w:rsidR="00BC1819" w:rsidRPr="00EA5E35" w:rsidRDefault="009F1F98" w:rsidP="00BC1819">
      <w:pPr>
        <w:pStyle w:val="2"/>
        <w:spacing w:before="156" w:after="156"/>
        <w:rPr>
          <w:highlight w:val="yellow"/>
        </w:rPr>
      </w:pPr>
      <w:bookmarkStart w:id="149" w:name="5673-1534675151886"/>
      <w:bookmarkEnd w:id="149"/>
      <w:r w:rsidRPr="00EA5E35">
        <w:rPr>
          <w:highlight w:val="yellow"/>
        </w:rPr>
        <w:t>在</w:t>
      </w:r>
      <w:r w:rsidRPr="00EA5E35">
        <w:rPr>
          <w:highlight w:val="yellow"/>
        </w:rPr>
        <w:t>UML</w:t>
      </w:r>
      <w:r w:rsidRPr="00EA5E35">
        <w:rPr>
          <w:highlight w:val="yellow"/>
        </w:rPr>
        <w:t>提供的系统视图中，（</w:t>
      </w:r>
      <w:r w:rsidRPr="00EA5E35">
        <w:rPr>
          <w:color w:val="006666"/>
          <w:highlight w:val="yellow"/>
        </w:rPr>
        <w:t>35</w:t>
      </w:r>
      <w:r w:rsidRPr="00EA5E35">
        <w:rPr>
          <w:highlight w:val="yellow"/>
        </w:rPr>
        <w:t>）是逻辑视图的一次执行实例，描述了并发与同步结构；（</w:t>
      </w:r>
      <w:r w:rsidRPr="00EA5E35">
        <w:rPr>
          <w:color w:val="006666"/>
          <w:highlight w:val="yellow"/>
        </w:rPr>
        <w:t>36</w:t>
      </w:r>
      <w:r w:rsidRPr="00EA5E35">
        <w:rPr>
          <w:highlight w:val="yellow"/>
        </w:rPr>
        <w:t>）是最基本的需求分析模型。</w:t>
      </w:r>
    </w:p>
    <w:p w:rsidR="003A44E3" w:rsidRPr="00EA5E35" w:rsidRDefault="003A44E3" w:rsidP="00BC1819">
      <w:pPr>
        <w:pStyle w:val="AltZ"/>
        <w:spacing w:before="156" w:after="156"/>
        <w:rPr>
          <w:highlight w:val="yellow"/>
        </w:rPr>
      </w:pPr>
      <w:r w:rsidRPr="00EA5E35">
        <w:rPr>
          <w:highlight w:val="yellow"/>
        </w:rPr>
        <w:t>2014</w:t>
      </w:r>
      <w:r w:rsidRPr="00EA5E35">
        <w:rPr>
          <w:highlight w:val="yellow"/>
        </w:rPr>
        <w:t>年</w:t>
      </w:r>
      <w:r w:rsidRPr="00EA5E35">
        <w:rPr>
          <w:highlight w:val="yellow"/>
        </w:rPr>
        <w:t>(</w:t>
      </w:r>
      <w:r w:rsidRPr="00EA5E35">
        <w:rPr>
          <w:color w:val="006666"/>
          <w:highlight w:val="yellow"/>
        </w:rPr>
        <w:t>35</w:t>
      </w:r>
      <w:r w:rsidRPr="00EA5E35">
        <w:rPr>
          <w:highlight w:val="yellow"/>
        </w:rPr>
        <w:t>)</w:t>
      </w:r>
    </w:p>
    <w:p w:rsidR="00BC1819" w:rsidRPr="00EA5E35" w:rsidRDefault="009F1F98" w:rsidP="00BC1819">
      <w:pPr>
        <w:pStyle w:val="AltZ"/>
        <w:spacing w:before="156" w:after="156"/>
        <w:rPr>
          <w:highlight w:val="yellow"/>
        </w:rPr>
      </w:pPr>
      <w:r w:rsidRPr="00EA5E35">
        <w:rPr>
          <w:highlight w:val="yellow"/>
        </w:rPr>
        <w:t>A.</w:t>
      </w:r>
      <w:r w:rsidRPr="00EA5E35">
        <w:rPr>
          <w:highlight w:val="yellow"/>
        </w:rPr>
        <w:t>进程视图</w:t>
      </w:r>
      <w:r w:rsidRPr="00EA5E35">
        <w:rPr>
          <w:highlight w:val="yellow"/>
        </w:rPr>
        <w:t xml:space="preserve">          </w:t>
      </w:r>
    </w:p>
    <w:p w:rsidR="00BC1819" w:rsidRPr="00EA5E35" w:rsidRDefault="009F1F98" w:rsidP="00BC1819">
      <w:pPr>
        <w:pStyle w:val="AltZ"/>
        <w:spacing w:before="156" w:after="156"/>
        <w:rPr>
          <w:highlight w:val="yellow"/>
        </w:rPr>
      </w:pPr>
      <w:r w:rsidRPr="00EA5E35">
        <w:rPr>
          <w:highlight w:val="yellow"/>
        </w:rPr>
        <w:t>B.</w:t>
      </w:r>
      <w:r w:rsidRPr="00EA5E35">
        <w:rPr>
          <w:highlight w:val="yellow"/>
        </w:rPr>
        <w:t>实现视图</w:t>
      </w:r>
      <w:r w:rsidRPr="00EA5E35">
        <w:rPr>
          <w:highlight w:val="yellow"/>
        </w:rPr>
        <w:t xml:space="preserve">          </w:t>
      </w:r>
    </w:p>
    <w:p w:rsidR="00BC1819" w:rsidRPr="00EA5E35" w:rsidRDefault="009F1F98" w:rsidP="00BC1819">
      <w:pPr>
        <w:pStyle w:val="AltZ"/>
        <w:spacing w:before="156" w:after="156"/>
        <w:rPr>
          <w:highlight w:val="yellow"/>
        </w:rPr>
      </w:pPr>
      <w:r w:rsidRPr="00EA5E35">
        <w:rPr>
          <w:color w:val="000088"/>
          <w:highlight w:val="yellow"/>
        </w:rPr>
        <w:t>C</w:t>
      </w:r>
      <w:r w:rsidRPr="00EA5E35">
        <w:rPr>
          <w:highlight w:val="yellow"/>
        </w:rPr>
        <w:t>.</w:t>
      </w:r>
      <w:r w:rsidRPr="00EA5E35">
        <w:rPr>
          <w:highlight w:val="yellow"/>
        </w:rPr>
        <w:t>部署视图</w:t>
      </w:r>
      <w:r w:rsidRPr="00EA5E35">
        <w:rPr>
          <w:highlight w:val="yellow"/>
        </w:rPr>
        <w:t xml:space="preserve">          </w:t>
      </w:r>
    </w:p>
    <w:p w:rsidR="00BC1819" w:rsidRPr="00EA5E35" w:rsidRDefault="009F1F98" w:rsidP="00BC1819">
      <w:pPr>
        <w:pStyle w:val="AltZ"/>
        <w:spacing w:before="156" w:after="156"/>
        <w:rPr>
          <w:highlight w:val="yellow"/>
        </w:rPr>
      </w:pPr>
      <w:r w:rsidRPr="00EA5E35">
        <w:rPr>
          <w:color w:val="000088"/>
          <w:highlight w:val="yellow"/>
        </w:rPr>
        <w:t>D</w:t>
      </w:r>
      <w:r w:rsidRPr="00EA5E35">
        <w:rPr>
          <w:highlight w:val="yellow"/>
        </w:rPr>
        <w:t>.</w:t>
      </w:r>
      <w:r w:rsidRPr="00EA5E35">
        <w:rPr>
          <w:highlight w:val="yellow"/>
        </w:rPr>
        <w:t>用例视图</w:t>
      </w:r>
    </w:p>
    <w:p w:rsidR="003A44E3" w:rsidRPr="00EA5E35" w:rsidRDefault="003A44E3" w:rsidP="00BC1819">
      <w:pPr>
        <w:pStyle w:val="AltZ"/>
        <w:spacing w:before="156" w:after="156"/>
        <w:rPr>
          <w:highlight w:val="yellow"/>
        </w:rPr>
      </w:pPr>
      <w:r w:rsidRPr="00EA5E35">
        <w:rPr>
          <w:highlight w:val="yellow"/>
        </w:rPr>
        <w:t>2014</w:t>
      </w:r>
      <w:r w:rsidRPr="00EA5E35">
        <w:rPr>
          <w:highlight w:val="yellow"/>
        </w:rPr>
        <w:t>年</w:t>
      </w:r>
      <w:r w:rsidRPr="00EA5E35">
        <w:rPr>
          <w:highlight w:val="yellow"/>
        </w:rPr>
        <w:t>(</w:t>
      </w:r>
      <w:r w:rsidRPr="00EA5E35">
        <w:rPr>
          <w:color w:val="006666"/>
          <w:highlight w:val="yellow"/>
        </w:rPr>
        <w:t>36</w:t>
      </w:r>
      <w:r w:rsidRPr="00EA5E35">
        <w:rPr>
          <w:highlight w:val="yellow"/>
        </w:rPr>
        <w:t>)</w:t>
      </w:r>
    </w:p>
    <w:p w:rsidR="00BC1819" w:rsidRPr="00EA5E35" w:rsidRDefault="009F1F98" w:rsidP="00BC1819">
      <w:pPr>
        <w:pStyle w:val="AltZ"/>
        <w:spacing w:before="156" w:after="156"/>
        <w:rPr>
          <w:highlight w:val="yellow"/>
        </w:rPr>
      </w:pPr>
      <w:r w:rsidRPr="00EA5E35">
        <w:rPr>
          <w:highlight w:val="yellow"/>
        </w:rPr>
        <w:t>A.</w:t>
      </w:r>
      <w:r w:rsidRPr="00EA5E35">
        <w:rPr>
          <w:highlight w:val="yellow"/>
        </w:rPr>
        <w:t>进程视图</w:t>
      </w:r>
      <w:r w:rsidRPr="00EA5E35">
        <w:rPr>
          <w:highlight w:val="yellow"/>
        </w:rPr>
        <w:t xml:space="preserve">          </w:t>
      </w:r>
    </w:p>
    <w:p w:rsidR="00BC1819" w:rsidRPr="00EA5E35" w:rsidRDefault="009F1F98" w:rsidP="00BC1819">
      <w:pPr>
        <w:pStyle w:val="AltZ"/>
        <w:spacing w:before="156" w:after="156"/>
        <w:rPr>
          <w:highlight w:val="yellow"/>
        </w:rPr>
      </w:pPr>
      <w:r w:rsidRPr="00EA5E35">
        <w:rPr>
          <w:highlight w:val="yellow"/>
        </w:rPr>
        <w:t>B.</w:t>
      </w:r>
      <w:r w:rsidRPr="00EA5E35">
        <w:rPr>
          <w:highlight w:val="yellow"/>
        </w:rPr>
        <w:t>实现视图</w:t>
      </w:r>
      <w:r w:rsidRPr="00EA5E35">
        <w:rPr>
          <w:highlight w:val="yellow"/>
        </w:rPr>
        <w:t xml:space="preserve">          </w:t>
      </w:r>
    </w:p>
    <w:p w:rsidR="00BC1819" w:rsidRPr="00EA5E35" w:rsidRDefault="009F1F98" w:rsidP="00BC1819">
      <w:pPr>
        <w:pStyle w:val="AltZ"/>
        <w:spacing w:before="156" w:after="156"/>
        <w:rPr>
          <w:highlight w:val="yellow"/>
        </w:rPr>
      </w:pPr>
      <w:r w:rsidRPr="00EA5E35">
        <w:rPr>
          <w:color w:val="000088"/>
          <w:highlight w:val="yellow"/>
        </w:rPr>
        <w:t>C</w:t>
      </w:r>
      <w:r w:rsidRPr="00EA5E35">
        <w:rPr>
          <w:highlight w:val="yellow"/>
        </w:rPr>
        <w:t>.</w:t>
      </w:r>
      <w:r w:rsidRPr="00EA5E35">
        <w:rPr>
          <w:highlight w:val="yellow"/>
        </w:rPr>
        <w:t>部署视图</w:t>
      </w:r>
      <w:r w:rsidRPr="00EA5E35">
        <w:rPr>
          <w:highlight w:val="yellow"/>
        </w:rPr>
        <w:t xml:space="preserve">          </w:t>
      </w:r>
    </w:p>
    <w:p w:rsidR="006E2999" w:rsidRPr="00EA5E35" w:rsidRDefault="009F1F98" w:rsidP="00BC1819">
      <w:pPr>
        <w:pStyle w:val="AltZ"/>
        <w:spacing w:before="156" w:after="156"/>
        <w:rPr>
          <w:highlight w:val="yellow"/>
        </w:rPr>
      </w:pPr>
      <w:r w:rsidRPr="00EA5E35">
        <w:rPr>
          <w:color w:val="000088"/>
          <w:highlight w:val="yellow"/>
        </w:rPr>
        <w:t>D</w:t>
      </w:r>
      <w:r w:rsidRPr="00EA5E35">
        <w:rPr>
          <w:highlight w:val="yellow"/>
        </w:rPr>
        <w:t>.</w:t>
      </w:r>
      <w:r w:rsidRPr="00EA5E35">
        <w:rPr>
          <w:highlight w:val="yellow"/>
        </w:rPr>
        <w:t>用例视图</w:t>
      </w:r>
    </w:p>
    <w:p w:rsidR="006E2999" w:rsidRPr="00EA5E35" w:rsidRDefault="009F1F98">
      <w:pPr>
        <w:spacing w:line="251" w:lineRule="auto"/>
        <w:ind w:left="420"/>
        <w:rPr>
          <w:highlight w:val="yellow"/>
        </w:rPr>
      </w:pPr>
      <w:bookmarkStart w:id="150" w:name="2261-1534675151886"/>
      <w:bookmarkStart w:id="151" w:name="1452-1534675151887"/>
      <w:bookmarkEnd w:id="150"/>
      <w:bookmarkEnd w:id="151"/>
      <w:r w:rsidRPr="00EA5E35">
        <w:rPr>
          <w:color w:val="999999"/>
          <w:highlight w:val="yellow"/>
        </w:rPr>
        <w:t>【答案】</w:t>
      </w:r>
      <w:r w:rsidRPr="00EA5E35">
        <w:rPr>
          <w:color w:val="999999"/>
          <w:highlight w:val="yellow"/>
        </w:rPr>
        <w:t xml:space="preserve">A D </w:t>
      </w:r>
      <w:r w:rsidRPr="00EA5E35">
        <w:rPr>
          <w:color w:val="999999"/>
          <w:highlight w:val="yellow"/>
        </w:rPr>
        <w:t>【解析】</w:t>
      </w:r>
    </w:p>
    <w:p w:rsidR="006E2999" w:rsidRPr="00EA5E35" w:rsidRDefault="009F1F98">
      <w:pPr>
        <w:spacing w:line="251" w:lineRule="auto"/>
        <w:ind w:left="420"/>
        <w:rPr>
          <w:highlight w:val="yellow"/>
        </w:rPr>
      </w:pPr>
      <w:bookmarkStart w:id="152" w:name="3068-1534675151888"/>
      <w:bookmarkEnd w:id="152"/>
      <w:r w:rsidRPr="00EA5E35">
        <w:rPr>
          <w:color w:val="999999"/>
          <w:highlight w:val="yellow"/>
        </w:rPr>
        <w:t>UML</w:t>
      </w:r>
      <w:r w:rsidRPr="00EA5E35">
        <w:rPr>
          <w:color w:val="999999"/>
          <w:highlight w:val="yellow"/>
        </w:rPr>
        <w:t>对系统架构的定义是系统的组织结构，包括系统分解的组成部分，以及它们的关联性、交互机制和指导原则等提供系统设计的信息。具体来说，就是指以下</w:t>
      </w:r>
      <w:r w:rsidRPr="00EA5E35">
        <w:rPr>
          <w:color w:val="999999"/>
          <w:highlight w:val="yellow"/>
        </w:rPr>
        <w:t>5</w:t>
      </w:r>
      <w:r w:rsidRPr="00EA5E35">
        <w:rPr>
          <w:color w:val="999999"/>
          <w:highlight w:val="yellow"/>
        </w:rPr>
        <w:t>个系统视图：</w:t>
      </w:r>
    </w:p>
    <w:p w:rsidR="006E2999" w:rsidRPr="00EA5E35" w:rsidRDefault="009F1F98">
      <w:pPr>
        <w:spacing w:line="251" w:lineRule="auto"/>
        <w:ind w:left="420"/>
        <w:rPr>
          <w:highlight w:val="yellow"/>
        </w:rPr>
      </w:pPr>
      <w:bookmarkStart w:id="153" w:name="1516-1534675151888"/>
      <w:bookmarkEnd w:id="153"/>
      <w:r w:rsidRPr="00EA5E35">
        <w:rPr>
          <w:color w:val="999999"/>
          <w:highlight w:val="yellow"/>
        </w:rPr>
        <w:lastRenderedPageBreak/>
        <w:t>①</w:t>
      </w:r>
      <w:r w:rsidRPr="00EA5E35">
        <w:rPr>
          <w:color w:val="999999"/>
          <w:highlight w:val="yellow"/>
        </w:rPr>
        <w:t>逻辑视图。逻辑视图也称为设计视图，它表示了设计模型中在架构方面具有重要意义的部分，即类、子系统、包和用例实现的子集。</w:t>
      </w:r>
    </w:p>
    <w:p w:rsidR="006E2999" w:rsidRPr="00EA5E35" w:rsidRDefault="009F1F98">
      <w:pPr>
        <w:spacing w:line="251" w:lineRule="auto"/>
        <w:ind w:left="420"/>
        <w:rPr>
          <w:highlight w:val="yellow"/>
        </w:rPr>
      </w:pPr>
      <w:bookmarkStart w:id="154" w:name="1830-1534675151889"/>
      <w:bookmarkEnd w:id="154"/>
      <w:r w:rsidRPr="00EA5E35">
        <w:rPr>
          <w:color w:val="999999"/>
          <w:highlight w:val="yellow"/>
        </w:rPr>
        <w:t>②</w:t>
      </w:r>
      <w:r w:rsidRPr="00EA5E35">
        <w:rPr>
          <w:color w:val="999999"/>
          <w:highlight w:val="yellow"/>
        </w:rPr>
        <w:t>进程视图。进程视图是可执行线程和进程作为活动类的建模，它是逻辑视图的一次执行实例，描述了并发与同步结构。</w:t>
      </w:r>
    </w:p>
    <w:p w:rsidR="006E2999" w:rsidRPr="00EA5E35" w:rsidRDefault="009F1F98">
      <w:pPr>
        <w:spacing w:line="251" w:lineRule="auto"/>
        <w:ind w:left="420"/>
        <w:rPr>
          <w:highlight w:val="yellow"/>
        </w:rPr>
      </w:pPr>
      <w:bookmarkStart w:id="155" w:name="1577-1534675151889"/>
      <w:bookmarkEnd w:id="155"/>
      <w:r w:rsidRPr="00EA5E35">
        <w:rPr>
          <w:color w:val="999999"/>
          <w:highlight w:val="yellow"/>
        </w:rPr>
        <w:t>③</w:t>
      </w:r>
      <w:r w:rsidRPr="00EA5E35">
        <w:rPr>
          <w:color w:val="999999"/>
          <w:highlight w:val="yellow"/>
        </w:rPr>
        <w:t>实现视图。实现视图对组成基于系统的物理代码的文件和构件进行建模。</w:t>
      </w:r>
    </w:p>
    <w:p w:rsidR="006E2999" w:rsidRDefault="009F1F98">
      <w:pPr>
        <w:spacing w:line="251" w:lineRule="auto"/>
        <w:ind w:left="420"/>
      </w:pPr>
      <w:bookmarkStart w:id="156" w:name="3798-1534675151889"/>
      <w:bookmarkEnd w:id="156"/>
      <w:r w:rsidRPr="00EA5E35">
        <w:rPr>
          <w:color w:val="999999"/>
          <w:highlight w:val="yellow"/>
        </w:rPr>
        <w:t>④</w:t>
      </w:r>
      <w:r w:rsidRPr="00EA5E35">
        <w:rPr>
          <w:color w:val="999999"/>
          <w:highlight w:val="yellow"/>
        </w:rPr>
        <w:t>部署视图。部署视图把构件部署到一组物理节点上，表示软件到硬件的映射和分布结构。</w:t>
      </w:r>
      <w:r w:rsidRPr="00EA5E35">
        <w:rPr>
          <w:color w:val="999999"/>
          <w:highlight w:val="yellow"/>
        </w:rPr>
        <w:t xml:space="preserve"> ⑤</w:t>
      </w:r>
      <w:r w:rsidRPr="00EA5E35">
        <w:rPr>
          <w:color w:val="999999"/>
          <w:highlight w:val="yellow"/>
        </w:rPr>
        <w:t>用例视图。用例视图是最基本的需求分析模型。</w:t>
      </w:r>
    </w:p>
    <w:p w:rsidR="009D0B05" w:rsidRPr="009D0B05" w:rsidRDefault="009F1F98" w:rsidP="009D0B05">
      <w:pPr>
        <w:pStyle w:val="2"/>
        <w:spacing w:before="156" w:after="156"/>
      </w:pPr>
      <w:bookmarkStart w:id="157" w:name="3489-1534675151890"/>
      <w:bookmarkEnd w:id="157"/>
      <w:r>
        <w:rPr>
          <w:highlight w:val="white"/>
        </w:rPr>
        <w:t>在静态测试中，主要是对程序代码进行静态分析。</w:t>
      </w:r>
      <w:r>
        <w:rPr>
          <w:highlight w:val="white"/>
        </w:rPr>
        <w:t>“</w:t>
      </w:r>
      <w:r>
        <w:rPr>
          <w:highlight w:val="white"/>
        </w:rPr>
        <w:t>数据初始化、赋值或引用过程中的异常</w:t>
      </w:r>
      <w:r>
        <w:rPr>
          <w:highlight w:val="white"/>
        </w:rPr>
        <w:t>”</w:t>
      </w:r>
      <w:r>
        <w:rPr>
          <w:highlight w:val="white"/>
        </w:rPr>
        <w:t>属于静态分析中的（</w:t>
      </w:r>
      <w:r>
        <w:rPr>
          <w:color w:val="006666"/>
          <w:highlight w:val="white"/>
        </w:rPr>
        <w:t>37</w:t>
      </w:r>
      <w:r>
        <w:rPr>
          <w:highlight w:val="white"/>
        </w:rPr>
        <w:t>）。</w:t>
      </w:r>
    </w:p>
    <w:p w:rsidR="003A44E3" w:rsidRDefault="003A44E3" w:rsidP="009D0B05">
      <w:pPr>
        <w:pStyle w:val="AltZ"/>
        <w:spacing w:before="156" w:after="156"/>
        <w:rPr>
          <w:highlight w:val="white"/>
        </w:rPr>
      </w:pPr>
      <w:r>
        <w:rPr>
          <w:highlight w:val="white"/>
        </w:rPr>
        <w:t>2014</w:t>
      </w:r>
      <w:r>
        <w:rPr>
          <w:highlight w:val="white"/>
        </w:rPr>
        <w:t>年</w:t>
      </w:r>
      <w:r>
        <w:rPr>
          <w:highlight w:val="white"/>
        </w:rPr>
        <w:t>(</w:t>
      </w:r>
      <w:r>
        <w:rPr>
          <w:color w:val="006666"/>
          <w:highlight w:val="white"/>
        </w:rPr>
        <w:t>37</w:t>
      </w:r>
      <w:r>
        <w:rPr>
          <w:highlight w:val="white"/>
        </w:rPr>
        <w:t>)</w:t>
      </w:r>
    </w:p>
    <w:p w:rsidR="009D0B05" w:rsidRDefault="009F1F98" w:rsidP="009D0B05">
      <w:pPr>
        <w:pStyle w:val="AltZ"/>
        <w:spacing w:before="156" w:after="156"/>
        <w:rPr>
          <w:highlight w:val="white"/>
        </w:rPr>
      </w:pPr>
      <w:r>
        <w:rPr>
          <w:highlight w:val="white"/>
        </w:rPr>
        <w:t>A.</w:t>
      </w:r>
      <w:r>
        <w:rPr>
          <w:highlight w:val="white"/>
        </w:rPr>
        <w:t>控制流分析</w:t>
      </w:r>
      <w:r>
        <w:rPr>
          <w:highlight w:val="white"/>
        </w:rPr>
        <w:t xml:space="preserve">     </w:t>
      </w:r>
    </w:p>
    <w:p w:rsidR="009D0B05" w:rsidRDefault="009F1F98" w:rsidP="009D0B05">
      <w:pPr>
        <w:pStyle w:val="AltZ"/>
        <w:spacing w:before="156" w:after="156"/>
        <w:rPr>
          <w:highlight w:val="white"/>
        </w:rPr>
      </w:pPr>
      <w:r>
        <w:rPr>
          <w:highlight w:val="white"/>
        </w:rPr>
        <w:t>B.</w:t>
      </w:r>
      <w:r>
        <w:rPr>
          <w:highlight w:val="white"/>
        </w:rPr>
        <w:t>数据流分析</w:t>
      </w:r>
      <w:r>
        <w:rPr>
          <w:highlight w:val="white"/>
        </w:rPr>
        <w:t xml:space="preserve">     </w:t>
      </w:r>
    </w:p>
    <w:p w:rsidR="009D0B05" w:rsidRDefault="009F1F98" w:rsidP="009D0B05">
      <w:pPr>
        <w:pStyle w:val="AltZ"/>
        <w:spacing w:before="156" w:after="156"/>
        <w:rPr>
          <w:highlight w:val="white"/>
        </w:rPr>
      </w:pPr>
      <w:r>
        <w:rPr>
          <w:color w:val="000088"/>
          <w:highlight w:val="white"/>
        </w:rPr>
        <w:t>C</w:t>
      </w:r>
      <w:r>
        <w:rPr>
          <w:highlight w:val="white"/>
        </w:rPr>
        <w:t>.</w:t>
      </w:r>
      <w:r>
        <w:rPr>
          <w:highlight w:val="white"/>
        </w:rPr>
        <w:t>接口分析</w:t>
      </w:r>
      <w:r>
        <w:rPr>
          <w:highlight w:val="white"/>
        </w:rPr>
        <w:t xml:space="preserve">      </w:t>
      </w:r>
    </w:p>
    <w:p w:rsidR="006E2999" w:rsidRDefault="009F1F98" w:rsidP="009D0B05">
      <w:pPr>
        <w:pStyle w:val="AltZ"/>
        <w:spacing w:before="156" w:after="156"/>
      </w:pPr>
      <w:r>
        <w:rPr>
          <w:color w:val="000088"/>
          <w:highlight w:val="white"/>
        </w:rPr>
        <w:t>D</w:t>
      </w:r>
      <w:r>
        <w:rPr>
          <w:highlight w:val="white"/>
        </w:rPr>
        <w:t>.</w:t>
      </w:r>
      <w:r>
        <w:rPr>
          <w:highlight w:val="white"/>
        </w:rPr>
        <w:t>表达式分析</w:t>
      </w:r>
    </w:p>
    <w:p w:rsidR="006E2999" w:rsidRDefault="009F1F98">
      <w:pPr>
        <w:spacing w:line="251" w:lineRule="auto"/>
        <w:ind w:left="420"/>
      </w:pPr>
      <w:bookmarkStart w:id="158" w:name="7481-1534675151890"/>
      <w:bookmarkStart w:id="159" w:name="5413-1534675151892"/>
      <w:bookmarkEnd w:id="158"/>
      <w:bookmarkEnd w:id="159"/>
      <w:r>
        <w:rPr>
          <w:color w:val="999999"/>
          <w:highlight w:val="white"/>
        </w:rPr>
        <w:t>【答案】</w:t>
      </w:r>
      <w:r>
        <w:rPr>
          <w:color w:val="999999"/>
          <w:highlight w:val="white"/>
        </w:rPr>
        <w:t xml:space="preserve">B </w:t>
      </w:r>
      <w:r>
        <w:rPr>
          <w:color w:val="999999"/>
          <w:highlight w:val="white"/>
        </w:rPr>
        <w:t>【解析】本题考查静态测试方法的知识点。</w:t>
      </w:r>
    </w:p>
    <w:p w:rsidR="006E2999" w:rsidRDefault="009F1F98">
      <w:pPr>
        <w:spacing w:line="251" w:lineRule="auto"/>
        <w:ind w:left="420"/>
      </w:pPr>
      <w:bookmarkStart w:id="160" w:name="7233-1534675151892"/>
      <w:bookmarkEnd w:id="160"/>
      <w:r>
        <w:rPr>
          <w:color w:val="999999"/>
          <w:highlight w:val="white"/>
        </w:rPr>
        <w:t>静态测试是指被测试程序不在机器上运行，而采用人工检测和计算机辅助静态分析的手段对程序进行检测。静态测试包括对文档的静态测试和对代码的静态测试。对代码的静态测试包括</w:t>
      </w:r>
    </w:p>
    <w:p w:rsidR="006E2999" w:rsidRDefault="009F1F98">
      <w:pPr>
        <w:spacing w:line="251" w:lineRule="auto"/>
        <w:ind w:left="420"/>
      </w:pPr>
      <w:bookmarkStart w:id="161" w:name="9883-1534675151893"/>
      <w:bookmarkEnd w:id="161"/>
      <w:r>
        <w:rPr>
          <w:color w:val="999999"/>
          <w:highlight w:val="white"/>
        </w:rPr>
        <w:t>控制流分析、数据流分析、接口分析和表达式分析。</w:t>
      </w:r>
    </w:p>
    <w:p w:rsidR="006E2999" w:rsidRDefault="009F1F98">
      <w:pPr>
        <w:spacing w:line="251" w:lineRule="auto"/>
        <w:ind w:left="420"/>
      </w:pPr>
      <w:bookmarkStart w:id="162" w:name="5097-1534675151893"/>
      <w:bookmarkEnd w:id="162"/>
      <w:r>
        <w:rPr>
          <w:color w:val="999999"/>
          <w:highlight w:val="white"/>
        </w:rPr>
        <w:t>①</w:t>
      </w:r>
      <w:r>
        <w:rPr>
          <w:color w:val="999999"/>
          <w:highlight w:val="white"/>
        </w:rPr>
        <w:t>控制流分析。控制流分析是指使用控制流程图检査被测程序控制结构的过程。例如，可检查被测程序是否存在没有使用的语句或子程序、是否调用并不存在的子程序</w:t>
      </w:r>
      <w:r>
        <w:rPr>
          <w:color w:val="999999"/>
          <w:highlight w:val="white"/>
        </w:rPr>
        <w:t>,</w:t>
      </w:r>
      <w:r>
        <w:rPr>
          <w:color w:val="999999"/>
          <w:highlight w:val="white"/>
        </w:rPr>
        <w:t>以及是否存在无法达到的语句等。</w:t>
      </w:r>
    </w:p>
    <w:p w:rsidR="006E2999" w:rsidRDefault="009F1F98">
      <w:pPr>
        <w:spacing w:line="251" w:lineRule="auto"/>
        <w:ind w:left="420"/>
      </w:pPr>
      <w:bookmarkStart w:id="163" w:name="8648-1534675151893"/>
      <w:bookmarkEnd w:id="163"/>
      <w:r>
        <w:rPr>
          <w:color w:val="999999"/>
          <w:highlight w:val="white"/>
        </w:rPr>
        <w:t>②</w:t>
      </w:r>
      <w:r>
        <w:rPr>
          <w:color w:val="999999"/>
          <w:highlight w:val="white"/>
        </w:rPr>
        <w:t>数据流分析。数据流分析是指使用控制流程图分析数据各种异常情况的过程，包括数据初始化、賦值或引用过程中的异常。例如，引用未定义的变量、对以前未使用的变量再次陚值等程序差错或异常情况。</w:t>
      </w:r>
    </w:p>
    <w:p w:rsidR="006E2999" w:rsidRDefault="009F1F98">
      <w:pPr>
        <w:spacing w:line="251" w:lineRule="auto"/>
        <w:ind w:left="420"/>
      </w:pPr>
      <w:bookmarkStart w:id="164" w:name="2772-1534675151894"/>
      <w:bookmarkEnd w:id="164"/>
      <w:r>
        <w:rPr>
          <w:color w:val="999999"/>
          <w:highlight w:val="white"/>
        </w:rPr>
        <w:t>③</w:t>
      </w:r>
      <w:r>
        <w:rPr>
          <w:color w:val="999999"/>
          <w:highlight w:val="white"/>
        </w:rPr>
        <w:t>接口分析。接口分析主要包括模块之间接口的一致性分析、模块与外部数据库及其他软件配置项之间的一致性分析、子程序和函数之间的接口一致性分析等。例如可以检查函数形参与实现的数量、顺序、类型和使用的一致性。</w:t>
      </w:r>
    </w:p>
    <w:p w:rsidR="006E2999" w:rsidRDefault="009F1F98">
      <w:pPr>
        <w:spacing w:line="251" w:lineRule="auto"/>
        <w:ind w:left="420"/>
      </w:pPr>
      <w:bookmarkStart w:id="165" w:name="4980-1534675151895"/>
      <w:bookmarkEnd w:id="165"/>
      <w:r>
        <w:rPr>
          <w:color w:val="999999"/>
          <w:highlight w:val="white"/>
        </w:rPr>
        <w:t>④</w:t>
      </w:r>
      <w:r>
        <w:rPr>
          <w:color w:val="999999"/>
          <w:highlight w:val="white"/>
        </w:rPr>
        <w:t>表达式分析。表达式分析用于检查程序代码中的表达式错误。例如，括号不配对、数组引用越界、除数为零，以及浮点数变量比较时的误差等错误。</w:t>
      </w:r>
    </w:p>
    <w:p w:rsidR="004D6B3D" w:rsidRPr="004D6B3D" w:rsidRDefault="009F1F98" w:rsidP="004D6B3D">
      <w:pPr>
        <w:pStyle w:val="2"/>
        <w:spacing w:before="156" w:after="156"/>
      </w:pPr>
      <w:bookmarkStart w:id="166" w:name="2392-1534675151897"/>
      <w:bookmarkEnd w:id="166"/>
      <w:r>
        <w:rPr>
          <w:highlight w:val="white"/>
        </w:rPr>
        <w:t>下列关于软件调试与软件测试的叙述中，正确的是（</w:t>
      </w:r>
      <w:r>
        <w:rPr>
          <w:color w:val="006666"/>
          <w:highlight w:val="white"/>
        </w:rPr>
        <w:t>38</w:t>
      </w:r>
      <w:r>
        <w:rPr>
          <w:highlight w:val="white"/>
        </w:rPr>
        <w:t>）。</w:t>
      </w:r>
    </w:p>
    <w:p w:rsidR="003A44E3" w:rsidRDefault="003A44E3" w:rsidP="004D6B3D">
      <w:pPr>
        <w:pStyle w:val="AltZ"/>
        <w:spacing w:before="156" w:after="156"/>
        <w:rPr>
          <w:highlight w:val="white"/>
        </w:rPr>
      </w:pPr>
      <w:r>
        <w:rPr>
          <w:highlight w:val="white"/>
        </w:rPr>
        <w:t>2014</w:t>
      </w:r>
      <w:r>
        <w:rPr>
          <w:highlight w:val="white"/>
        </w:rPr>
        <w:t>年</w:t>
      </w:r>
      <w:r>
        <w:rPr>
          <w:highlight w:val="white"/>
        </w:rPr>
        <w:t>(</w:t>
      </w:r>
      <w:r>
        <w:rPr>
          <w:color w:val="006666"/>
          <w:highlight w:val="white"/>
        </w:rPr>
        <w:t>38</w:t>
      </w:r>
      <w:r>
        <w:rPr>
          <w:highlight w:val="white"/>
        </w:rPr>
        <w:t>)</w:t>
      </w:r>
    </w:p>
    <w:p w:rsidR="004D6B3D" w:rsidRDefault="009F1F98" w:rsidP="004D6B3D">
      <w:pPr>
        <w:pStyle w:val="AltZ"/>
        <w:spacing w:before="156" w:after="156"/>
        <w:rPr>
          <w:highlight w:val="white"/>
        </w:rPr>
      </w:pPr>
      <w:r>
        <w:rPr>
          <w:highlight w:val="white"/>
        </w:rPr>
        <w:lastRenderedPageBreak/>
        <w:t>A.</w:t>
      </w:r>
      <w:r>
        <w:rPr>
          <w:highlight w:val="white"/>
        </w:rPr>
        <w:t>软件测试的目的是找出存在的错误，软件调试的目的是定位并修正错误</w:t>
      </w:r>
    </w:p>
    <w:p w:rsidR="004D6B3D" w:rsidRDefault="009F1F98" w:rsidP="004D6B3D">
      <w:pPr>
        <w:pStyle w:val="AltZ"/>
        <w:spacing w:before="156" w:after="156"/>
        <w:rPr>
          <w:highlight w:val="white"/>
        </w:rPr>
      </w:pPr>
      <w:r>
        <w:rPr>
          <w:highlight w:val="white"/>
        </w:rPr>
        <w:t>B.</w:t>
      </w:r>
      <w:r>
        <w:rPr>
          <w:highlight w:val="white"/>
        </w:rPr>
        <w:t>软件测试的结束过程不可预计，软件调试使用预先定义的过程</w:t>
      </w:r>
      <w:r>
        <w:rPr>
          <w:highlight w:val="white"/>
        </w:rPr>
        <w:t xml:space="preserve">        </w:t>
      </w:r>
    </w:p>
    <w:p w:rsidR="004D6B3D" w:rsidRDefault="009F1F98" w:rsidP="004D6B3D">
      <w:pPr>
        <w:pStyle w:val="AltZ"/>
        <w:spacing w:before="156" w:after="156"/>
        <w:rPr>
          <w:highlight w:val="white"/>
        </w:rPr>
      </w:pPr>
      <w:r>
        <w:rPr>
          <w:color w:val="000088"/>
          <w:highlight w:val="white"/>
        </w:rPr>
        <w:t>C</w:t>
      </w:r>
      <w:r>
        <w:rPr>
          <w:highlight w:val="white"/>
        </w:rPr>
        <w:t>.</w:t>
      </w:r>
      <w:r>
        <w:rPr>
          <w:highlight w:val="white"/>
        </w:rPr>
        <w:t>软件调试的过程可以实现设计</w:t>
      </w:r>
    </w:p>
    <w:p w:rsidR="006E2999" w:rsidRDefault="009F1F98" w:rsidP="004D6B3D">
      <w:pPr>
        <w:pStyle w:val="AltZ"/>
        <w:spacing w:before="156" w:after="156"/>
      </w:pPr>
      <w:r>
        <w:rPr>
          <w:color w:val="000088"/>
          <w:highlight w:val="white"/>
        </w:rPr>
        <w:t>D</w:t>
      </w:r>
      <w:r>
        <w:rPr>
          <w:highlight w:val="white"/>
        </w:rPr>
        <w:t>.</w:t>
      </w:r>
      <w:r>
        <w:rPr>
          <w:highlight w:val="white"/>
        </w:rPr>
        <w:t>软件测试不能描述过程或持续时间</w:t>
      </w:r>
    </w:p>
    <w:p w:rsidR="006E2999" w:rsidRDefault="009F1F98">
      <w:pPr>
        <w:spacing w:line="251" w:lineRule="auto"/>
        <w:ind w:left="420"/>
      </w:pPr>
      <w:bookmarkStart w:id="167" w:name="6386-1534675151897"/>
      <w:bookmarkStart w:id="168" w:name="5574-1534675151900"/>
      <w:bookmarkEnd w:id="167"/>
      <w:bookmarkEnd w:id="168"/>
      <w:r>
        <w:rPr>
          <w:color w:val="999999"/>
          <w:highlight w:val="white"/>
        </w:rPr>
        <w:t>【答案】</w:t>
      </w:r>
      <w:r>
        <w:rPr>
          <w:color w:val="999999"/>
          <w:highlight w:val="white"/>
        </w:rPr>
        <w:t xml:space="preserve">A </w:t>
      </w:r>
      <w:r>
        <w:rPr>
          <w:color w:val="999999"/>
          <w:highlight w:val="white"/>
        </w:rPr>
        <w:t>【解析】本题考查软件测试与调试之间的区别。</w:t>
      </w:r>
    </w:p>
    <w:p w:rsidR="006E2999" w:rsidRDefault="009F1F98">
      <w:pPr>
        <w:spacing w:line="251" w:lineRule="auto"/>
        <w:ind w:left="420"/>
      </w:pPr>
      <w:bookmarkStart w:id="169" w:name="7853-1534675151900"/>
      <w:bookmarkEnd w:id="169"/>
      <w:r>
        <w:rPr>
          <w:color w:val="999999"/>
          <w:highlight w:val="white"/>
        </w:rPr>
        <w:t>软件测试在将软件交付给客户之前所必须完成的重要步骤。软件调试（排错）与成功的测试形影相随。测试成功的标志是发现了错误，根据错误迹象确定错误的原因和准确位置，并加以改正，主要依靠软件调试技术。</w:t>
      </w:r>
    </w:p>
    <w:p w:rsidR="006E2999" w:rsidRDefault="009F1F98">
      <w:pPr>
        <w:spacing w:line="251" w:lineRule="auto"/>
        <w:ind w:left="420"/>
      </w:pPr>
      <w:bookmarkStart w:id="170" w:name="7680-1534675151901"/>
      <w:bookmarkEnd w:id="170"/>
      <w:r>
        <w:rPr>
          <w:color w:val="999999"/>
          <w:highlight w:val="white"/>
        </w:rPr>
        <w:t>软件调试与软件测试区别主要体现在以下几个方面：</w:t>
      </w:r>
      <w:r>
        <w:rPr>
          <w:color w:val="999999"/>
          <w:highlight w:val="white"/>
        </w:rPr>
        <w:t xml:space="preserve"> ①</w:t>
      </w:r>
      <w:r>
        <w:rPr>
          <w:color w:val="999999"/>
          <w:highlight w:val="white"/>
        </w:rPr>
        <w:t>测试的目的是找出存在的错误，而调试的目的是定位错误并修改程序以修正错误；</w:t>
      </w:r>
    </w:p>
    <w:p w:rsidR="006E2999" w:rsidRDefault="009F1F98">
      <w:pPr>
        <w:spacing w:line="251" w:lineRule="auto"/>
        <w:ind w:left="420"/>
      </w:pPr>
      <w:bookmarkStart w:id="171" w:name="2166-1534675151901"/>
      <w:bookmarkEnd w:id="171"/>
      <w:r>
        <w:rPr>
          <w:color w:val="999999"/>
          <w:highlight w:val="white"/>
        </w:rPr>
        <w:t>②</w:t>
      </w:r>
      <w:r>
        <w:rPr>
          <w:color w:val="999999"/>
          <w:highlight w:val="white"/>
        </w:rPr>
        <w:t>调试是测试之后的活动，测试和调试在目标、方法和思路上都有所不同；</w:t>
      </w:r>
    </w:p>
    <w:p w:rsidR="006E2999" w:rsidRDefault="009F1F98">
      <w:pPr>
        <w:spacing w:line="251" w:lineRule="auto"/>
        <w:ind w:left="420"/>
      </w:pPr>
      <w:bookmarkStart w:id="172" w:name="9039-1534675151902"/>
      <w:bookmarkEnd w:id="172"/>
      <w:r>
        <w:rPr>
          <w:color w:val="999999"/>
          <w:highlight w:val="white"/>
        </w:rPr>
        <w:t>③</w:t>
      </w:r>
      <w:r>
        <w:rPr>
          <w:color w:val="999999"/>
          <w:highlight w:val="white"/>
        </w:rPr>
        <w:t>测试从一个已知的条件开始，使用预先定义的过程，有预知的结果；调试从一个未知的条件开始，结束的过程不可预计；</w:t>
      </w:r>
    </w:p>
    <w:p w:rsidR="006E2999" w:rsidRDefault="009F1F98">
      <w:pPr>
        <w:spacing w:line="251" w:lineRule="auto"/>
        <w:ind w:left="420"/>
      </w:pPr>
      <w:bookmarkStart w:id="173" w:name="5894-1534675151902"/>
      <w:bookmarkEnd w:id="173"/>
      <w:r>
        <w:rPr>
          <w:color w:val="999999"/>
          <w:highlight w:val="white"/>
        </w:rPr>
        <w:t>④</w:t>
      </w:r>
      <w:r>
        <w:rPr>
          <w:color w:val="999999"/>
          <w:highlight w:val="white"/>
        </w:rPr>
        <w:t>测试过程可以实现设计，进度可以实现确定；而调试不能描述过程或持续时间。</w:t>
      </w:r>
    </w:p>
    <w:p w:rsidR="00A649F1" w:rsidRPr="00A649F1" w:rsidRDefault="009F1F98" w:rsidP="00A649F1">
      <w:pPr>
        <w:pStyle w:val="2"/>
        <w:spacing w:before="156" w:after="156"/>
      </w:pPr>
      <w:bookmarkStart w:id="174" w:name="7342-1534675151903"/>
      <w:bookmarkEnd w:id="174"/>
      <w:r>
        <w:rPr>
          <w:highlight w:val="white"/>
        </w:rPr>
        <w:t>在单元测试中，（</w:t>
      </w:r>
      <w:r>
        <w:rPr>
          <w:color w:val="006666"/>
          <w:highlight w:val="white"/>
        </w:rPr>
        <w:t>39</w:t>
      </w:r>
      <w:r>
        <w:rPr>
          <w:highlight w:val="white"/>
        </w:rPr>
        <w:t>）。</w:t>
      </w:r>
    </w:p>
    <w:p w:rsidR="003A44E3" w:rsidRDefault="003A44E3" w:rsidP="00A649F1">
      <w:pPr>
        <w:pStyle w:val="AltZ"/>
        <w:spacing w:before="156" w:after="156"/>
        <w:rPr>
          <w:highlight w:val="white"/>
        </w:rPr>
      </w:pPr>
      <w:r>
        <w:rPr>
          <w:highlight w:val="white"/>
        </w:rPr>
        <w:t>2014</w:t>
      </w:r>
      <w:r>
        <w:rPr>
          <w:highlight w:val="white"/>
        </w:rPr>
        <w:t>年</w:t>
      </w:r>
      <w:r>
        <w:rPr>
          <w:highlight w:val="white"/>
        </w:rPr>
        <w:t>(</w:t>
      </w:r>
      <w:r>
        <w:rPr>
          <w:color w:val="006666"/>
          <w:highlight w:val="white"/>
        </w:rPr>
        <w:t>39</w:t>
      </w:r>
      <w:r>
        <w:rPr>
          <w:highlight w:val="white"/>
        </w:rPr>
        <w:t>)</w:t>
      </w:r>
    </w:p>
    <w:p w:rsidR="00A649F1" w:rsidRDefault="009F1F98" w:rsidP="00A649F1">
      <w:pPr>
        <w:pStyle w:val="AltZ"/>
        <w:spacing w:before="156" w:after="156"/>
        <w:rPr>
          <w:highlight w:val="white"/>
        </w:rPr>
      </w:pPr>
      <w:r>
        <w:rPr>
          <w:highlight w:val="white"/>
        </w:rPr>
        <w:t>A.</w:t>
      </w:r>
      <w:r>
        <w:rPr>
          <w:highlight w:val="white"/>
        </w:rPr>
        <w:t>驱动模块用来调用被测模块，自顶向下的单元测试中不需要另外编写驱动模块</w:t>
      </w:r>
    </w:p>
    <w:p w:rsidR="00A649F1" w:rsidRDefault="009F1F98" w:rsidP="00A649F1">
      <w:pPr>
        <w:pStyle w:val="AltZ"/>
        <w:spacing w:before="156" w:after="156"/>
        <w:rPr>
          <w:highlight w:val="white"/>
        </w:rPr>
      </w:pPr>
      <w:r>
        <w:rPr>
          <w:highlight w:val="white"/>
        </w:rPr>
        <w:t>B.</w:t>
      </w:r>
      <w:r>
        <w:rPr>
          <w:highlight w:val="white"/>
        </w:rPr>
        <w:t>桩模块用来模拟被测模块所调用的子模块，自顶向下的单元测试中不需要另外编写桩模块</w:t>
      </w:r>
    </w:p>
    <w:p w:rsidR="00A649F1" w:rsidRDefault="009F1F98" w:rsidP="00A649F1">
      <w:pPr>
        <w:pStyle w:val="AltZ"/>
        <w:spacing w:before="156" w:after="156"/>
        <w:rPr>
          <w:highlight w:val="white"/>
        </w:rPr>
      </w:pPr>
      <w:r>
        <w:rPr>
          <w:color w:val="000088"/>
          <w:highlight w:val="white"/>
        </w:rPr>
        <w:t>C</w:t>
      </w:r>
      <w:r>
        <w:rPr>
          <w:highlight w:val="white"/>
        </w:rPr>
        <w:t>.</w:t>
      </w:r>
      <w:r>
        <w:rPr>
          <w:highlight w:val="white"/>
        </w:rPr>
        <w:t>驱动模块用来模拟被测模块所调用的子模块，自底向上的单元测试中不需要另外编写驱动模块</w:t>
      </w:r>
      <w:r>
        <w:rPr>
          <w:highlight w:val="white"/>
        </w:rPr>
        <w:t xml:space="preserve">        </w:t>
      </w:r>
    </w:p>
    <w:p w:rsidR="006E2999" w:rsidRDefault="009F1F98" w:rsidP="00A649F1">
      <w:pPr>
        <w:pStyle w:val="AltZ"/>
        <w:spacing w:before="156" w:after="156"/>
      </w:pPr>
      <w:r>
        <w:rPr>
          <w:color w:val="000088"/>
          <w:highlight w:val="white"/>
        </w:rPr>
        <w:t>D</w:t>
      </w:r>
      <w:r>
        <w:rPr>
          <w:highlight w:val="white"/>
        </w:rPr>
        <w:t>.</w:t>
      </w:r>
      <w:r>
        <w:rPr>
          <w:highlight w:val="white"/>
        </w:rPr>
        <w:t>桩模块用来调用被测模块，自底向上的单元测试中不需要另外编写桩模块</w:t>
      </w:r>
    </w:p>
    <w:p w:rsidR="006E2999" w:rsidRDefault="009F1F98">
      <w:pPr>
        <w:spacing w:line="251" w:lineRule="auto"/>
        <w:ind w:left="420"/>
      </w:pPr>
      <w:bookmarkStart w:id="175" w:name="2893-1534675151903"/>
      <w:bookmarkStart w:id="176" w:name="3368-1534675151905"/>
      <w:bookmarkEnd w:id="175"/>
      <w:bookmarkEnd w:id="176"/>
      <w:r>
        <w:rPr>
          <w:color w:val="999999"/>
          <w:highlight w:val="white"/>
        </w:rPr>
        <w:t>【答案】</w:t>
      </w:r>
      <w:r>
        <w:rPr>
          <w:color w:val="999999"/>
          <w:highlight w:val="white"/>
        </w:rPr>
        <w:t xml:space="preserve">A </w:t>
      </w:r>
      <w:r>
        <w:rPr>
          <w:color w:val="999999"/>
          <w:highlight w:val="white"/>
        </w:rPr>
        <w:t>【解析】本题考査单元测试的基本概念。</w:t>
      </w:r>
    </w:p>
    <w:p w:rsidR="006E2999" w:rsidRDefault="009F1F98">
      <w:pPr>
        <w:spacing w:line="251" w:lineRule="auto"/>
        <w:ind w:left="420"/>
      </w:pPr>
      <w:bookmarkStart w:id="177" w:name="4051-1534675151905"/>
      <w:bookmarkEnd w:id="177"/>
      <w:r>
        <w:rPr>
          <w:color w:val="999999"/>
          <w:highlight w:val="white"/>
        </w:rPr>
        <w:t>单元测试也称为模块测试，测试的对象是可独立编译或汇编的程序模块、软件构件或面向对象软件中的类（统称为模块</w:t>
      </w:r>
      <w:r>
        <w:rPr>
          <w:color w:val="999999"/>
          <w:highlight w:val="white"/>
        </w:rPr>
        <w:t>)</w:t>
      </w:r>
      <w:r>
        <w:rPr>
          <w:color w:val="999999"/>
          <w:highlight w:val="white"/>
        </w:rPr>
        <w:t>，其目的是检查每个模块能否正确地实现设计说明中的功能、性能、接口和其他设计约束等条件，发现模块内可能存在的各种差错。单元测试的技术依据是软件详细设计说明书。</w:t>
      </w:r>
    </w:p>
    <w:p w:rsidR="006E2999" w:rsidRDefault="009F1F98">
      <w:pPr>
        <w:spacing w:line="251" w:lineRule="auto"/>
        <w:ind w:left="420"/>
      </w:pPr>
      <w:bookmarkStart w:id="178" w:name="4426-1534675151906"/>
      <w:bookmarkEnd w:id="178"/>
      <w:r>
        <w:rPr>
          <w:color w:val="999999"/>
          <w:highlight w:val="white"/>
        </w:rPr>
        <w:lastRenderedPageBreak/>
        <w:t>测试一个模块时，可能需要为该模块编写一个驱动模块和若干个粧模块。驱动模块用来凋用被测模块，它接收测试者提供的测试数据，并把这些数据传送给被测模块，然后从被测模块接收测试结果，并以某种可见的方式将测试结果返回给测试人员；桩模块用來模拟被测模块所调用的子模块，它接受被测模块的调用，检验调用参数，并以尽町能简单的操作模拟被调用的子程序模块功能，把结果送回被测模块。顶层模块测试时不需要驱动模块，底层模块测试时不要桩模块。</w:t>
      </w:r>
    </w:p>
    <w:p w:rsidR="006E2999" w:rsidRDefault="009F1F98">
      <w:pPr>
        <w:spacing w:line="251" w:lineRule="auto"/>
        <w:ind w:left="420"/>
      </w:pPr>
      <w:bookmarkStart w:id="179" w:name="5290-1534675151908"/>
      <w:bookmarkEnd w:id="179"/>
      <w:r>
        <w:rPr>
          <w:color w:val="999999"/>
          <w:highlight w:val="white"/>
        </w:rPr>
        <w:t>笮元测试策略主要包括自顶向下的单元测试、自底向上的单元测试、孤立测试和综合测试策略。</w:t>
      </w:r>
    </w:p>
    <w:p w:rsidR="006E2999" w:rsidRDefault="009F1F98">
      <w:pPr>
        <w:spacing w:line="251" w:lineRule="auto"/>
        <w:ind w:left="420"/>
      </w:pPr>
      <w:bookmarkStart w:id="180" w:name="5221-1534675151908"/>
      <w:bookmarkEnd w:id="180"/>
      <w:r>
        <w:rPr>
          <w:color w:val="999999"/>
          <w:highlight w:val="white"/>
        </w:rPr>
        <w:t>①</w:t>
      </w:r>
      <w:r>
        <w:rPr>
          <w:color w:val="999999"/>
          <w:highlight w:val="white"/>
        </w:rPr>
        <w:t>自顶向下的单元测试先测试上层模块，再测试下层模块。测试下层模块时由于它的上层模块已测试过，所以不必另外编写驱动模块。</w:t>
      </w:r>
    </w:p>
    <w:p w:rsidR="006E2999" w:rsidRDefault="009F1F98">
      <w:pPr>
        <w:spacing w:line="251" w:lineRule="auto"/>
        <w:ind w:left="420"/>
      </w:pPr>
      <w:bookmarkStart w:id="181" w:name="8560-1534675151909"/>
      <w:bookmarkEnd w:id="181"/>
      <w:r>
        <w:rPr>
          <w:color w:val="999999"/>
          <w:highlight w:val="white"/>
        </w:rPr>
        <w:t>②</w:t>
      </w:r>
      <w:r>
        <w:rPr>
          <w:color w:val="999999"/>
          <w:highlight w:val="white"/>
        </w:rPr>
        <w:t>自底向上的单元测试。自底向上的单元测试先测试下层模块，再测试上层模块。测试上层模块由于它的下层模块己经测试过，所以不必另外编写桩模块。</w:t>
      </w:r>
    </w:p>
    <w:p w:rsidR="006E2999" w:rsidRDefault="009F1F98">
      <w:pPr>
        <w:spacing w:line="251" w:lineRule="auto"/>
        <w:ind w:left="420"/>
      </w:pPr>
      <w:bookmarkStart w:id="182" w:name="2114-1534675151909"/>
      <w:bookmarkEnd w:id="182"/>
      <w:r>
        <w:rPr>
          <w:color w:val="999999"/>
          <w:highlight w:val="white"/>
        </w:rPr>
        <w:t>③</w:t>
      </w:r>
      <w:r>
        <w:rPr>
          <w:color w:val="999999"/>
          <w:highlight w:val="white"/>
        </w:rPr>
        <w:t>孤立测试不需要考虑每个模块与其他模块之间的关系，逐一完成所有模块的测试。由于各模块之间不存在依赖性，单元测试可以并行进行，但因为需要为每个模块单独设计驱动模块和桩模块，增加了额外的测试成本。</w:t>
      </w:r>
    </w:p>
    <w:p w:rsidR="006E2999" w:rsidRDefault="009F1F98">
      <w:pPr>
        <w:spacing w:line="251" w:lineRule="auto"/>
        <w:ind w:left="420"/>
      </w:pPr>
      <w:bookmarkStart w:id="183" w:name="9266-1534675151910"/>
      <w:bookmarkEnd w:id="183"/>
      <w:r>
        <w:rPr>
          <w:color w:val="999999"/>
          <w:highlight w:val="white"/>
        </w:rPr>
        <w:t>④</w:t>
      </w:r>
      <w:r>
        <w:rPr>
          <w:color w:val="999999"/>
          <w:highlight w:val="white"/>
        </w:rPr>
        <w:t>综合测试。上述三种单元测试策略各有利弊，实际测试时可以根据软件特点和进度安排情况，将几种测试方法混合使用。</w:t>
      </w:r>
    </w:p>
    <w:p w:rsidR="00D267BD" w:rsidRPr="005A7459" w:rsidRDefault="009F1F98" w:rsidP="004674E7">
      <w:pPr>
        <w:pStyle w:val="2"/>
        <w:spacing w:before="156" w:after="156"/>
        <w:rPr>
          <w:highlight w:val="yellow"/>
        </w:rPr>
      </w:pPr>
      <w:bookmarkStart w:id="184" w:name="9992-1534675151911"/>
      <w:bookmarkEnd w:id="184"/>
      <w:r w:rsidRPr="005A7459">
        <w:rPr>
          <w:highlight w:val="yellow"/>
        </w:rPr>
        <w:t>以下关于软件架构设计重要性的描述，（</w:t>
      </w:r>
      <w:r w:rsidRPr="005A7459">
        <w:rPr>
          <w:color w:val="006666"/>
          <w:highlight w:val="yellow"/>
        </w:rPr>
        <w:t>40</w:t>
      </w:r>
      <w:r w:rsidRPr="005A7459">
        <w:rPr>
          <w:highlight w:val="yellow"/>
        </w:rPr>
        <w:t>）是错误的。</w:t>
      </w:r>
    </w:p>
    <w:p w:rsidR="003A44E3" w:rsidRPr="005A7459" w:rsidRDefault="003A44E3" w:rsidP="00D267BD">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40</w:t>
      </w:r>
      <w:r w:rsidRPr="005A7459">
        <w:rPr>
          <w:highlight w:val="yellow"/>
        </w:rPr>
        <w:t>)</w:t>
      </w:r>
    </w:p>
    <w:p w:rsidR="00D267BD" w:rsidRPr="005A7459" w:rsidRDefault="009F1F98" w:rsidP="00D267BD">
      <w:pPr>
        <w:pStyle w:val="AltZ"/>
        <w:spacing w:before="156" w:after="156"/>
        <w:rPr>
          <w:highlight w:val="yellow"/>
        </w:rPr>
      </w:pPr>
      <w:r w:rsidRPr="005A7459">
        <w:rPr>
          <w:highlight w:val="yellow"/>
        </w:rPr>
        <w:t>A.</w:t>
      </w:r>
      <w:r w:rsidRPr="005A7459">
        <w:rPr>
          <w:highlight w:val="yellow"/>
        </w:rPr>
        <w:t>软件架构设计能够满足系统的性能、安全性、可维护性等品质</w:t>
      </w:r>
      <w:r w:rsidRPr="005A7459">
        <w:rPr>
          <w:highlight w:val="yellow"/>
        </w:rPr>
        <w:t xml:space="preserve">        </w:t>
      </w:r>
    </w:p>
    <w:p w:rsidR="00D267BD" w:rsidRPr="005A7459" w:rsidRDefault="009F1F98" w:rsidP="00D267BD">
      <w:pPr>
        <w:pStyle w:val="AltZ"/>
        <w:spacing w:before="156" w:after="156"/>
        <w:rPr>
          <w:highlight w:val="yellow"/>
        </w:rPr>
      </w:pPr>
      <w:r w:rsidRPr="005A7459">
        <w:rPr>
          <w:highlight w:val="yellow"/>
        </w:rPr>
        <w:t>B.</w:t>
      </w:r>
      <w:r w:rsidRPr="005A7459">
        <w:rPr>
          <w:highlight w:val="yellow"/>
        </w:rPr>
        <w:t>软件架构设计能够帮助项目干系入</w:t>
      </w:r>
      <w:r w:rsidRPr="005A7459">
        <w:rPr>
          <w:highlight w:val="yellow"/>
        </w:rPr>
        <w:t>(Stakeholder)</w:t>
      </w:r>
      <w:r w:rsidRPr="005A7459">
        <w:rPr>
          <w:highlight w:val="yellow"/>
        </w:rPr>
        <w:t>更好地理解软件结构</w:t>
      </w:r>
    </w:p>
    <w:p w:rsidR="00D267BD" w:rsidRPr="005A7459" w:rsidRDefault="009F1F98" w:rsidP="00D267BD">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软件架构设计能够帮助架构师更好地捕获和细化系统需求</w:t>
      </w:r>
      <w:r w:rsidRPr="005A7459">
        <w:rPr>
          <w:highlight w:val="yellow"/>
        </w:rPr>
        <w:t xml:space="preserve">        </w:t>
      </w:r>
    </w:p>
    <w:p w:rsidR="006E2999" w:rsidRPr="005A7459" w:rsidRDefault="009F1F98" w:rsidP="00D267BD">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软件架构设计能够有效地管理系统的复杂性，并降低系统维护费用</w:t>
      </w:r>
    </w:p>
    <w:p w:rsidR="006E2999" w:rsidRPr="005A7459" w:rsidRDefault="009F1F98">
      <w:pPr>
        <w:spacing w:line="251" w:lineRule="auto"/>
        <w:ind w:left="420"/>
        <w:rPr>
          <w:highlight w:val="yellow"/>
        </w:rPr>
      </w:pPr>
      <w:bookmarkStart w:id="185" w:name="9433-1534675151911"/>
      <w:bookmarkStart w:id="186" w:name="6145-1534675151913"/>
      <w:bookmarkEnd w:id="185"/>
      <w:bookmarkEnd w:id="186"/>
      <w:r w:rsidRPr="005A7459">
        <w:rPr>
          <w:color w:val="999999"/>
          <w:highlight w:val="yellow"/>
        </w:rPr>
        <w:t>【答案】</w:t>
      </w:r>
      <w:r w:rsidRPr="005A7459">
        <w:rPr>
          <w:color w:val="999999"/>
          <w:highlight w:val="yellow"/>
        </w:rPr>
        <w:t xml:space="preserve">C </w:t>
      </w:r>
      <w:r w:rsidRPr="005A7459">
        <w:rPr>
          <w:color w:val="999999"/>
          <w:highlight w:val="yellow"/>
        </w:rPr>
        <w:t>【解析】本题主要考査软件架构设计的重要性。</w:t>
      </w:r>
    </w:p>
    <w:p w:rsidR="006E2999" w:rsidRDefault="009F1F98">
      <w:pPr>
        <w:spacing w:line="251" w:lineRule="auto"/>
        <w:ind w:left="420"/>
      </w:pPr>
      <w:bookmarkStart w:id="187" w:name="7463-1534675151913"/>
      <w:bookmarkEnd w:id="187"/>
      <w:r w:rsidRPr="005A7459">
        <w:rPr>
          <w:color w:val="999999"/>
          <w:highlight w:val="yellow"/>
        </w:rPr>
        <w:t>软件架构设计是降低成本、改进质量、按时和按需交付产品的关键因素。软件架构设计能够满足系统的性能、安全性、可维护性等品质；软件架构设计能够帮助项目干系人（</w:t>
      </w:r>
      <w:r w:rsidRPr="005A7459">
        <w:rPr>
          <w:color w:val="999999"/>
          <w:highlight w:val="yellow"/>
        </w:rPr>
        <w:t>Stakeholder)</w:t>
      </w:r>
      <w:r w:rsidRPr="005A7459">
        <w:rPr>
          <w:color w:val="999999"/>
          <w:highlight w:val="yellow"/>
        </w:rPr>
        <w:t>更好地理解软件结构：软件架构设计能够有效地管理系统的复杂性，并降低系统维护费用；软件架构设计对系统开发具有指导性：软件架构设计为系统复用奠定的基础；软件架构设计能够支持冲突分析。需要注意的是，软件架构设计与系统需求是直交的，两者并无必然联系。</w:t>
      </w:r>
    </w:p>
    <w:p w:rsidR="005F7E4B" w:rsidRPr="005A7459" w:rsidRDefault="009F1F98" w:rsidP="005F7E4B">
      <w:pPr>
        <w:pStyle w:val="2"/>
        <w:spacing w:before="156" w:after="156"/>
        <w:rPr>
          <w:highlight w:val="yellow"/>
        </w:rPr>
      </w:pPr>
      <w:bookmarkStart w:id="188" w:name="6420-1534675151915"/>
      <w:bookmarkEnd w:id="188"/>
      <w:r w:rsidRPr="005A7459">
        <w:rPr>
          <w:highlight w:val="yellow"/>
        </w:rPr>
        <w:t>将系统需求模型转换为架构模型是软件系统需求分析阶段的一项重要工作，以下描述中，（</w:t>
      </w:r>
      <w:r w:rsidRPr="005A7459">
        <w:rPr>
          <w:color w:val="006666"/>
          <w:highlight w:val="yellow"/>
        </w:rPr>
        <w:t>41</w:t>
      </w:r>
      <w:r w:rsidRPr="005A7459">
        <w:rPr>
          <w:highlight w:val="yellow"/>
        </w:rPr>
        <w:t>）是在转换过程中需要关注的问题。</w:t>
      </w:r>
    </w:p>
    <w:p w:rsidR="003A44E3" w:rsidRPr="005A7459" w:rsidRDefault="003A44E3" w:rsidP="005F7E4B">
      <w:pPr>
        <w:pStyle w:val="AltZ"/>
        <w:spacing w:before="156" w:after="156"/>
        <w:rPr>
          <w:highlight w:val="yellow"/>
        </w:rPr>
      </w:pPr>
      <w:r w:rsidRPr="005A7459">
        <w:rPr>
          <w:highlight w:val="yellow"/>
        </w:rPr>
        <w:lastRenderedPageBreak/>
        <w:t>2014</w:t>
      </w:r>
      <w:r w:rsidRPr="005A7459">
        <w:rPr>
          <w:highlight w:val="yellow"/>
        </w:rPr>
        <w:t>年</w:t>
      </w:r>
      <w:r w:rsidRPr="005A7459">
        <w:rPr>
          <w:highlight w:val="yellow"/>
        </w:rPr>
        <w:t>(</w:t>
      </w:r>
      <w:r w:rsidRPr="005A7459">
        <w:rPr>
          <w:color w:val="006666"/>
          <w:highlight w:val="yellow"/>
        </w:rPr>
        <w:t>41</w:t>
      </w:r>
      <w:r w:rsidRPr="005A7459">
        <w:rPr>
          <w:highlight w:val="yellow"/>
        </w:rPr>
        <w:t>)</w:t>
      </w:r>
    </w:p>
    <w:p w:rsidR="005F7E4B" w:rsidRPr="005A7459" w:rsidRDefault="009F1F98" w:rsidP="005F7E4B">
      <w:pPr>
        <w:pStyle w:val="AltZ"/>
        <w:spacing w:before="156" w:after="156"/>
        <w:rPr>
          <w:highlight w:val="yellow"/>
        </w:rPr>
      </w:pPr>
      <w:r w:rsidRPr="005A7459">
        <w:rPr>
          <w:highlight w:val="yellow"/>
        </w:rPr>
        <w:t>A.</w:t>
      </w:r>
      <w:r w:rsidRPr="005A7459">
        <w:rPr>
          <w:highlight w:val="yellow"/>
        </w:rPr>
        <w:t>如何通过多视图模型描述软件系统的架构</w:t>
      </w:r>
    </w:p>
    <w:p w:rsidR="005F7E4B" w:rsidRPr="005A7459" w:rsidRDefault="009F1F98" w:rsidP="005F7E4B">
      <w:pPr>
        <w:pStyle w:val="AltZ"/>
        <w:spacing w:before="156" w:after="156"/>
        <w:rPr>
          <w:highlight w:val="yellow"/>
        </w:rPr>
      </w:pPr>
      <w:r w:rsidRPr="005A7459">
        <w:rPr>
          <w:highlight w:val="yellow"/>
        </w:rPr>
        <w:t>B.</w:t>
      </w:r>
      <w:r w:rsidRPr="005A7459">
        <w:rPr>
          <w:highlight w:val="yellow"/>
        </w:rPr>
        <w:t>如何确定架构模型中有哪些元素构成</w:t>
      </w:r>
      <w:r w:rsidRPr="005A7459">
        <w:rPr>
          <w:highlight w:val="yellow"/>
        </w:rPr>
        <w:t xml:space="preserve">        </w:t>
      </w:r>
    </w:p>
    <w:p w:rsidR="005F7E4B" w:rsidRPr="005A7459" w:rsidRDefault="009F1F98" w:rsidP="005F7E4B">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如何采用表格或用例映射保证转换的可追踪性</w:t>
      </w:r>
      <w:r w:rsidRPr="005A7459">
        <w:rPr>
          <w:highlight w:val="yellow"/>
        </w:rPr>
        <w:t xml:space="preserve">        </w:t>
      </w:r>
    </w:p>
    <w:p w:rsidR="006E2999" w:rsidRPr="005A7459" w:rsidRDefault="009F1F98" w:rsidP="005F7E4B">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如何通过模型转换技术，将高层架构模型逐步细化为细粒度架构模型</w:t>
      </w:r>
    </w:p>
    <w:p w:rsidR="006E2999" w:rsidRPr="005A7459" w:rsidRDefault="009F1F98">
      <w:pPr>
        <w:spacing w:line="251" w:lineRule="auto"/>
        <w:ind w:left="420"/>
        <w:rPr>
          <w:highlight w:val="yellow"/>
        </w:rPr>
      </w:pPr>
      <w:bookmarkStart w:id="189" w:name="1294-1534675151915"/>
      <w:bookmarkStart w:id="190" w:name="4027-1534675151917"/>
      <w:bookmarkEnd w:id="189"/>
      <w:bookmarkEnd w:id="190"/>
      <w:r w:rsidRPr="005A7459">
        <w:rPr>
          <w:color w:val="999999"/>
          <w:highlight w:val="yellow"/>
        </w:rPr>
        <w:t>【答案】</w:t>
      </w:r>
      <w:r w:rsidRPr="005A7459">
        <w:rPr>
          <w:color w:val="999999"/>
          <w:highlight w:val="yellow"/>
        </w:rPr>
        <w:t xml:space="preserve">C </w:t>
      </w:r>
      <w:r w:rsidRPr="005A7459">
        <w:rPr>
          <w:color w:val="999999"/>
          <w:highlight w:val="yellow"/>
        </w:rPr>
        <w:t>【解析】本题主要考查软件架构设计与生命周期的关系。</w:t>
      </w:r>
    </w:p>
    <w:p w:rsidR="006E2999" w:rsidRDefault="009F1F98">
      <w:pPr>
        <w:spacing w:line="251" w:lineRule="auto"/>
        <w:ind w:left="420"/>
      </w:pPr>
      <w:bookmarkStart w:id="191" w:name="6140-1534675151917"/>
      <w:bookmarkEnd w:id="191"/>
      <w:r w:rsidRPr="005A7459">
        <w:rPr>
          <w:color w:val="999999"/>
          <w:highlight w:val="yellow"/>
        </w:rPr>
        <w:t>从本质上看，需求和软件架构设计面临的是不同的对象：一个是问题空间；另一个是解空间。保持两者的可追踪性和转换，一直是软件工程领域追求的目标。从软件需求模型向</w:t>
      </w:r>
      <w:r w:rsidRPr="005A7459">
        <w:rPr>
          <w:color w:val="999999"/>
          <w:highlight w:val="yellow"/>
        </w:rPr>
        <w:t>SA</w:t>
      </w:r>
      <w:r w:rsidRPr="005A7459">
        <w:rPr>
          <w:color w:val="999999"/>
          <w:highlight w:val="yellow"/>
        </w:rPr>
        <w:t>模型的转换主要关注两个问题：</w:t>
      </w:r>
      <w:r w:rsidRPr="005A7459">
        <w:rPr>
          <w:color w:val="999999"/>
          <w:highlight w:val="yellow"/>
        </w:rPr>
        <w:t>①</w:t>
      </w:r>
      <w:r w:rsidRPr="005A7459">
        <w:rPr>
          <w:color w:val="999999"/>
          <w:highlight w:val="yellow"/>
        </w:rPr>
        <w:t>如何根据需求模型构建软件架构模型；</w:t>
      </w:r>
      <w:r w:rsidRPr="005A7459">
        <w:rPr>
          <w:color w:val="999999"/>
          <w:highlight w:val="yellow"/>
        </w:rPr>
        <w:t>②</w:t>
      </w:r>
      <w:r w:rsidRPr="005A7459">
        <w:rPr>
          <w:color w:val="999999"/>
          <w:highlight w:val="yellow"/>
        </w:rPr>
        <w:t>如何保证模型转换的可追踪性。本题答案中</w:t>
      </w:r>
      <w:r w:rsidRPr="005A7459">
        <w:rPr>
          <w:color w:val="999999"/>
          <w:highlight w:val="yellow"/>
        </w:rPr>
        <w:t>A</w:t>
      </w:r>
      <w:r w:rsidRPr="005A7459">
        <w:rPr>
          <w:color w:val="999999"/>
          <w:highlight w:val="yellow"/>
        </w:rPr>
        <w:t>、</w:t>
      </w:r>
      <w:r w:rsidRPr="005A7459">
        <w:rPr>
          <w:color w:val="999999"/>
          <w:highlight w:val="yellow"/>
        </w:rPr>
        <w:t>B</w:t>
      </w:r>
      <w:r w:rsidRPr="005A7459">
        <w:rPr>
          <w:color w:val="999999"/>
          <w:highlight w:val="yellow"/>
        </w:rPr>
        <w:t>是软件架构设计阶段需要考虑的问题，</w:t>
      </w:r>
      <w:r w:rsidRPr="005A7459">
        <w:rPr>
          <w:color w:val="999999"/>
          <w:highlight w:val="yellow"/>
        </w:rPr>
        <w:t>D</w:t>
      </w:r>
      <w:r w:rsidRPr="005A7459">
        <w:rPr>
          <w:color w:val="999999"/>
          <w:highlight w:val="yellow"/>
        </w:rPr>
        <w:t>是软件架构实现阶段中需要考虑的问题。</w:t>
      </w:r>
    </w:p>
    <w:p w:rsidR="000359B3" w:rsidRPr="005A7459" w:rsidRDefault="009F1F98" w:rsidP="000359B3">
      <w:pPr>
        <w:pStyle w:val="2"/>
        <w:spacing w:before="156" w:after="156"/>
        <w:rPr>
          <w:highlight w:val="yellow"/>
        </w:rPr>
      </w:pPr>
      <w:bookmarkStart w:id="192" w:name="2817-1534675151920"/>
      <w:bookmarkEnd w:id="192"/>
      <w:r w:rsidRPr="005A7459">
        <w:rPr>
          <w:highlight w:val="yellow"/>
        </w:rPr>
        <w:t>在构件组装过程中需要检测并解决架构失配问题。其中（</w:t>
      </w:r>
      <w:r w:rsidRPr="005A7459">
        <w:rPr>
          <w:color w:val="006666"/>
          <w:highlight w:val="yellow"/>
        </w:rPr>
        <w:t>42</w:t>
      </w:r>
      <w:r w:rsidRPr="005A7459">
        <w:rPr>
          <w:highlight w:val="yellow"/>
        </w:rPr>
        <w:t>）失配主要包括由于系统对构件基础设施、控制模型和数据模型的假设存在冲突引起的失配。（</w:t>
      </w:r>
      <w:r w:rsidRPr="005A7459">
        <w:rPr>
          <w:color w:val="006666"/>
          <w:highlight w:val="yellow"/>
        </w:rPr>
        <w:t>43</w:t>
      </w:r>
      <w:r w:rsidRPr="005A7459">
        <w:rPr>
          <w:highlight w:val="yellow"/>
        </w:rPr>
        <w:t>）失配包括由手系统对构件交互协议、构件连接时数据格式的假设存在冲突引起的失配。</w:t>
      </w:r>
    </w:p>
    <w:p w:rsidR="003A44E3" w:rsidRPr="005A7459" w:rsidRDefault="003A44E3" w:rsidP="000359B3">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42</w:t>
      </w:r>
      <w:r w:rsidRPr="005A7459">
        <w:rPr>
          <w:highlight w:val="yellow"/>
        </w:rPr>
        <w:t>)</w:t>
      </w:r>
    </w:p>
    <w:p w:rsidR="000359B3" w:rsidRPr="005A7459" w:rsidRDefault="009F1F98" w:rsidP="000359B3">
      <w:pPr>
        <w:pStyle w:val="AltZ"/>
        <w:spacing w:before="156" w:after="156"/>
        <w:rPr>
          <w:highlight w:val="yellow"/>
        </w:rPr>
      </w:pPr>
      <w:r w:rsidRPr="005A7459">
        <w:rPr>
          <w:highlight w:val="yellow"/>
        </w:rPr>
        <w:t>A.</w:t>
      </w:r>
      <w:r w:rsidRPr="005A7459">
        <w:rPr>
          <w:highlight w:val="yellow"/>
        </w:rPr>
        <w:t>构件</w:t>
      </w:r>
      <w:r w:rsidRPr="005A7459">
        <w:rPr>
          <w:highlight w:val="yellow"/>
        </w:rPr>
        <w:t xml:space="preserve">                </w:t>
      </w:r>
    </w:p>
    <w:p w:rsidR="000359B3" w:rsidRPr="005A7459" w:rsidRDefault="009F1F98" w:rsidP="000359B3">
      <w:pPr>
        <w:pStyle w:val="AltZ"/>
        <w:spacing w:before="156" w:after="156"/>
        <w:rPr>
          <w:highlight w:val="yellow"/>
        </w:rPr>
      </w:pPr>
      <w:r w:rsidRPr="005A7459">
        <w:rPr>
          <w:highlight w:val="yellow"/>
        </w:rPr>
        <w:t>B.</w:t>
      </w:r>
      <w:r w:rsidRPr="005A7459">
        <w:rPr>
          <w:highlight w:val="yellow"/>
        </w:rPr>
        <w:t>模型</w:t>
      </w:r>
      <w:r w:rsidRPr="005A7459">
        <w:rPr>
          <w:highlight w:val="yellow"/>
        </w:rPr>
        <w:t xml:space="preserve">                </w:t>
      </w:r>
    </w:p>
    <w:p w:rsidR="000359B3" w:rsidRPr="005A7459" w:rsidRDefault="009F1F98" w:rsidP="000359B3">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协议</w:t>
      </w:r>
      <w:r w:rsidRPr="005A7459">
        <w:rPr>
          <w:highlight w:val="yellow"/>
        </w:rPr>
        <w:t xml:space="preserve">                </w:t>
      </w:r>
    </w:p>
    <w:p w:rsidR="000359B3" w:rsidRPr="005A7459" w:rsidRDefault="009F1F98" w:rsidP="000359B3">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连接子</w:t>
      </w:r>
    </w:p>
    <w:p w:rsidR="003A44E3" w:rsidRPr="005A7459" w:rsidRDefault="003A44E3" w:rsidP="000359B3">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43</w:t>
      </w:r>
      <w:r w:rsidRPr="005A7459">
        <w:rPr>
          <w:highlight w:val="yellow"/>
        </w:rPr>
        <w:t>)</w:t>
      </w:r>
    </w:p>
    <w:p w:rsidR="000359B3" w:rsidRPr="005A7459" w:rsidRDefault="009F1F98" w:rsidP="000359B3">
      <w:pPr>
        <w:pStyle w:val="AltZ"/>
        <w:spacing w:before="156" w:after="156"/>
        <w:rPr>
          <w:highlight w:val="yellow"/>
        </w:rPr>
      </w:pPr>
      <w:r w:rsidRPr="005A7459">
        <w:rPr>
          <w:highlight w:val="yellow"/>
        </w:rPr>
        <w:t>A.</w:t>
      </w:r>
      <w:r w:rsidRPr="005A7459">
        <w:rPr>
          <w:highlight w:val="yellow"/>
        </w:rPr>
        <w:t>构件</w:t>
      </w:r>
      <w:r w:rsidRPr="005A7459">
        <w:rPr>
          <w:highlight w:val="yellow"/>
        </w:rPr>
        <w:t xml:space="preserve">                </w:t>
      </w:r>
    </w:p>
    <w:p w:rsidR="000359B3" w:rsidRPr="005A7459" w:rsidRDefault="009F1F98" w:rsidP="000359B3">
      <w:pPr>
        <w:pStyle w:val="AltZ"/>
        <w:spacing w:before="156" w:after="156"/>
        <w:rPr>
          <w:highlight w:val="yellow"/>
        </w:rPr>
      </w:pPr>
      <w:r w:rsidRPr="005A7459">
        <w:rPr>
          <w:highlight w:val="yellow"/>
        </w:rPr>
        <w:t>B.</w:t>
      </w:r>
      <w:r w:rsidRPr="005A7459">
        <w:rPr>
          <w:highlight w:val="yellow"/>
        </w:rPr>
        <w:t>模型</w:t>
      </w:r>
      <w:r w:rsidRPr="005A7459">
        <w:rPr>
          <w:highlight w:val="yellow"/>
        </w:rPr>
        <w:t xml:space="preserve">                </w:t>
      </w:r>
    </w:p>
    <w:p w:rsidR="000359B3" w:rsidRPr="005A7459" w:rsidRDefault="009F1F98" w:rsidP="000359B3">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协议</w:t>
      </w:r>
      <w:r w:rsidRPr="005A7459">
        <w:rPr>
          <w:highlight w:val="yellow"/>
        </w:rPr>
        <w:t xml:space="preserve">                </w:t>
      </w:r>
    </w:p>
    <w:p w:rsidR="006E2999" w:rsidRPr="005A7459" w:rsidRDefault="009F1F98" w:rsidP="000359B3">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连接子</w:t>
      </w:r>
    </w:p>
    <w:p w:rsidR="006E2999" w:rsidRPr="005A7459" w:rsidRDefault="009F1F98">
      <w:pPr>
        <w:spacing w:line="251" w:lineRule="auto"/>
        <w:ind w:left="420"/>
        <w:rPr>
          <w:highlight w:val="yellow"/>
        </w:rPr>
      </w:pPr>
      <w:bookmarkStart w:id="193" w:name="2098-1534675151920"/>
      <w:bookmarkStart w:id="194" w:name="6166-1534675151922"/>
      <w:bookmarkEnd w:id="193"/>
      <w:bookmarkEnd w:id="194"/>
      <w:r w:rsidRPr="005A7459">
        <w:rPr>
          <w:color w:val="999999"/>
          <w:highlight w:val="yellow"/>
        </w:rPr>
        <w:lastRenderedPageBreak/>
        <w:t>【答案】</w:t>
      </w:r>
      <w:r w:rsidRPr="005A7459">
        <w:rPr>
          <w:color w:val="999999"/>
          <w:highlight w:val="yellow"/>
        </w:rPr>
        <w:t xml:space="preserve">A D </w:t>
      </w:r>
      <w:r w:rsidRPr="005A7459">
        <w:rPr>
          <w:color w:val="999999"/>
          <w:highlight w:val="yellow"/>
        </w:rPr>
        <w:t>【解析】本题主要考查构件组装过程知识。</w:t>
      </w:r>
    </w:p>
    <w:p w:rsidR="006E2999" w:rsidRDefault="009F1F98">
      <w:pPr>
        <w:spacing w:line="251" w:lineRule="auto"/>
        <w:ind w:left="420"/>
      </w:pPr>
      <w:bookmarkStart w:id="195" w:name="4265-1534675151922"/>
      <w:bookmarkEnd w:id="195"/>
      <w:r w:rsidRPr="005A7459">
        <w:rPr>
          <w:color w:val="999999"/>
          <w:highlight w:val="yellow"/>
        </w:rPr>
        <w:t>在架构模型的指导下，可复用构件可以通过组装的方式在较高层次上实现系统，并能够提高系统实现的效率。在构件组装过程中需要检测并解决架构失配问题。其中构件失配主要包括由于系统对构件基础设施、控制模型和数据模型的假设存在冲突引起的失配。连接子失配包括由于系统对构件交互协议、构件连接时数据格式的假设存在冲突引起的失配。</w:t>
      </w:r>
    </w:p>
    <w:p w:rsidR="00CA07E6" w:rsidRPr="005A7459" w:rsidRDefault="009F1F98" w:rsidP="00CA07E6">
      <w:pPr>
        <w:pStyle w:val="2"/>
        <w:spacing w:before="156" w:after="156"/>
        <w:rPr>
          <w:highlight w:val="yellow"/>
        </w:rPr>
      </w:pPr>
      <w:bookmarkStart w:id="196" w:name="9216-1534675151924"/>
      <w:bookmarkEnd w:id="196"/>
      <w:r w:rsidRPr="005A7459">
        <w:rPr>
          <w:highlight w:val="yellow"/>
        </w:rPr>
        <w:t>“</w:t>
      </w:r>
      <w:r w:rsidRPr="005A7459">
        <w:rPr>
          <w:color w:val="006666"/>
          <w:highlight w:val="yellow"/>
        </w:rPr>
        <w:t>4</w:t>
      </w:r>
      <w:r w:rsidRPr="005A7459">
        <w:rPr>
          <w:highlight w:val="yellow"/>
        </w:rPr>
        <w:t>+</w:t>
      </w:r>
      <w:r w:rsidRPr="005A7459">
        <w:rPr>
          <w:color w:val="006666"/>
          <w:highlight w:val="yellow"/>
        </w:rPr>
        <w:t>1</w:t>
      </w:r>
      <w:r w:rsidRPr="005A7459">
        <w:rPr>
          <w:highlight w:val="yellow"/>
        </w:rPr>
        <w:t>”</w:t>
      </w:r>
      <w:r w:rsidRPr="005A7459">
        <w:rPr>
          <w:highlight w:val="yellow"/>
        </w:rPr>
        <w:t>视图主要用于描述系统逻辑架构，最早由</w:t>
      </w:r>
      <w:r w:rsidRPr="005A7459">
        <w:rPr>
          <w:highlight w:val="yellow"/>
        </w:rPr>
        <w:t>Philippe Kruchten</w:t>
      </w:r>
      <w:r w:rsidRPr="005A7459">
        <w:rPr>
          <w:highlight w:val="yellow"/>
        </w:rPr>
        <w:t>于</w:t>
      </w:r>
      <w:r w:rsidRPr="005A7459">
        <w:rPr>
          <w:color w:val="006666"/>
          <w:highlight w:val="yellow"/>
        </w:rPr>
        <w:t>1995</w:t>
      </w:r>
      <w:r w:rsidRPr="005A7459">
        <w:rPr>
          <w:highlight w:val="yellow"/>
        </w:rPr>
        <w:t>年提出。其中（</w:t>
      </w:r>
      <w:r w:rsidRPr="005A7459">
        <w:rPr>
          <w:color w:val="006666"/>
          <w:highlight w:val="yellow"/>
        </w:rPr>
        <w:t>44</w:t>
      </w:r>
      <w:r w:rsidRPr="005A7459">
        <w:rPr>
          <w:highlight w:val="yellow"/>
        </w:rPr>
        <w:t>）视图用于描述对象模型，并说明系统应该为用户提供哪些服务。当采用面向对象的设计方法描述对象模型时，通常使用（</w:t>
      </w:r>
      <w:r w:rsidRPr="005A7459">
        <w:rPr>
          <w:color w:val="006666"/>
          <w:highlight w:val="yellow"/>
        </w:rPr>
        <w:t>45</w:t>
      </w:r>
      <w:r w:rsidRPr="005A7459">
        <w:rPr>
          <w:highlight w:val="yellow"/>
        </w:rPr>
        <w:t>）表达类的内部属性和行为，以及类集合之间的交互关系；采用（</w:t>
      </w:r>
      <w:r w:rsidRPr="005A7459">
        <w:rPr>
          <w:color w:val="006666"/>
          <w:highlight w:val="yellow"/>
        </w:rPr>
        <w:t>46</w:t>
      </w:r>
      <w:r w:rsidRPr="005A7459">
        <w:rPr>
          <w:highlight w:val="yellow"/>
        </w:rPr>
        <w:t>）定义对象的内部行为。</w:t>
      </w:r>
    </w:p>
    <w:p w:rsidR="003A44E3" w:rsidRPr="005A7459" w:rsidRDefault="003A44E3" w:rsidP="00CA07E6">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44</w:t>
      </w:r>
      <w:r w:rsidRPr="005A7459">
        <w:rPr>
          <w:highlight w:val="yellow"/>
        </w:rPr>
        <w:t>)</w:t>
      </w:r>
    </w:p>
    <w:p w:rsidR="00CA07E6" w:rsidRPr="005A7459" w:rsidRDefault="009F1F98" w:rsidP="00CA07E6">
      <w:pPr>
        <w:pStyle w:val="AltZ"/>
        <w:spacing w:before="156" w:after="156"/>
        <w:rPr>
          <w:highlight w:val="yellow"/>
        </w:rPr>
      </w:pPr>
      <w:r w:rsidRPr="005A7459">
        <w:rPr>
          <w:highlight w:val="yellow"/>
        </w:rPr>
        <w:t>A.</w:t>
      </w:r>
      <w:r w:rsidRPr="005A7459">
        <w:rPr>
          <w:highlight w:val="yellow"/>
        </w:rPr>
        <w:t>逻辑</w:t>
      </w:r>
      <w:r w:rsidRPr="005A7459">
        <w:rPr>
          <w:highlight w:val="yellow"/>
        </w:rPr>
        <w:t xml:space="preserve">                </w:t>
      </w:r>
    </w:p>
    <w:p w:rsidR="00CA07E6" w:rsidRPr="005A7459" w:rsidRDefault="009F1F98" w:rsidP="00CA07E6">
      <w:pPr>
        <w:pStyle w:val="AltZ"/>
        <w:spacing w:before="156" w:after="156"/>
        <w:rPr>
          <w:highlight w:val="yellow"/>
        </w:rPr>
      </w:pPr>
      <w:r w:rsidRPr="005A7459">
        <w:rPr>
          <w:highlight w:val="yellow"/>
        </w:rPr>
        <w:t>B.</w:t>
      </w:r>
      <w:r w:rsidRPr="005A7459">
        <w:rPr>
          <w:highlight w:val="yellow"/>
        </w:rPr>
        <w:t>过程</w:t>
      </w:r>
      <w:r w:rsidRPr="005A7459">
        <w:rPr>
          <w:highlight w:val="yellow"/>
        </w:rPr>
        <w:t xml:space="preserve">                </w:t>
      </w:r>
    </w:p>
    <w:p w:rsidR="00CA07E6" w:rsidRPr="005A7459" w:rsidRDefault="009F1F98" w:rsidP="00CA07E6">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开发</w:t>
      </w:r>
      <w:r w:rsidRPr="005A7459">
        <w:rPr>
          <w:highlight w:val="yellow"/>
        </w:rPr>
        <w:t xml:space="preserve">                </w:t>
      </w:r>
    </w:p>
    <w:p w:rsidR="00CA07E6" w:rsidRPr="005A7459" w:rsidRDefault="009F1F98" w:rsidP="00CA07E6">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物理</w:t>
      </w:r>
    </w:p>
    <w:p w:rsidR="003A44E3" w:rsidRPr="005A7459" w:rsidRDefault="003A44E3" w:rsidP="00CA07E6">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45</w:t>
      </w:r>
      <w:r w:rsidRPr="005A7459">
        <w:rPr>
          <w:highlight w:val="yellow"/>
        </w:rPr>
        <w:t>)</w:t>
      </w:r>
    </w:p>
    <w:p w:rsidR="00CA07E6" w:rsidRPr="005A7459" w:rsidRDefault="009F1F98" w:rsidP="00CA07E6">
      <w:pPr>
        <w:pStyle w:val="AltZ"/>
        <w:spacing w:before="156" w:after="156"/>
        <w:rPr>
          <w:highlight w:val="yellow"/>
        </w:rPr>
      </w:pPr>
      <w:r w:rsidRPr="005A7459">
        <w:rPr>
          <w:highlight w:val="yellow"/>
        </w:rPr>
        <w:t>A.</w:t>
      </w:r>
      <w:r w:rsidRPr="005A7459">
        <w:rPr>
          <w:highlight w:val="yellow"/>
        </w:rPr>
        <w:t>对象图</w:t>
      </w:r>
      <w:r w:rsidRPr="005A7459">
        <w:rPr>
          <w:highlight w:val="yellow"/>
        </w:rPr>
        <w:t xml:space="preserve">           </w:t>
      </w:r>
    </w:p>
    <w:p w:rsidR="00CA07E6" w:rsidRPr="005A7459" w:rsidRDefault="009F1F98" w:rsidP="00CA07E6">
      <w:pPr>
        <w:pStyle w:val="AltZ"/>
        <w:spacing w:before="156" w:after="156"/>
        <w:rPr>
          <w:highlight w:val="yellow"/>
        </w:rPr>
      </w:pPr>
      <w:r w:rsidRPr="005A7459">
        <w:rPr>
          <w:highlight w:val="yellow"/>
        </w:rPr>
        <w:t>B.</w:t>
      </w:r>
      <w:r w:rsidRPr="005A7459">
        <w:rPr>
          <w:highlight w:val="yellow"/>
        </w:rPr>
        <w:t>活动图</w:t>
      </w:r>
      <w:r w:rsidRPr="005A7459">
        <w:rPr>
          <w:highlight w:val="yellow"/>
        </w:rPr>
        <w:t xml:space="preserve">           </w:t>
      </w:r>
    </w:p>
    <w:p w:rsidR="00CA07E6" w:rsidRPr="005A7459" w:rsidRDefault="009F1F98" w:rsidP="00CA07E6">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状态图</w:t>
      </w:r>
      <w:r w:rsidRPr="005A7459">
        <w:rPr>
          <w:highlight w:val="yellow"/>
        </w:rPr>
        <w:t xml:space="preserve">           </w:t>
      </w:r>
    </w:p>
    <w:p w:rsidR="00CA07E6" w:rsidRPr="005A7459" w:rsidRDefault="009F1F98" w:rsidP="00CA07E6">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类图</w:t>
      </w:r>
    </w:p>
    <w:p w:rsidR="003A44E3" w:rsidRPr="005A7459" w:rsidRDefault="003A44E3" w:rsidP="00CA07E6">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46</w:t>
      </w:r>
      <w:r w:rsidRPr="005A7459">
        <w:rPr>
          <w:highlight w:val="yellow"/>
        </w:rPr>
        <w:t>)</w:t>
      </w:r>
    </w:p>
    <w:p w:rsidR="00CA07E6" w:rsidRPr="005A7459" w:rsidRDefault="009F1F98" w:rsidP="00CA07E6">
      <w:pPr>
        <w:pStyle w:val="AltZ"/>
        <w:spacing w:before="156" w:after="156"/>
        <w:rPr>
          <w:highlight w:val="yellow"/>
        </w:rPr>
      </w:pPr>
      <w:r w:rsidRPr="005A7459">
        <w:rPr>
          <w:highlight w:val="yellow"/>
        </w:rPr>
        <w:t>A.</w:t>
      </w:r>
      <w:r w:rsidRPr="005A7459">
        <w:rPr>
          <w:highlight w:val="yellow"/>
        </w:rPr>
        <w:t>对象图</w:t>
      </w:r>
      <w:r w:rsidRPr="005A7459">
        <w:rPr>
          <w:highlight w:val="yellow"/>
        </w:rPr>
        <w:t xml:space="preserve">           </w:t>
      </w:r>
    </w:p>
    <w:p w:rsidR="00CA07E6" w:rsidRPr="005A7459" w:rsidRDefault="009F1F98" w:rsidP="00CA07E6">
      <w:pPr>
        <w:pStyle w:val="AltZ"/>
        <w:spacing w:before="156" w:after="156"/>
        <w:rPr>
          <w:highlight w:val="yellow"/>
        </w:rPr>
      </w:pPr>
      <w:r w:rsidRPr="005A7459">
        <w:rPr>
          <w:highlight w:val="yellow"/>
        </w:rPr>
        <w:t>B.</w:t>
      </w:r>
      <w:r w:rsidRPr="005A7459">
        <w:rPr>
          <w:highlight w:val="yellow"/>
        </w:rPr>
        <w:t>活动图</w:t>
      </w:r>
      <w:r w:rsidRPr="005A7459">
        <w:rPr>
          <w:highlight w:val="yellow"/>
        </w:rPr>
        <w:t xml:space="preserve">           </w:t>
      </w:r>
    </w:p>
    <w:p w:rsidR="00CA07E6" w:rsidRPr="005A7459" w:rsidRDefault="009F1F98" w:rsidP="00CA07E6">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状态图</w:t>
      </w:r>
      <w:r w:rsidRPr="005A7459">
        <w:rPr>
          <w:highlight w:val="yellow"/>
        </w:rPr>
        <w:t xml:space="preserve">           </w:t>
      </w:r>
    </w:p>
    <w:p w:rsidR="006E2999" w:rsidRPr="005A7459" w:rsidRDefault="009F1F98" w:rsidP="00CA07E6">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类图</w:t>
      </w:r>
    </w:p>
    <w:p w:rsidR="006E2999" w:rsidRPr="005A7459" w:rsidRDefault="009F1F98">
      <w:pPr>
        <w:spacing w:line="251" w:lineRule="auto"/>
        <w:ind w:left="420"/>
        <w:rPr>
          <w:highlight w:val="yellow"/>
        </w:rPr>
      </w:pPr>
      <w:bookmarkStart w:id="197" w:name="8823-1534675151924"/>
      <w:bookmarkStart w:id="198" w:name="8357-1534675151927"/>
      <w:bookmarkEnd w:id="197"/>
      <w:bookmarkEnd w:id="198"/>
      <w:r w:rsidRPr="005A7459">
        <w:rPr>
          <w:color w:val="999999"/>
          <w:highlight w:val="yellow"/>
        </w:rPr>
        <w:lastRenderedPageBreak/>
        <w:t>【答案】</w:t>
      </w:r>
      <w:r w:rsidRPr="005A7459">
        <w:rPr>
          <w:color w:val="999999"/>
          <w:highlight w:val="yellow"/>
        </w:rPr>
        <w:t xml:space="preserve">A D C </w:t>
      </w:r>
      <w:r w:rsidRPr="005A7459">
        <w:rPr>
          <w:color w:val="999999"/>
          <w:highlight w:val="yellow"/>
        </w:rPr>
        <w:t>【解析】本题主要考查考生对</w:t>
      </w:r>
      <w:r w:rsidRPr="005A7459">
        <w:rPr>
          <w:color w:val="999999"/>
          <w:highlight w:val="yellow"/>
        </w:rPr>
        <w:t>“4+1”</w:t>
      </w:r>
      <w:r w:rsidRPr="005A7459">
        <w:rPr>
          <w:color w:val="999999"/>
          <w:highlight w:val="yellow"/>
        </w:rPr>
        <w:t>视图的即</w:t>
      </w:r>
      <w:r w:rsidRPr="005A7459">
        <w:rPr>
          <w:color w:val="999999"/>
          <w:highlight w:val="yellow"/>
        </w:rPr>
        <w:t>.</w:t>
      </w:r>
      <w:r w:rsidRPr="005A7459">
        <w:rPr>
          <w:color w:val="999999"/>
          <w:highlight w:val="yellow"/>
        </w:rPr>
        <w:t>解与掌握。</w:t>
      </w:r>
    </w:p>
    <w:p w:rsidR="006E2999" w:rsidRPr="005A7459" w:rsidRDefault="009F1F98">
      <w:pPr>
        <w:spacing w:line="251" w:lineRule="auto"/>
        <w:ind w:left="420"/>
        <w:rPr>
          <w:highlight w:val="yellow"/>
        </w:rPr>
      </w:pPr>
      <w:bookmarkStart w:id="199" w:name="6065-1534675151928"/>
      <w:bookmarkEnd w:id="199"/>
      <w:r w:rsidRPr="005A7459">
        <w:rPr>
          <w:color w:val="999999"/>
          <w:highlight w:val="yellow"/>
        </w:rPr>
        <w:t>“4+1”</w:t>
      </w:r>
      <w:r w:rsidRPr="005A7459">
        <w:rPr>
          <w:color w:val="999999"/>
          <w:highlight w:val="yellow"/>
        </w:rPr>
        <w:t>视图是对逻辑架构进行描述，最早由</w:t>
      </w:r>
      <w:r w:rsidRPr="005A7459">
        <w:rPr>
          <w:color w:val="999999"/>
          <w:highlight w:val="yellow"/>
        </w:rPr>
        <w:t>Philippe Kruchten</w:t>
      </w:r>
      <w:r w:rsidRPr="005A7459">
        <w:rPr>
          <w:color w:val="999999"/>
          <w:highlight w:val="yellow"/>
        </w:rPr>
        <w:t>提出，他在</w:t>
      </w:r>
      <w:r w:rsidRPr="005A7459">
        <w:rPr>
          <w:color w:val="999999"/>
          <w:highlight w:val="yellow"/>
        </w:rPr>
        <w:t>1995</w:t>
      </w:r>
      <w:r w:rsidRPr="005A7459">
        <w:rPr>
          <w:color w:val="999999"/>
          <w:highlight w:val="yellow"/>
        </w:rPr>
        <w:t>年的</w:t>
      </w:r>
      <w:r w:rsidRPr="005A7459">
        <w:rPr>
          <w:color w:val="999999"/>
          <w:highlight w:val="yellow"/>
        </w:rPr>
        <w:t>IEEE</w:t>
      </w:r>
    </w:p>
    <w:p w:rsidR="006E2999" w:rsidRPr="005A7459" w:rsidRDefault="009F1F98">
      <w:pPr>
        <w:spacing w:line="251" w:lineRule="auto"/>
        <w:ind w:left="420"/>
        <w:rPr>
          <w:highlight w:val="yellow"/>
        </w:rPr>
      </w:pPr>
      <w:bookmarkStart w:id="200" w:name="7921-1534675151928"/>
      <w:bookmarkEnd w:id="200"/>
      <w:r w:rsidRPr="005A7459">
        <w:rPr>
          <w:color w:val="999999"/>
          <w:highlight w:val="yellow"/>
        </w:rPr>
        <w:t>Software</w:t>
      </w:r>
      <w:r w:rsidRPr="005A7459">
        <w:rPr>
          <w:color w:val="999999"/>
          <w:highlight w:val="yellow"/>
        </w:rPr>
        <w:t>上发表了题为</w:t>
      </w:r>
      <w:r w:rsidRPr="005A7459">
        <w:rPr>
          <w:color w:val="999999"/>
          <w:highlight w:val="yellow"/>
        </w:rPr>
        <w:t>The 4+1 View Model of Architecture</w:t>
      </w:r>
    </w:p>
    <w:p w:rsidR="006E2999" w:rsidRPr="005A7459" w:rsidRDefault="009F1F98">
      <w:pPr>
        <w:spacing w:line="251" w:lineRule="auto"/>
        <w:ind w:left="420"/>
        <w:rPr>
          <w:highlight w:val="yellow"/>
        </w:rPr>
      </w:pPr>
      <w:bookmarkStart w:id="201" w:name="1160-1534675151929"/>
      <w:bookmarkEnd w:id="201"/>
      <w:r w:rsidRPr="005A7459">
        <w:rPr>
          <w:color w:val="999999"/>
          <w:highlight w:val="yellow"/>
        </w:rPr>
        <w:t>的论文，引起了业界的极大关注，并最终被</w:t>
      </w:r>
      <w:r w:rsidRPr="005A7459">
        <w:rPr>
          <w:color w:val="999999"/>
          <w:highlight w:val="yellow"/>
        </w:rPr>
        <w:t>RUP</w:t>
      </w:r>
      <w:r w:rsidRPr="005A7459">
        <w:rPr>
          <w:color w:val="999999"/>
          <w:highlight w:val="yellow"/>
        </w:rPr>
        <w:t>采纳，现在已经成为架构设计的结构标准。</w:t>
      </w:r>
      <w:r w:rsidRPr="005A7459">
        <w:rPr>
          <w:color w:val="999999"/>
          <w:highlight w:val="yellow"/>
        </w:rPr>
        <w:t>“4+1”</w:t>
      </w:r>
      <w:r w:rsidRPr="005A7459">
        <w:rPr>
          <w:color w:val="999999"/>
          <w:highlight w:val="yellow"/>
        </w:rPr>
        <w:t>视图主要包括：</w:t>
      </w:r>
      <w:r w:rsidRPr="005A7459">
        <w:rPr>
          <w:color w:val="999999"/>
          <w:highlight w:val="yellow"/>
        </w:rPr>
        <w:t xml:space="preserve"> ①</w:t>
      </w:r>
      <w:r w:rsidRPr="005A7459">
        <w:rPr>
          <w:color w:val="999999"/>
          <w:highlight w:val="yellow"/>
        </w:rPr>
        <w:t>逻辑视图</w:t>
      </w:r>
      <w:r w:rsidRPr="005A7459">
        <w:rPr>
          <w:color w:val="999999"/>
          <w:highlight w:val="yellow"/>
        </w:rPr>
        <w:t>(Logical</w:t>
      </w:r>
    </w:p>
    <w:p w:rsidR="006E2999" w:rsidRPr="005A7459" w:rsidRDefault="009F1F98">
      <w:pPr>
        <w:spacing w:line="251" w:lineRule="auto"/>
        <w:ind w:left="420"/>
        <w:rPr>
          <w:highlight w:val="yellow"/>
        </w:rPr>
      </w:pPr>
      <w:bookmarkStart w:id="202" w:name="1644-1534675151929"/>
      <w:bookmarkEnd w:id="202"/>
      <w:r w:rsidRPr="005A7459">
        <w:rPr>
          <w:color w:val="999999"/>
          <w:highlight w:val="yellow"/>
        </w:rPr>
        <w:t>View),</w:t>
      </w:r>
      <w:r w:rsidRPr="005A7459">
        <w:rPr>
          <w:color w:val="999999"/>
          <w:highlight w:val="yellow"/>
        </w:rPr>
        <w:t>设计的对象模型（使用面向对象的设计方法时</w:t>
      </w:r>
      <w:r w:rsidRPr="005A7459">
        <w:rPr>
          <w:color w:val="999999"/>
          <w:highlight w:val="yellow"/>
        </w:rPr>
        <w:t>)</w:t>
      </w:r>
      <w:r w:rsidRPr="005A7459">
        <w:rPr>
          <w:color w:val="999999"/>
          <w:highlight w:val="yellow"/>
        </w:rPr>
        <w:t>。</w:t>
      </w:r>
      <w:r w:rsidRPr="005A7459">
        <w:rPr>
          <w:color w:val="999999"/>
          <w:highlight w:val="yellow"/>
        </w:rPr>
        <w:t xml:space="preserve"> ②</w:t>
      </w:r>
      <w:r w:rsidRPr="005A7459">
        <w:rPr>
          <w:color w:val="999999"/>
          <w:highlight w:val="yellow"/>
        </w:rPr>
        <w:t>过程视图（</w:t>
      </w:r>
      <w:r w:rsidRPr="005A7459">
        <w:rPr>
          <w:color w:val="999999"/>
          <w:highlight w:val="yellow"/>
        </w:rPr>
        <w:t>Pmcess View)</w:t>
      </w:r>
      <w:r w:rsidRPr="005A7459">
        <w:rPr>
          <w:color w:val="999999"/>
          <w:highlight w:val="yellow"/>
        </w:rPr>
        <w:t>，捕捉设计的并发和同步特征。</w:t>
      </w:r>
    </w:p>
    <w:p w:rsidR="006E2999" w:rsidRPr="005A7459" w:rsidRDefault="009F1F98">
      <w:pPr>
        <w:spacing w:line="251" w:lineRule="auto"/>
        <w:ind w:left="420"/>
        <w:rPr>
          <w:highlight w:val="yellow"/>
        </w:rPr>
      </w:pPr>
      <w:bookmarkStart w:id="203" w:name="2339-1534675151930"/>
      <w:bookmarkEnd w:id="203"/>
      <w:r w:rsidRPr="005A7459">
        <w:rPr>
          <w:color w:val="999999"/>
          <w:highlight w:val="yellow"/>
        </w:rPr>
        <w:t>③</w:t>
      </w:r>
      <w:r w:rsidRPr="005A7459">
        <w:rPr>
          <w:color w:val="999999"/>
          <w:highlight w:val="yellow"/>
        </w:rPr>
        <w:t>物理视图（</w:t>
      </w:r>
      <w:r w:rsidRPr="005A7459">
        <w:rPr>
          <w:color w:val="999999"/>
          <w:highlight w:val="yellow"/>
        </w:rPr>
        <w:t>Physical View),</w:t>
      </w:r>
      <w:r w:rsidRPr="005A7459">
        <w:rPr>
          <w:color w:val="999999"/>
          <w:highlight w:val="yellow"/>
        </w:rPr>
        <w:t>描述了软件到硬件的映射，反映了分布式特性。</w:t>
      </w:r>
      <w:r w:rsidRPr="005A7459">
        <w:rPr>
          <w:color w:val="999999"/>
          <w:highlight w:val="yellow"/>
        </w:rPr>
        <w:t xml:space="preserve"> ④</w:t>
      </w:r>
      <w:r w:rsidRPr="005A7459">
        <w:rPr>
          <w:color w:val="999999"/>
          <w:highlight w:val="yellow"/>
        </w:rPr>
        <w:t>开发视图</w:t>
      </w:r>
      <w:r w:rsidRPr="005A7459">
        <w:rPr>
          <w:color w:val="999999"/>
          <w:highlight w:val="yellow"/>
        </w:rPr>
        <w:t>(Development</w:t>
      </w:r>
    </w:p>
    <w:p w:rsidR="006E2999" w:rsidRPr="005A7459" w:rsidRDefault="009F1F98">
      <w:pPr>
        <w:spacing w:line="251" w:lineRule="auto"/>
        <w:ind w:left="420"/>
        <w:rPr>
          <w:highlight w:val="yellow"/>
        </w:rPr>
      </w:pPr>
      <w:bookmarkStart w:id="204" w:name="7356-1534675151930"/>
      <w:bookmarkEnd w:id="204"/>
      <w:r w:rsidRPr="005A7459">
        <w:rPr>
          <w:color w:val="999999"/>
          <w:highlight w:val="yellow"/>
        </w:rPr>
        <w:t>View),</w:t>
      </w:r>
      <w:r w:rsidRPr="005A7459">
        <w:rPr>
          <w:color w:val="999999"/>
          <w:highlight w:val="yellow"/>
        </w:rPr>
        <w:t>描述了在开发环境中软件的静态组织结构。</w:t>
      </w:r>
      <w:r w:rsidRPr="005A7459">
        <w:rPr>
          <w:color w:val="999999"/>
          <w:highlight w:val="yellow"/>
        </w:rPr>
        <w:t xml:space="preserve"> ⑤</w:t>
      </w:r>
      <w:r w:rsidRPr="005A7459">
        <w:rPr>
          <w:color w:val="999999"/>
          <w:highlight w:val="yellow"/>
        </w:rPr>
        <w:t>架构的描述，即所做的各种决定，可以围绕着这四个视图来组织，然后由一些用例（</w:t>
      </w:r>
      <w:r w:rsidRPr="005A7459">
        <w:rPr>
          <w:color w:val="999999"/>
          <w:highlight w:val="yellow"/>
        </w:rPr>
        <w:t>Use</w:t>
      </w:r>
    </w:p>
    <w:p w:rsidR="006E2999" w:rsidRPr="005A7459" w:rsidRDefault="009F1F98">
      <w:pPr>
        <w:spacing w:line="251" w:lineRule="auto"/>
        <w:ind w:left="420"/>
        <w:rPr>
          <w:highlight w:val="yellow"/>
        </w:rPr>
      </w:pPr>
      <w:bookmarkStart w:id="205" w:name="8957-1534675151930"/>
      <w:bookmarkEnd w:id="205"/>
      <w:r w:rsidRPr="005A7459">
        <w:rPr>
          <w:color w:val="999999"/>
          <w:highlight w:val="yellow"/>
        </w:rPr>
        <w:t>Cases)</w:t>
      </w:r>
      <w:r w:rsidRPr="005A7459">
        <w:rPr>
          <w:color w:val="999999"/>
          <w:highlight w:val="yellow"/>
        </w:rPr>
        <w:t>或场景（</w:t>
      </w:r>
      <w:r w:rsidRPr="005A7459">
        <w:rPr>
          <w:color w:val="999999"/>
          <w:highlight w:val="yellow"/>
        </w:rPr>
        <w:t>Scenarios)</w:t>
      </w:r>
      <w:r w:rsidRPr="005A7459">
        <w:rPr>
          <w:color w:val="999999"/>
          <w:highlight w:val="yellow"/>
        </w:rPr>
        <w:t>来说明，从而形成了第五个视图。</w:t>
      </w:r>
    </w:p>
    <w:p w:rsidR="006E2999" w:rsidRDefault="009F1F98">
      <w:pPr>
        <w:spacing w:line="251" w:lineRule="auto"/>
        <w:ind w:left="420"/>
      </w:pPr>
      <w:bookmarkStart w:id="206" w:name="7526-1534675151931"/>
      <w:bookmarkEnd w:id="206"/>
      <w:r w:rsidRPr="005A7459">
        <w:rPr>
          <w:color w:val="999999"/>
          <w:highlight w:val="yellow"/>
        </w:rPr>
        <w:t>当采用面向对象的设计方法描述对象模型时，通常使用类图表达类的内部属性和行为，以及类集合之间的交互关系；采用状态图定义对象的内部行为。</w:t>
      </w:r>
    </w:p>
    <w:p w:rsidR="00613661" w:rsidRPr="005A7459" w:rsidRDefault="009F1F98" w:rsidP="00613661">
      <w:pPr>
        <w:pStyle w:val="2"/>
        <w:spacing w:before="156" w:after="156"/>
        <w:rPr>
          <w:highlight w:val="yellow"/>
        </w:rPr>
      </w:pPr>
      <w:bookmarkStart w:id="207" w:name="4918-1534675151933"/>
      <w:bookmarkEnd w:id="207"/>
      <w:r w:rsidRPr="005A7459">
        <w:rPr>
          <w:highlight w:val="yellow"/>
        </w:rPr>
        <w:t>特定领域软件架构</w:t>
      </w:r>
      <w:r w:rsidRPr="005A7459">
        <w:rPr>
          <w:highlight w:val="yellow"/>
        </w:rPr>
        <w:t>(Domain Specific Software Architecture, DSSA)</w:t>
      </w:r>
      <w:r w:rsidRPr="005A7459">
        <w:rPr>
          <w:highlight w:val="yellow"/>
        </w:rPr>
        <w:t>是在一个特定应用领域中，为一组应用提供组织结构参考的标准软件体系结构。参加</w:t>
      </w:r>
      <w:r w:rsidRPr="005A7459">
        <w:rPr>
          <w:highlight w:val="yellow"/>
        </w:rPr>
        <w:t>DSSA</w:t>
      </w:r>
      <w:r w:rsidRPr="005A7459">
        <w:rPr>
          <w:highlight w:val="yellow"/>
        </w:rPr>
        <w:t>的人员可以划分为多种角色，其中（</w:t>
      </w:r>
      <w:r w:rsidRPr="005A7459">
        <w:rPr>
          <w:color w:val="006666"/>
          <w:highlight w:val="yellow"/>
        </w:rPr>
        <w:t>47</w:t>
      </w:r>
      <w:r w:rsidRPr="005A7459">
        <w:rPr>
          <w:highlight w:val="yellow"/>
        </w:rPr>
        <w:t>）的任务是控制整个领域分析过程，进行知识获取，将获取的知识组织到领域模型中；（</w:t>
      </w:r>
      <w:r w:rsidRPr="005A7459">
        <w:rPr>
          <w:color w:val="006666"/>
          <w:highlight w:val="yellow"/>
        </w:rPr>
        <w:t>48</w:t>
      </w:r>
      <w:r w:rsidRPr="005A7459">
        <w:rPr>
          <w:highlight w:val="yellow"/>
        </w:rPr>
        <w:t>）的任务是根据领域模型和现有系统开发出</w:t>
      </w:r>
      <w:r w:rsidRPr="005A7459">
        <w:rPr>
          <w:highlight w:val="yellow"/>
        </w:rPr>
        <w:t>DSSA</w:t>
      </w:r>
      <w:r w:rsidRPr="005A7459">
        <w:rPr>
          <w:highlight w:val="yellow"/>
        </w:rPr>
        <w:t>，并对</w:t>
      </w:r>
      <w:r w:rsidRPr="005A7459">
        <w:rPr>
          <w:highlight w:val="yellow"/>
        </w:rPr>
        <w:t>DSSA</w:t>
      </w:r>
      <w:r w:rsidRPr="005A7459">
        <w:rPr>
          <w:highlight w:val="yellow"/>
        </w:rPr>
        <w:t>的准确性和一致性进行验证。</w:t>
      </w:r>
    </w:p>
    <w:p w:rsidR="003A44E3" w:rsidRPr="005A7459" w:rsidRDefault="003A44E3" w:rsidP="00613661">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47</w:t>
      </w:r>
      <w:r w:rsidRPr="005A7459">
        <w:rPr>
          <w:highlight w:val="yellow"/>
        </w:rPr>
        <w:t>)</w:t>
      </w:r>
    </w:p>
    <w:p w:rsidR="00613661" w:rsidRPr="005A7459" w:rsidRDefault="009F1F98" w:rsidP="00613661">
      <w:pPr>
        <w:pStyle w:val="AltZ"/>
        <w:spacing w:before="156" w:after="156"/>
        <w:rPr>
          <w:highlight w:val="yellow"/>
        </w:rPr>
      </w:pPr>
      <w:r w:rsidRPr="005A7459">
        <w:rPr>
          <w:highlight w:val="yellow"/>
        </w:rPr>
        <w:t>A.</w:t>
      </w:r>
      <w:r w:rsidRPr="005A7459">
        <w:rPr>
          <w:highlight w:val="yellow"/>
        </w:rPr>
        <w:t>领域专家</w:t>
      </w:r>
      <w:r w:rsidRPr="005A7459">
        <w:rPr>
          <w:highlight w:val="yellow"/>
        </w:rPr>
        <w:t xml:space="preserve">      </w:t>
      </w:r>
    </w:p>
    <w:p w:rsidR="00613661" w:rsidRPr="005A7459" w:rsidRDefault="009F1F98" w:rsidP="00613661">
      <w:pPr>
        <w:pStyle w:val="AltZ"/>
        <w:spacing w:before="156" w:after="156"/>
        <w:rPr>
          <w:highlight w:val="yellow"/>
        </w:rPr>
      </w:pPr>
      <w:r w:rsidRPr="005A7459">
        <w:rPr>
          <w:highlight w:val="yellow"/>
        </w:rPr>
        <w:t>B.</w:t>
      </w:r>
      <w:r w:rsidRPr="005A7459">
        <w:rPr>
          <w:highlight w:val="yellow"/>
        </w:rPr>
        <w:t>领域分析者</w:t>
      </w:r>
      <w:r w:rsidRPr="005A7459">
        <w:rPr>
          <w:highlight w:val="yellow"/>
        </w:rPr>
        <w:t xml:space="preserve">     </w:t>
      </w:r>
    </w:p>
    <w:p w:rsidR="00613661" w:rsidRPr="005A7459" w:rsidRDefault="009F1F98" w:rsidP="00613661">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领域设计者</w:t>
      </w:r>
      <w:r w:rsidRPr="005A7459">
        <w:rPr>
          <w:highlight w:val="yellow"/>
        </w:rPr>
        <w:t xml:space="preserve">     </w:t>
      </w:r>
    </w:p>
    <w:p w:rsidR="00613661" w:rsidRPr="005A7459" w:rsidRDefault="009F1F98" w:rsidP="00613661">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领域实现者</w:t>
      </w:r>
    </w:p>
    <w:p w:rsidR="003A44E3" w:rsidRPr="005A7459" w:rsidRDefault="003A44E3" w:rsidP="00613661">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48</w:t>
      </w:r>
      <w:r w:rsidRPr="005A7459">
        <w:rPr>
          <w:highlight w:val="yellow"/>
        </w:rPr>
        <w:t>)</w:t>
      </w:r>
    </w:p>
    <w:p w:rsidR="00613661" w:rsidRPr="005A7459" w:rsidRDefault="009F1F98" w:rsidP="00613661">
      <w:pPr>
        <w:pStyle w:val="AltZ"/>
        <w:spacing w:before="156" w:after="156"/>
        <w:rPr>
          <w:highlight w:val="yellow"/>
        </w:rPr>
      </w:pPr>
      <w:r w:rsidRPr="005A7459">
        <w:rPr>
          <w:highlight w:val="yellow"/>
        </w:rPr>
        <w:t>A.</w:t>
      </w:r>
      <w:r w:rsidRPr="005A7459">
        <w:rPr>
          <w:highlight w:val="yellow"/>
        </w:rPr>
        <w:t>领域专家</w:t>
      </w:r>
      <w:r w:rsidRPr="005A7459">
        <w:rPr>
          <w:highlight w:val="yellow"/>
        </w:rPr>
        <w:t xml:space="preserve">      </w:t>
      </w:r>
    </w:p>
    <w:p w:rsidR="00613661" w:rsidRPr="005A7459" w:rsidRDefault="009F1F98" w:rsidP="00613661">
      <w:pPr>
        <w:pStyle w:val="AltZ"/>
        <w:spacing w:before="156" w:after="156"/>
        <w:rPr>
          <w:highlight w:val="yellow"/>
        </w:rPr>
      </w:pPr>
      <w:r w:rsidRPr="005A7459">
        <w:rPr>
          <w:highlight w:val="yellow"/>
        </w:rPr>
        <w:t>B.</w:t>
      </w:r>
      <w:r w:rsidRPr="005A7459">
        <w:rPr>
          <w:highlight w:val="yellow"/>
        </w:rPr>
        <w:t>领域分析者</w:t>
      </w:r>
      <w:r w:rsidRPr="005A7459">
        <w:rPr>
          <w:highlight w:val="yellow"/>
        </w:rPr>
        <w:t xml:space="preserve">     </w:t>
      </w:r>
    </w:p>
    <w:p w:rsidR="00613661" w:rsidRPr="005A7459" w:rsidRDefault="009F1F98" w:rsidP="00613661">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领域设计者</w:t>
      </w:r>
      <w:r w:rsidRPr="005A7459">
        <w:rPr>
          <w:highlight w:val="yellow"/>
        </w:rPr>
        <w:t xml:space="preserve">     </w:t>
      </w:r>
    </w:p>
    <w:p w:rsidR="006E2999" w:rsidRPr="005A7459" w:rsidRDefault="009F1F98" w:rsidP="00613661">
      <w:pPr>
        <w:pStyle w:val="AltZ"/>
        <w:spacing w:before="156" w:after="156"/>
        <w:rPr>
          <w:highlight w:val="yellow"/>
        </w:rPr>
      </w:pPr>
      <w:r w:rsidRPr="005A7459">
        <w:rPr>
          <w:color w:val="000088"/>
          <w:highlight w:val="yellow"/>
        </w:rPr>
        <w:lastRenderedPageBreak/>
        <w:t>D</w:t>
      </w:r>
      <w:r w:rsidRPr="005A7459">
        <w:rPr>
          <w:highlight w:val="yellow"/>
        </w:rPr>
        <w:t>.</w:t>
      </w:r>
      <w:r w:rsidRPr="005A7459">
        <w:rPr>
          <w:highlight w:val="yellow"/>
        </w:rPr>
        <w:t>领域实现者</w:t>
      </w:r>
    </w:p>
    <w:p w:rsidR="006E2999" w:rsidRPr="005A7459" w:rsidRDefault="009F1F98">
      <w:pPr>
        <w:spacing w:line="251" w:lineRule="auto"/>
        <w:ind w:left="420"/>
        <w:rPr>
          <w:highlight w:val="yellow"/>
        </w:rPr>
      </w:pPr>
      <w:bookmarkStart w:id="208" w:name="3041-1534675151932"/>
      <w:bookmarkStart w:id="209" w:name="4567-1534675151935"/>
      <w:bookmarkEnd w:id="208"/>
      <w:bookmarkEnd w:id="209"/>
      <w:r w:rsidRPr="005A7459">
        <w:rPr>
          <w:color w:val="999999"/>
          <w:highlight w:val="yellow"/>
        </w:rPr>
        <w:t>【答案】</w:t>
      </w:r>
      <w:r w:rsidRPr="005A7459">
        <w:rPr>
          <w:color w:val="999999"/>
          <w:highlight w:val="yellow"/>
        </w:rPr>
        <w:t xml:space="preserve">B C </w:t>
      </w:r>
      <w:r w:rsidRPr="005A7459">
        <w:rPr>
          <w:color w:val="999999"/>
          <w:highlight w:val="yellow"/>
        </w:rPr>
        <w:t>【解析】</w:t>
      </w:r>
      <w:r w:rsidRPr="005A7459">
        <w:rPr>
          <w:color w:val="999999"/>
          <w:highlight w:val="yellow"/>
        </w:rPr>
        <w:t xml:space="preserve"> </w:t>
      </w:r>
      <w:r w:rsidRPr="005A7459">
        <w:rPr>
          <w:color w:val="999999"/>
          <w:highlight w:val="yellow"/>
        </w:rPr>
        <w:t>特定领域软件架构（</w:t>
      </w:r>
      <w:r w:rsidRPr="005A7459">
        <w:rPr>
          <w:color w:val="999999"/>
          <w:highlight w:val="yellow"/>
        </w:rPr>
        <w:t>Domain Specific Software</w:t>
      </w:r>
    </w:p>
    <w:p w:rsidR="006E2999" w:rsidRDefault="009F1F98">
      <w:pPr>
        <w:spacing w:line="251" w:lineRule="auto"/>
        <w:ind w:left="420"/>
      </w:pPr>
      <w:bookmarkStart w:id="210" w:name="3078-1534675151936"/>
      <w:bookmarkEnd w:id="210"/>
      <w:r w:rsidRPr="005A7459">
        <w:rPr>
          <w:color w:val="999999"/>
          <w:highlight w:val="yellow"/>
        </w:rPr>
        <w:t>Architecture,DSSA)</w:t>
      </w:r>
      <w:r w:rsidRPr="005A7459">
        <w:rPr>
          <w:color w:val="999999"/>
          <w:highlight w:val="yellow"/>
        </w:rPr>
        <w:t>以一个特定问题领域为对象，形成由领域参考模型、参考需求、参考架构等组成的开发基础架构，其</w:t>
      </w:r>
      <w:r w:rsidRPr="005A7459">
        <w:rPr>
          <w:color w:val="999999"/>
          <w:highlight w:val="yellow"/>
        </w:rPr>
        <w:t>n</w:t>
      </w:r>
      <w:r w:rsidRPr="005A7459">
        <w:rPr>
          <w:color w:val="999999"/>
          <w:highlight w:val="yellow"/>
        </w:rPr>
        <w:t>标是支持一个特定领域中多个应用的生成。</w:t>
      </w:r>
      <w:r w:rsidRPr="005A7459">
        <w:rPr>
          <w:color w:val="999999"/>
          <w:highlight w:val="yellow"/>
        </w:rPr>
        <w:t>DSSA</w:t>
      </w:r>
      <w:r w:rsidRPr="005A7459">
        <w:rPr>
          <w:color w:val="999999"/>
          <w:highlight w:val="yellow"/>
        </w:rPr>
        <w:t>的基本活动包括领域分析、领域设计和领域实现。其中领域分析的主要目的是获得领域模型，领域模型描述领域中系统之间共同的需求，即领域需求；领域设计的主要目标是获得</w:t>
      </w:r>
      <w:r w:rsidRPr="005A7459">
        <w:rPr>
          <w:color w:val="999999"/>
          <w:highlight w:val="yellow"/>
        </w:rPr>
        <w:t>DSSA</w:t>
      </w:r>
      <w:r w:rsidRPr="005A7459">
        <w:rPr>
          <w:color w:val="999999"/>
          <w:highlight w:val="yellow"/>
        </w:rPr>
        <w:t>，</w:t>
      </w:r>
      <w:r w:rsidRPr="005A7459">
        <w:rPr>
          <w:color w:val="999999"/>
          <w:highlight w:val="yellow"/>
        </w:rPr>
        <w:t>DSSA</w:t>
      </w:r>
      <w:r w:rsidRPr="005A7459">
        <w:rPr>
          <w:color w:val="999999"/>
          <w:highlight w:val="yellow"/>
        </w:rPr>
        <w:t>描述领域模璀中表示需求的解决方案；领域实现的主要目标是依据领域模型和</w:t>
      </w:r>
      <w:r w:rsidRPr="005A7459">
        <w:rPr>
          <w:color w:val="999999"/>
          <w:highlight w:val="yellow"/>
        </w:rPr>
        <w:t>DSSA</w:t>
      </w:r>
      <w:r w:rsidRPr="005A7459">
        <w:rPr>
          <w:color w:val="999999"/>
          <w:highlight w:val="yellow"/>
        </w:rPr>
        <w:t>开发和组织可重用信息，并对基础软件架构进行实现。参加</w:t>
      </w:r>
      <w:r w:rsidRPr="005A7459">
        <w:rPr>
          <w:color w:val="999999"/>
          <w:highlight w:val="yellow"/>
        </w:rPr>
        <w:t>DSSA</w:t>
      </w:r>
      <w:r w:rsidRPr="005A7459">
        <w:rPr>
          <w:color w:val="999999"/>
          <w:highlight w:val="yellow"/>
        </w:rPr>
        <w:t>的人员可以划分为多种角色，其中领域分析者的任务是控制整个领域分析过程，进行知识获取，将获取的知识组织到领域模型中；领域设计者的任务是根据领域模型和现有系统开发出</w:t>
      </w:r>
      <w:r w:rsidRPr="005A7459">
        <w:rPr>
          <w:color w:val="999999"/>
          <w:highlight w:val="yellow"/>
        </w:rPr>
        <w:t>DSSA</w:t>
      </w:r>
      <w:r w:rsidRPr="005A7459">
        <w:rPr>
          <w:color w:val="999999"/>
          <w:highlight w:val="yellow"/>
        </w:rPr>
        <w:t>，并对</w:t>
      </w:r>
      <w:r w:rsidRPr="005A7459">
        <w:rPr>
          <w:color w:val="999999"/>
          <w:highlight w:val="yellow"/>
        </w:rPr>
        <w:t>DSSA</w:t>
      </w:r>
      <w:r w:rsidRPr="005A7459">
        <w:rPr>
          <w:color w:val="999999"/>
          <w:highlight w:val="yellow"/>
        </w:rPr>
        <w:t>的准确性和一致性进行验证。</w:t>
      </w:r>
    </w:p>
    <w:p w:rsidR="00AE6AAC" w:rsidRPr="00182D6C" w:rsidRDefault="009F1F98" w:rsidP="00AE6AAC">
      <w:pPr>
        <w:pStyle w:val="2"/>
        <w:spacing w:before="156" w:after="156"/>
        <w:rPr>
          <w:highlight w:val="yellow"/>
        </w:rPr>
      </w:pPr>
      <w:bookmarkStart w:id="211" w:name="3041-1534675151940"/>
      <w:bookmarkEnd w:id="211"/>
      <w:r w:rsidRPr="00182D6C">
        <w:rPr>
          <w:highlight w:val="yellow"/>
        </w:rPr>
        <w:t>某公司欲开发一个用于分布式登录的服务端程序，使用面向连接的</w:t>
      </w:r>
      <w:r w:rsidRPr="00182D6C">
        <w:rPr>
          <w:highlight w:val="yellow"/>
        </w:rPr>
        <w:t>TCP</w:t>
      </w:r>
      <w:r w:rsidRPr="00182D6C">
        <w:rPr>
          <w:highlight w:val="yellow"/>
        </w:rPr>
        <w:t>协议并发地处理多客户端登录请求。用户要求该服务端程序运行在</w:t>
      </w:r>
      <w:r w:rsidRPr="00182D6C">
        <w:rPr>
          <w:highlight w:val="yellow"/>
        </w:rPr>
        <w:t>Linux</w:t>
      </w:r>
      <w:r w:rsidRPr="00182D6C">
        <w:rPr>
          <w:highlight w:val="yellow"/>
        </w:rPr>
        <w:t>、</w:t>
      </w:r>
      <w:r w:rsidRPr="00182D6C">
        <w:rPr>
          <w:highlight w:val="yellow"/>
        </w:rPr>
        <w:t>Solaris</w:t>
      </w:r>
      <w:r w:rsidRPr="00182D6C">
        <w:rPr>
          <w:highlight w:val="yellow"/>
        </w:rPr>
        <w:t>和</w:t>
      </w:r>
      <w:r w:rsidRPr="00182D6C">
        <w:rPr>
          <w:highlight w:val="yellow"/>
        </w:rPr>
        <w:t>WindowsNT</w:t>
      </w:r>
      <w:r w:rsidRPr="00182D6C">
        <w:rPr>
          <w:highlight w:val="yellow"/>
        </w:rPr>
        <w:t>等多种操作系统平台之上，而不同的操作系统的相关</w:t>
      </w:r>
      <w:r w:rsidRPr="00182D6C">
        <w:rPr>
          <w:highlight w:val="yellow"/>
        </w:rPr>
        <w:t>API</w:t>
      </w:r>
      <w:r w:rsidRPr="00182D6C">
        <w:rPr>
          <w:highlight w:val="yellow"/>
        </w:rPr>
        <w:t>函数和数据都有所不同。针对这种情况，公司的架构师决定采用</w:t>
      </w:r>
      <w:r w:rsidRPr="00182D6C">
        <w:rPr>
          <w:highlight w:val="yellow"/>
        </w:rPr>
        <w:t>“</w:t>
      </w:r>
      <w:r w:rsidRPr="00182D6C">
        <w:rPr>
          <w:highlight w:val="yellow"/>
        </w:rPr>
        <w:t>包装器外观</w:t>
      </w:r>
      <w:r w:rsidRPr="00182D6C">
        <w:rPr>
          <w:highlight w:val="yellow"/>
        </w:rPr>
        <w:t>(Wrapper Facade)”</w:t>
      </w:r>
      <w:r w:rsidRPr="00182D6C">
        <w:rPr>
          <w:highlight w:val="yellow"/>
        </w:rPr>
        <w:t>架构模式解决操作系统的差异问题。具体来说，服务端程序应该在包装器外观的实例上调用需要的方法，然后将请求和请求的参数发送给（</w:t>
      </w:r>
      <w:r w:rsidRPr="00182D6C">
        <w:rPr>
          <w:color w:val="006666"/>
          <w:highlight w:val="yellow"/>
        </w:rPr>
        <w:t>49</w:t>
      </w:r>
      <w:r w:rsidRPr="00182D6C">
        <w:rPr>
          <w:highlight w:val="yellow"/>
        </w:rPr>
        <w:t>），调用成功后将结果返回。使用该模式（</w:t>
      </w:r>
      <w:r w:rsidRPr="00182D6C">
        <w:rPr>
          <w:color w:val="006666"/>
          <w:highlight w:val="yellow"/>
        </w:rPr>
        <w:t>50</w:t>
      </w:r>
      <w:r w:rsidRPr="00182D6C">
        <w:rPr>
          <w:highlight w:val="yellow"/>
        </w:rPr>
        <w:t>）。</w:t>
      </w:r>
    </w:p>
    <w:p w:rsidR="003A44E3" w:rsidRPr="00182D6C" w:rsidRDefault="003A44E3" w:rsidP="00AE6AAC">
      <w:pPr>
        <w:pStyle w:val="AltZ"/>
        <w:spacing w:before="156" w:after="156"/>
        <w:rPr>
          <w:highlight w:val="yellow"/>
        </w:rPr>
      </w:pPr>
      <w:r w:rsidRPr="00182D6C">
        <w:rPr>
          <w:highlight w:val="yellow"/>
        </w:rPr>
        <w:t>2014</w:t>
      </w:r>
      <w:r w:rsidRPr="00182D6C">
        <w:rPr>
          <w:highlight w:val="yellow"/>
        </w:rPr>
        <w:t>年</w:t>
      </w:r>
      <w:r w:rsidRPr="00182D6C">
        <w:rPr>
          <w:highlight w:val="yellow"/>
        </w:rPr>
        <w:t>(</w:t>
      </w:r>
      <w:r w:rsidRPr="00182D6C">
        <w:rPr>
          <w:color w:val="006666"/>
          <w:highlight w:val="yellow"/>
        </w:rPr>
        <w:t>49</w:t>
      </w:r>
      <w:r w:rsidRPr="00182D6C">
        <w:rPr>
          <w:highlight w:val="yellow"/>
        </w:rPr>
        <w:t>)</w:t>
      </w:r>
    </w:p>
    <w:p w:rsidR="00AE6AAC" w:rsidRPr="00182D6C" w:rsidRDefault="009F1F98" w:rsidP="00AE6AAC">
      <w:pPr>
        <w:pStyle w:val="AltZ"/>
        <w:spacing w:before="156" w:after="156"/>
        <w:rPr>
          <w:highlight w:val="yellow"/>
        </w:rPr>
      </w:pPr>
      <w:r w:rsidRPr="00182D6C">
        <w:rPr>
          <w:highlight w:val="yellow"/>
        </w:rPr>
        <w:t>A.</w:t>
      </w:r>
      <w:r w:rsidRPr="00182D6C">
        <w:rPr>
          <w:highlight w:val="yellow"/>
        </w:rPr>
        <w:t>客户端程序</w:t>
      </w:r>
      <w:r w:rsidRPr="00182D6C">
        <w:rPr>
          <w:highlight w:val="yellow"/>
        </w:rPr>
        <w:t xml:space="preserve">                     </w:t>
      </w:r>
    </w:p>
    <w:p w:rsidR="00AE6AAC" w:rsidRPr="00182D6C" w:rsidRDefault="009F1F98" w:rsidP="00AE6AAC">
      <w:pPr>
        <w:pStyle w:val="AltZ"/>
        <w:spacing w:before="156" w:after="156"/>
        <w:rPr>
          <w:highlight w:val="yellow"/>
        </w:rPr>
      </w:pPr>
      <w:r w:rsidRPr="00182D6C">
        <w:rPr>
          <w:highlight w:val="yellow"/>
        </w:rPr>
        <w:t>B.</w:t>
      </w:r>
      <w:r w:rsidRPr="00182D6C">
        <w:rPr>
          <w:highlight w:val="yellow"/>
        </w:rPr>
        <w:t>操作系统</w:t>
      </w:r>
      <w:r w:rsidRPr="00182D6C">
        <w:rPr>
          <w:highlight w:val="yellow"/>
        </w:rPr>
        <w:t>API</w:t>
      </w:r>
      <w:r w:rsidRPr="00182D6C">
        <w:rPr>
          <w:highlight w:val="yellow"/>
        </w:rPr>
        <w:t>函数</w:t>
      </w:r>
    </w:p>
    <w:p w:rsidR="00AE6AAC" w:rsidRPr="00182D6C" w:rsidRDefault="009F1F98" w:rsidP="00AE6AAC">
      <w:pPr>
        <w:pStyle w:val="AltZ"/>
        <w:spacing w:before="156" w:after="156"/>
        <w:rPr>
          <w:highlight w:val="yellow"/>
        </w:rPr>
      </w:pPr>
      <w:r w:rsidRPr="00182D6C">
        <w:rPr>
          <w:color w:val="000088"/>
          <w:highlight w:val="yellow"/>
        </w:rPr>
        <w:t>C</w:t>
      </w:r>
      <w:r w:rsidRPr="00182D6C">
        <w:rPr>
          <w:highlight w:val="yellow"/>
        </w:rPr>
        <w:t>.TCP</w:t>
      </w:r>
      <w:r w:rsidRPr="00182D6C">
        <w:rPr>
          <w:highlight w:val="yellow"/>
        </w:rPr>
        <w:t>协议</w:t>
      </w:r>
      <w:r w:rsidRPr="00182D6C">
        <w:rPr>
          <w:highlight w:val="yellow"/>
        </w:rPr>
        <w:t>API</w:t>
      </w:r>
      <w:r w:rsidRPr="00182D6C">
        <w:rPr>
          <w:highlight w:val="yellow"/>
        </w:rPr>
        <w:t>函数</w:t>
      </w:r>
      <w:r w:rsidRPr="00182D6C">
        <w:rPr>
          <w:highlight w:val="yellow"/>
        </w:rPr>
        <w:t xml:space="preserve">                    </w:t>
      </w:r>
    </w:p>
    <w:p w:rsidR="00AE6AAC" w:rsidRPr="00182D6C" w:rsidRDefault="009F1F98" w:rsidP="00AE6AAC">
      <w:pPr>
        <w:pStyle w:val="AltZ"/>
        <w:spacing w:before="156" w:after="156"/>
        <w:rPr>
          <w:highlight w:val="yellow"/>
        </w:rPr>
      </w:pPr>
      <w:r w:rsidRPr="00182D6C">
        <w:rPr>
          <w:color w:val="000088"/>
          <w:highlight w:val="yellow"/>
        </w:rPr>
        <w:t>D</w:t>
      </w:r>
      <w:r w:rsidRPr="00182D6C">
        <w:rPr>
          <w:highlight w:val="yellow"/>
        </w:rPr>
        <w:t>.</w:t>
      </w:r>
      <w:r w:rsidRPr="00182D6C">
        <w:rPr>
          <w:highlight w:val="yellow"/>
        </w:rPr>
        <w:t>登录连接程序</w:t>
      </w:r>
    </w:p>
    <w:p w:rsidR="003A44E3" w:rsidRPr="00182D6C" w:rsidRDefault="003A44E3" w:rsidP="00AE6AAC">
      <w:pPr>
        <w:pStyle w:val="AltZ"/>
        <w:spacing w:before="156" w:after="156"/>
        <w:rPr>
          <w:highlight w:val="yellow"/>
        </w:rPr>
      </w:pPr>
      <w:r w:rsidRPr="00182D6C">
        <w:rPr>
          <w:highlight w:val="yellow"/>
        </w:rPr>
        <w:t>2014</w:t>
      </w:r>
      <w:r w:rsidRPr="00182D6C">
        <w:rPr>
          <w:highlight w:val="yellow"/>
        </w:rPr>
        <w:t>年</w:t>
      </w:r>
      <w:r w:rsidRPr="00182D6C">
        <w:rPr>
          <w:highlight w:val="yellow"/>
        </w:rPr>
        <w:t>(</w:t>
      </w:r>
      <w:r w:rsidRPr="00182D6C">
        <w:rPr>
          <w:color w:val="006666"/>
          <w:highlight w:val="yellow"/>
        </w:rPr>
        <w:t>50</w:t>
      </w:r>
      <w:r w:rsidRPr="00182D6C">
        <w:rPr>
          <w:highlight w:val="yellow"/>
        </w:rPr>
        <w:t>)</w:t>
      </w:r>
    </w:p>
    <w:p w:rsidR="00AE6AAC" w:rsidRPr="00182D6C" w:rsidRDefault="009F1F98" w:rsidP="00AE6AAC">
      <w:pPr>
        <w:pStyle w:val="AltZ"/>
        <w:spacing w:before="156" w:after="156"/>
        <w:rPr>
          <w:highlight w:val="yellow"/>
        </w:rPr>
      </w:pPr>
      <w:r w:rsidRPr="00182D6C">
        <w:rPr>
          <w:highlight w:val="yellow"/>
        </w:rPr>
        <w:t>A.</w:t>
      </w:r>
      <w:r w:rsidRPr="00182D6C">
        <w:rPr>
          <w:highlight w:val="yellow"/>
        </w:rPr>
        <w:t>提高了底层代码访问的一致性，但降低了服务端程序的调用性能</w:t>
      </w:r>
    </w:p>
    <w:p w:rsidR="00AE6AAC" w:rsidRPr="00182D6C" w:rsidRDefault="009F1F98" w:rsidP="00AE6AAC">
      <w:pPr>
        <w:pStyle w:val="AltZ"/>
        <w:spacing w:before="156" w:after="156"/>
        <w:rPr>
          <w:highlight w:val="yellow"/>
        </w:rPr>
      </w:pPr>
      <w:r w:rsidRPr="00182D6C">
        <w:rPr>
          <w:highlight w:val="yellow"/>
        </w:rPr>
        <w:t>B.</w:t>
      </w:r>
      <w:r w:rsidRPr="00182D6C">
        <w:rPr>
          <w:highlight w:val="yellow"/>
        </w:rPr>
        <w:t>降低了服务端程序功能调用的灵活性，但提高了服务端程序的调用性能</w:t>
      </w:r>
    </w:p>
    <w:p w:rsidR="00AE6AAC" w:rsidRPr="00182D6C" w:rsidRDefault="009F1F98" w:rsidP="00AE6AAC">
      <w:pPr>
        <w:pStyle w:val="AltZ"/>
        <w:spacing w:before="156" w:after="156"/>
        <w:rPr>
          <w:highlight w:val="yellow"/>
        </w:rPr>
      </w:pPr>
      <w:r w:rsidRPr="00182D6C">
        <w:rPr>
          <w:color w:val="000088"/>
          <w:highlight w:val="yellow"/>
        </w:rPr>
        <w:t>C</w:t>
      </w:r>
      <w:r w:rsidRPr="00182D6C">
        <w:rPr>
          <w:highlight w:val="yellow"/>
        </w:rPr>
        <w:t>.</w:t>
      </w:r>
      <w:r w:rsidRPr="00182D6C">
        <w:rPr>
          <w:highlight w:val="yellow"/>
        </w:rPr>
        <w:t>降低了服务端程序的可移植性，但提高了服务端程序的可维护性</w:t>
      </w:r>
      <w:r w:rsidRPr="00182D6C">
        <w:rPr>
          <w:highlight w:val="yellow"/>
        </w:rPr>
        <w:t xml:space="preserve">        </w:t>
      </w:r>
    </w:p>
    <w:p w:rsidR="006E2999" w:rsidRPr="00182D6C" w:rsidRDefault="009F1F98" w:rsidP="00AE6AAC">
      <w:pPr>
        <w:pStyle w:val="AltZ"/>
        <w:spacing w:before="156" w:after="156"/>
        <w:rPr>
          <w:highlight w:val="yellow"/>
        </w:rPr>
      </w:pPr>
      <w:r w:rsidRPr="00182D6C">
        <w:rPr>
          <w:color w:val="000088"/>
          <w:highlight w:val="yellow"/>
        </w:rPr>
        <w:lastRenderedPageBreak/>
        <w:t>D</w:t>
      </w:r>
      <w:r w:rsidRPr="00182D6C">
        <w:rPr>
          <w:highlight w:val="yellow"/>
        </w:rPr>
        <w:t>.</w:t>
      </w:r>
      <w:r w:rsidRPr="00182D6C">
        <w:rPr>
          <w:highlight w:val="yellow"/>
        </w:rPr>
        <w:t>提高了系统的可复用性，但降低了系统的可配置性</w:t>
      </w:r>
    </w:p>
    <w:p w:rsidR="006E2999" w:rsidRPr="00182D6C" w:rsidRDefault="009F1F98">
      <w:pPr>
        <w:spacing w:line="251" w:lineRule="auto"/>
        <w:ind w:left="420"/>
        <w:rPr>
          <w:highlight w:val="yellow"/>
        </w:rPr>
      </w:pPr>
      <w:bookmarkStart w:id="212" w:name="4330-1534675151939"/>
      <w:bookmarkStart w:id="213" w:name="4767-1534675151943"/>
      <w:bookmarkEnd w:id="212"/>
      <w:bookmarkEnd w:id="213"/>
      <w:r w:rsidRPr="00182D6C">
        <w:rPr>
          <w:color w:val="999999"/>
          <w:highlight w:val="yellow"/>
        </w:rPr>
        <w:t>【答案】</w:t>
      </w:r>
      <w:r w:rsidRPr="00182D6C">
        <w:rPr>
          <w:color w:val="999999"/>
          <w:highlight w:val="yellow"/>
        </w:rPr>
        <w:t xml:space="preserve">B A </w:t>
      </w:r>
      <w:r w:rsidRPr="00182D6C">
        <w:rPr>
          <w:color w:val="999999"/>
          <w:highlight w:val="yellow"/>
        </w:rPr>
        <w:t>【解析】本题主要考查考生对设计模式的理解与应用。</w:t>
      </w:r>
      <w:r w:rsidRPr="00182D6C">
        <w:rPr>
          <w:color w:val="999999"/>
          <w:highlight w:val="yellow"/>
        </w:rPr>
        <w:t xml:space="preserve"> </w:t>
      </w:r>
      <w:r w:rsidRPr="00182D6C">
        <w:rPr>
          <w:color w:val="999999"/>
          <w:highlight w:val="yellow"/>
        </w:rPr>
        <w:t>针对题目给出的情况，公司的架构师决定采用</w:t>
      </w:r>
      <w:r w:rsidRPr="00182D6C">
        <w:rPr>
          <w:color w:val="999999"/>
          <w:highlight w:val="yellow"/>
        </w:rPr>
        <w:t>“</w:t>
      </w:r>
      <w:r w:rsidRPr="00182D6C">
        <w:rPr>
          <w:color w:val="999999"/>
          <w:highlight w:val="yellow"/>
        </w:rPr>
        <w:t>包装器外观（</w:t>
      </w:r>
      <w:r w:rsidRPr="00182D6C">
        <w:rPr>
          <w:color w:val="999999"/>
          <w:highlight w:val="yellow"/>
        </w:rPr>
        <w:t>Wrapper</w:t>
      </w:r>
    </w:p>
    <w:p w:rsidR="006E2999" w:rsidRDefault="009F1F98">
      <w:pPr>
        <w:spacing w:line="251" w:lineRule="auto"/>
        <w:ind w:left="420"/>
      </w:pPr>
      <w:bookmarkStart w:id="214" w:name="7274-1534675151943"/>
      <w:bookmarkEnd w:id="214"/>
      <w:r w:rsidRPr="00182D6C">
        <w:rPr>
          <w:color w:val="999999"/>
          <w:highlight w:val="yellow"/>
        </w:rPr>
        <w:t>Facade)”</w:t>
      </w:r>
      <w:r w:rsidRPr="00182D6C">
        <w:rPr>
          <w:color w:val="999999"/>
          <w:highlight w:val="yellow"/>
        </w:rPr>
        <w:t>架构模式解决操作系统的差异问题。具体来说，服务端程序应该在包装器外观的实例上调用需要的方法，然后将请求和请求的参数发送给操作系统</w:t>
      </w:r>
      <w:r w:rsidRPr="00182D6C">
        <w:rPr>
          <w:color w:val="999999"/>
          <w:highlight w:val="yellow"/>
        </w:rPr>
        <w:t>API</w:t>
      </w:r>
      <w:r w:rsidRPr="00182D6C">
        <w:rPr>
          <w:color w:val="999999"/>
          <w:highlight w:val="yellow"/>
        </w:rPr>
        <w:t>函数，调用成功后将结果返冋。使用该模式提高了底层代码访问的一致性，但降低了服务端程序的调用性能。</w:t>
      </w:r>
    </w:p>
    <w:p w:rsidR="00F65D85" w:rsidRPr="005A7459" w:rsidRDefault="009F1F98" w:rsidP="00F65D85">
      <w:pPr>
        <w:pStyle w:val="2"/>
        <w:spacing w:before="156" w:after="156"/>
        <w:rPr>
          <w:highlight w:val="yellow"/>
        </w:rPr>
      </w:pPr>
      <w:bookmarkStart w:id="215" w:name="5893-1534675151946"/>
      <w:bookmarkEnd w:id="215"/>
      <w:r w:rsidRPr="005A7459">
        <w:rPr>
          <w:highlight w:val="yellow"/>
        </w:rPr>
        <w:t>软件架构风格描述某一特定领域中的系统组织方式和惯用模式，反映了领域中众多系统所共有的（</w:t>
      </w:r>
      <w:r w:rsidRPr="005A7459">
        <w:rPr>
          <w:color w:val="006666"/>
          <w:highlight w:val="yellow"/>
        </w:rPr>
        <w:t>51</w:t>
      </w:r>
      <w:r w:rsidRPr="005A7459">
        <w:rPr>
          <w:highlight w:val="yellow"/>
        </w:rPr>
        <w:t>）特征。对于语音识别、知识推理等问题复杂、解空间很大、求解过程不确定的这一类软件系统。通常会采用（</w:t>
      </w:r>
      <w:r w:rsidRPr="005A7459">
        <w:rPr>
          <w:color w:val="006666"/>
          <w:highlight w:val="yellow"/>
        </w:rPr>
        <w:t>52</w:t>
      </w:r>
      <w:r w:rsidRPr="005A7459">
        <w:rPr>
          <w:highlight w:val="yellow"/>
        </w:rPr>
        <w:t>）架构风格。</w:t>
      </w:r>
    </w:p>
    <w:p w:rsidR="003A44E3" w:rsidRPr="005A7459" w:rsidRDefault="003A44E3" w:rsidP="00F65D85">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51</w:t>
      </w:r>
      <w:r w:rsidRPr="005A7459">
        <w:rPr>
          <w:highlight w:val="yellow"/>
        </w:rPr>
        <w:t>)</w:t>
      </w:r>
    </w:p>
    <w:p w:rsidR="00F65D85" w:rsidRPr="005A7459" w:rsidRDefault="009F1F98" w:rsidP="00F65D85">
      <w:pPr>
        <w:pStyle w:val="AltZ"/>
        <w:spacing w:before="156" w:after="156"/>
        <w:rPr>
          <w:highlight w:val="yellow"/>
        </w:rPr>
      </w:pPr>
      <w:r w:rsidRPr="005A7459">
        <w:rPr>
          <w:highlight w:val="yellow"/>
        </w:rPr>
        <w:t>A.</w:t>
      </w:r>
      <w:r w:rsidRPr="005A7459">
        <w:rPr>
          <w:highlight w:val="yellow"/>
        </w:rPr>
        <w:t>语法和语义</w:t>
      </w:r>
      <w:r w:rsidRPr="005A7459">
        <w:rPr>
          <w:highlight w:val="yellow"/>
        </w:rPr>
        <w:t xml:space="preserve">     </w:t>
      </w:r>
    </w:p>
    <w:p w:rsidR="00F65D85" w:rsidRPr="005A7459" w:rsidRDefault="009F1F98" w:rsidP="00F65D85">
      <w:pPr>
        <w:pStyle w:val="AltZ"/>
        <w:spacing w:before="156" w:after="156"/>
        <w:rPr>
          <w:highlight w:val="yellow"/>
        </w:rPr>
      </w:pPr>
      <w:r w:rsidRPr="005A7459">
        <w:rPr>
          <w:highlight w:val="yellow"/>
        </w:rPr>
        <w:t>B.</w:t>
      </w:r>
      <w:r w:rsidRPr="005A7459">
        <w:rPr>
          <w:highlight w:val="yellow"/>
        </w:rPr>
        <w:t>结构和语义</w:t>
      </w:r>
      <w:r w:rsidRPr="005A7459">
        <w:rPr>
          <w:highlight w:val="yellow"/>
        </w:rPr>
        <w:t xml:space="preserve">     </w:t>
      </w:r>
    </w:p>
    <w:p w:rsidR="00F65D85" w:rsidRPr="005A7459" w:rsidRDefault="009F1F98" w:rsidP="00F65D85">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静态和动态</w:t>
      </w:r>
      <w:r w:rsidRPr="005A7459">
        <w:rPr>
          <w:highlight w:val="yellow"/>
        </w:rPr>
        <w:t xml:space="preserve">  </w:t>
      </w:r>
    </w:p>
    <w:p w:rsidR="00F65D85" w:rsidRPr="005A7459" w:rsidRDefault="009F1F98" w:rsidP="00F65D85">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行为和约束</w:t>
      </w:r>
    </w:p>
    <w:p w:rsidR="003A44E3" w:rsidRPr="005A7459" w:rsidRDefault="003A44E3" w:rsidP="00F65D85">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52</w:t>
      </w:r>
      <w:r w:rsidRPr="005A7459">
        <w:rPr>
          <w:highlight w:val="yellow"/>
        </w:rPr>
        <w:t>)</w:t>
      </w:r>
    </w:p>
    <w:p w:rsidR="00F65D85" w:rsidRPr="005A7459" w:rsidRDefault="009F1F98" w:rsidP="00F65D85">
      <w:pPr>
        <w:pStyle w:val="AltZ"/>
        <w:spacing w:before="156" w:after="156"/>
        <w:rPr>
          <w:highlight w:val="yellow"/>
        </w:rPr>
      </w:pPr>
      <w:r w:rsidRPr="005A7459">
        <w:rPr>
          <w:highlight w:val="yellow"/>
        </w:rPr>
        <w:t>A.</w:t>
      </w:r>
      <w:r w:rsidRPr="005A7459">
        <w:rPr>
          <w:highlight w:val="yellow"/>
        </w:rPr>
        <w:t>管道</w:t>
      </w:r>
      <w:r w:rsidRPr="005A7459">
        <w:rPr>
          <w:highlight w:val="yellow"/>
        </w:rPr>
        <w:t>-</w:t>
      </w:r>
      <w:r w:rsidRPr="005A7459">
        <w:rPr>
          <w:highlight w:val="yellow"/>
        </w:rPr>
        <w:t>过滤器</w:t>
      </w:r>
      <w:r w:rsidRPr="005A7459">
        <w:rPr>
          <w:highlight w:val="yellow"/>
        </w:rPr>
        <w:t xml:space="preserve">        </w:t>
      </w:r>
    </w:p>
    <w:p w:rsidR="00F65D85" w:rsidRPr="005A7459" w:rsidRDefault="009F1F98" w:rsidP="00F65D85">
      <w:pPr>
        <w:pStyle w:val="AltZ"/>
        <w:spacing w:before="156" w:after="156"/>
        <w:rPr>
          <w:highlight w:val="yellow"/>
        </w:rPr>
      </w:pPr>
      <w:r w:rsidRPr="005A7459">
        <w:rPr>
          <w:highlight w:val="yellow"/>
        </w:rPr>
        <w:t>B.</w:t>
      </w:r>
      <w:r w:rsidRPr="005A7459">
        <w:rPr>
          <w:highlight w:val="yellow"/>
        </w:rPr>
        <w:t>解释器</w:t>
      </w:r>
      <w:r w:rsidRPr="005A7459">
        <w:rPr>
          <w:highlight w:val="yellow"/>
        </w:rPr>
        <w:t xml:space="preserve">           </w:t>
      </w:r>
    </w:p>
    <w:p w:rsidR="00F65D85" w:rsidRPr="005A7459" w:rsidRDefault="009F1F98" w:rsidP="00F65D85">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黑板</w:t>
      </w:r>
      <w:r w:rsidRPr="005A7459">
        <w:rPr>
          <w:highlight w:val="yellow"/>
        </w:rPr>
        <w:t xml:space="preserve">             </w:t>
      </w:r>
    </w:p>
    <w:p w:rsidR="006E2999" w:rsidRPr="005A7459" w:rsidRDefault="009F1F98" w:rsidP="00F65D85">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过程控制</w:t>
      </w:r>
    </w:p>
    <w:p w:rsidR="006E2999" w:rsidRPr="005A7459" w:rsidRDefault="009F1F98">
      <w:pPr>
        <w:spacing w:line="251" w:lineRule="auto"/>
        <w:ind w:left="420"/>
        <w:rPr>
          <w:highlight w:val="yellow"/>
        </w:rPr>
      </w:pPr>
      <w:bookmarkStart w:id="216" w:name="4710-1534675151946"/>
      <w:bookmarkStart w:id="217" w:name="5830-1534675151947"/>
      <w:bookmarkEnd w:id="216"/>
      <w:bookmarkEnd w:id="217"/>
      <w:r w:rsidRPr="005A7459">
        <w:rPr>
          <w:color w:val="999999"/>
          <w:highlight w:val="yellow"/>
        </w:rPr>
        <w:t>【答案】</w:t>
      </w:r>
      <w:r w:rsidRPr="005A7459">
        <w:rPr>
          <w:color w:val="999999"/>
          <w:highlight w:val="yellow"/>
        </w:rPr>
        <w:t xml:space="preserve">B C </w:t>
      </w:r>
      <w:r w:rsidRPr="005A7459">
        <w:rPr>
          <w:color w:val="999999"/>
          <w:highlight w:val="yellow"/>
        </w:rPr>
        <w:t>【解析】</w:t>
      </w:r>
    </w:p>
    <w:p w:rsidR="006E2999" w:rsidRDefault="009F1F98">
      <w:pPr>
        <w:spacing w:line="251" w:lineRule="auto"/>
        <w:ind w:left="420"/>
      </w:pPr>
      <w:bookmarkStart w:id="218" w:name="3036-1534675151948"/>
      <w:bookmarkEnd w:id="218"/>
      <w:r w:rsidRPr="005A7459">
        <w:rPr>
          <w:color w:val="999999"/>
          <w:highlight w:val="yellow"/>
        </w:rPr>
        <w:t>软件架构风格描述某一特定领域中的系统组织方式和惯用模式，反映了领域中众多系统所共有的结构和语义两个方面的特征。对于语音识别、知识推理等问题复杂、解空间很大、求解过程不确定的这一类软件系统，通常会采用黑板架构风格，以知识为中心进行分析与推理。</w:t>
      </w:r>
    </w:p>
    <w:p w:rsidR="000251CC" w:rsidRPr="005A7459" w:rsidRDefault="009F1F98" w:rsidP="00634371">
      <w:pPr>
        <w:pStyle w:val="2"/>
        <w:spacing w:before="156" w:after="156"/>
        <w:rPr>
          <w:highlight w:val="yellow"/>
        </w:rPr>
      </w:pPr>
      <w:bookmarkStart w:id="219" w:name="5221-1534675151949"/>
      <w:bookmarkEnd w:id="219"/>
      <w:r w:rsidRPr="005A7459">
        <w:rPr>
          <w:highlight w:val="yellow"/>
        </w:rPr>
        <w:t>在对一个软件系统的架构进行设计与确认之后，需要进行架构复审。架构复审的目的是为了标识潜在的风险，及早发现架构设计中的缺陷和</w:t>
      </w:r>
      <w:r w:rsidRPr="005A7459">
        <w:rPr>
          <w:highlight w:val="yellow"/>
        </w:rPr>
        <w:lastRenderedPageBreak/>
        <w:t>错误。在架构复审过程电，主要由（</w:t>
      </w:r>
      <w:r w:rsidRPr="005A7459">
        <w:rPr>
          <w:color w:val="006666"/>
          <w:highlight w:val="yellow"/>
        </w:rPr>
        <w:t>53</w:t>
      </w:r>
      <w:r w:rsidRPr="005A7459">
        <w:rPr>
          <w:highlight w:val="yellow"/>
        </w:rPr>
        <w:t>）决定架构是否满足需求、质量需求是否在设计中得到体现。</w:t>
      </w:r>
    </w:p>
    <w:p w:rsidR="003A44E3" w:rsidRPr="005A7459" w:rsidRDefault="003A44E3" w:rsidP="000251CC">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53</w:t>
      </w:r>
      <w:r w:rsidRPr="005A7459">
        <w:rPr>
          <w:highlight w:val="yellow"/>
        </w:rPr>
        <w:t>)</w:t>
      </w:r>
    </w:p>
    <w:p w:rsidR="000251CC" w:rsidRPr="005A7459" w:rsidRDefault="009F1F98" w:rsidP="000251CC">
      <w:pPr>
        <w:pStyle w:val="AltZ"/>
        <w:spacing w:before="156" w:after="156"/>
        <w:rPr>
          <w:highlight w:val="yellow"/>
        </w:rPr>
      </w:pPr>
      <w:r w:rsidRPr="005A7459">
        <w:rPr>
          <w:highlight w:val="yellow"/>
        </w:rPr>
        <w:t>A.</w:t>
      </w:r>
      <w:r w:rsidRPr="005A7459">
        <w:rPr>
          <w:highlight w:val="yellow"/>
        </w:rPr>
        <w:t>系统分析师与架构师</w:t>
      </w:r>
      <w:r w:rsidRPr="005A7459">
        <w:rPr>
          <w:highlight w:val="yellow"/>
        </w:rPr>
        <w:t xml:space="preserve">             </w:t>
      </w:r>
    </w:p>
    <w:p w:rsidR="000251CC" w:rsidRPr="005A7459" w:rsidRDefault="009F1F98" w:rsidP="000251CC">
      <w:pPr>
        <w:pStyle w:val="AltZ"/>
        <w:spacing w:before="156" w:after="156"/>
        <w:rPr>
          <w:highlight w:val="yellow"/>
        </w:rPr>
      </w:pPr>
      <w:r w:rsidRPr="005A7459">
        <w:rPr>
          <w:highlight w:val="yellow"/>
        </w:rPr>
        <w:t>B.</w:t>
      </w:r>
      <w:r w:rsidRPr="005A7459">
        <w:rPr>
          <w:highlight w:val="yellow"/>
        </w:rPr>
        <w:t>用户代表与领域专家</w:t>
      </w:r>
      <w:r w:rsidRPr="005A7459">
        <w:rPr>
          <w:highlight w:val="yellow"/>
        </w:rPr>
        <w:t xml:space="preserve">        </w:t>
      </w:r>
    </w:p>
    <w:p w:rsidR="000251CC" w:rsidRPr="005A7459" w:rsidRDefault="009F1F98" w:rsidP="000251CC">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系统拥有者与项目经理</w:t>
      </w:r>
      <w:r w:rsidRPr="005A7459">
        <w:rPr>
          <w:highlight w:val="yellow"/>
        </w:rPr>
        <w:t xml:space="preserve">                </w:t>
      </w:r>
    </w:p>
    <w:p w:rsidR="006E2999" w:rsidRPr="005A7459" w:rsidRDefault="009F1F98" w:rsidP="000251CC">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系统开发与测试人员</w:t>
      </w:r>
    </w:p>
    <w:p w:rsidR="006E2999" w:rsidRPr="005A7459" w:rsidRDefault="009F1F98">
      <w:pPr>
        <w:spacing w:line="251" w:lineRule="auto"/>
        <w:ind w:left="420"/>
        <w:rPr>
          <w:highlight w:val="yellow"/>
        </w:rPr>
      </w:pPr>
      <w:bookmarkStart w:id="220" w:name="6653-1534675151949"/>
      <w:bookmarkStart w:id="221" w:name="5477-1534675151951"/>
      <w:bookmarkEnd w:id="220"/>
      <w:bookmarkEnd w:id="221"/>
      <w:r w:rsidRPr="005A7459">
        <w:rPr>
          <w:color w:val="999999"/>
          <w:highlight w:val="yellow"/>
        </w:rPr>
        <w:t>【答案】</w:t>
      </w:r>
      <w:r w:rsidRPr="005A7459">
        <w:rPr>
          <w:color w:val="999999"/>
          <w:highlight w:val="yellow"/>
        </w:rPr>
        <w:t xml:space="preserve">B </w:t>
      </w:r>
      <w:r w:rsidRPr="005A7459">
        <w:rPr>
          <w:color w:val="999999"/>
          <w:highlight w:val="yellow"/>
        </w:rPr>
        <w:t>【解析】</w:t>
      </w:r>
    </w:p>
    <w:p w:rsidR="006E2999" w:rsidRDefault="009F1F98">
      <w:pPr>
        <w:spacing w:line="251" w:lineRule="auto"/>
        <w:ind w:left="420"/>
      </w:pPr>
      <w:bookmarkStart w:id="222" w:name="9545-1534675151951"/>
      <w:bookmarkEnd w:id="222"/>
      <w:r w:rsidRPr="005A7459">
        <w:rPr>
          <w:color w:val="999999"/>
          <w:highlight w:val="yellow"/>
        </w:rPr>
        <w:t>在对一个软件系统的架构进行设计与确认之后，需要进行架构复审。架构复审的目的是为了标识潜在的风险，及早发现架构设计中的缺陷和错误。在架构复审过程中，主要由用户代表与领域专家决定架构是否满足需求、质量需求是否在设计中得到体现。</w:t>
      </w:r>
    </w:p>
    <w:p w:rsidR="00B40FB9" w:rsidRPr="005A7459" w:rsidRDefault="009F1F98" w:rsidP="003104AB">
      <w:pPr>
        <w:pStyle w:val="2"/>
        <w:spacing w:before="156" w:after="156"/>
        <w:rPr>
          <w:highlight w:val="yellow"/>
        </w:rPr>
      </w:pPr>
      <w:bookmarkStart w:id="223" w:name="1048-1534675151954"/>
      <w:bookmarkEnd w:id="223"/>
      <w:r w:rsidRPr="005A7459">
        <w:rPr>
          <w:highlight w:val="yellow"/>
        </w:rPr>
        <w:t>某公司欲开发一个在线交易系统，在架构设计阶段，公司的架构师识别出</w:t>
      </w:r>
      <w:r w:rsidRPr="005A7459">
        <w:rPr>
          <w:color w:val="006666"/>
          <w:highlight w:val="yellow"/>
        </w:rPr>
        <w:t>3</w:t>
      </w:r>
      <w:r w:rsidRPr="005A7459">
        <w:rPr>
          <w:highlight w:val="yellow"/>
        </w:rPr>
        <w:t>个核心质量属性场景。其中</w:t>
      </w:r>
      <w:r w:rsidRPr="005A7459">
        <w:rPr>
          <w:highlight w:val="yellow"/>
        </w:rPr>
        <w:t>“</w:t>
      </w:r>
      <w:r w:rsidRPr="005A7459">
        <w:rPr>
          <w:highlight w:val="yellow"/>
        </w:rPr>
        <w:t>当系统面临断电故障后，需要在</w:t>
      </w:r>
      <w:r w:rsidRPr="005A7459">
        <w:rPr>
          <w:color w:val="006666"/>
          <w:highlight w:val="yellow"/>
        </w:rPr>
        <w:t>1</w:t>
      </w:r>
      <w:r w:rsidRPr="005A7459">
        <w:rPr>
          <w:highlight w:val="yellow"/>
        </w:rPr>
        <w:t>小时内切换至备份站点并恢复正常运行</w:t>
      </w:r>
      <w:r w:rsidRPr="005A7459">
        <w:rPr>
          <w:highlight w:val="yellow"/>
        </w:rPr>
        <w:t>”</w:t>
      </w:r>
      <w:r w:rsidRPr="005A7459">
        <w:rPr>
          <w:highlight w:val="yellow"/>
        </w:rPr>
        <w:t>主要与（</w:t>
      </w:r>
      <w:r w:rsidRPr="005A7459">
        <w:rPr>
          <w:color w:val="006666"/>
          <w:highlight w:val="yellow"/>
        </w:rPr>
        <w:t>54</w:t>
      </w:r>
      <w:r w:rsidRPr="005A7459">
        <w:rPr>
          <w:highlight w:val="yellow"/>
        </w:rPr>
        <w:t>）质量属性相关，通常可采用（</w:t>
      </w:r>
      <w:r w:rsidRPr="005A7459">
        <w:rPr>
          <w:color w:val="006666"/>
          <w:highlight w:val="yellow"/>
        </w:rPr>
        <w:t>55</w:t>
      </w:r>
      <w:r w:rsidRPr="005A7459">
        <w:rPr>
          <w:highlight w:val="yellow"/>
        </w:rPr>
        <w:t>）架构策略实现该属性；</w:t>
      </w:r>
      <w:r w:rsidRPr="005A7459">
        <w:rPr>
          <w:highlight w:val="yellow"/>
        </w:rPr>
        <w:t>“</w:t>
      </w:r>
      <w:r w:rsidRPr="005A7459">
        <w:rPr>
          <w:highlight w:val="yellow"/>
        </w:rPr>
        <w:t>在并发用户数量为</w:t>
      </w:r>
      <w:r w:rsidRPr="005A7459">
        <w:rPr>
          <w:color w:val="006666"/>
          <w:highlight w:val="yellow"/>
        </w:rPr>
        <w:t>1000</w:t>
      </w:r>
      <w:r w:rsidRPr="005A7459">
        <w:rPr>
          <w:highlight w:val="yellow"/>
        </w:rPr>
        <w:t>人时，用户的交易请求需要在</w:t>
      </w:r>
      <w:r w:rsidRPr="005A7459">
        <w:rPr>
          <w:color w:val="006666"/>
          <w:highlight w:val="yellow"/>
        </w:rPr>
        <w:t>0.5</w:t>
      </w:r>
      <w:r w:rsidRPr="005A7459">
        <w:rPr>
          <w:highlight w:val="yellow"/>
        </w:rPr>
        <w:t>秒内得到响应</w:t>
      </w:r>
      <w:r w:rsidRPr="005A7459">
        <w:rPr>
          <w:highlight w:val="yellow"/>
        </w:rPr>
        <w:t>”</w:t>
      </w:r>
      <w:r w:rsidRPr="005A7459">
        <w:rPr>
          <w:highlight w:val="yellow"/>
        </w:rPr>
        <w:t>主要与（</w:t>
      </w:r>
      <w:r w:rsidRPr="005A7459">
        <w:rPr>
          <w:color w:val="006666"/>
          <w:highlight w:val="yellow"/>
        </w:rPr>
        <w:t>56</w:t>
      </w:r>
      <w:r w:rsidRPr="005A7459">
        <w:rPr>
          <w:highlight w:val="yellow"/>
        </w:rPr>
        <w:t>）质量属性相关，通常可采用（</w:t>
      </w:r>
      <w:r w:rsidRPr="005A7459">
        <w:rPr>
          <w:color w:val="006666"/>
          <w:highlight w:val="yellow"/>
        </w:rPr>
        <w:t>57</w:t>
      </w:r>
      <w:r w:rsidRPr="005A7459">
        <w:rPr>
          <w:highlight w:val="yellow"/>
        </w:rPr>
        <w:t>）架构策略实现该属性；</w:t>
      </w:r>
      <w:r w:rsidRPr="005A7459">
        <w:rPr>
          <w:highlight w:val="yellow"/>
        </w:rPr>
        <w:t>“</w:t>
      </w:r>
      <w:r w:rsidRPr="005A7459">
        <w:rPr>
          <w:highlight w:val="yellow"/>
        </w:rPr>
        <w:t>对系统的消息中间件进行替换时，替换工作需要在</w:t>
      </w:r>
      <w:r w:rsidRPr="005A7459">
        <w:rPr>
          <w:color w:val="006666"/>
          <w:highlight w:val="yellow"/>
        </w:rPr>
        <w:t>5</w:t>
      </w:r>
      <w:r w:rsidRPr="005A7459">
        <w:rPr>
          <w:highlight w:val="yellow"/>
        </w:rPr>
        <w:t>人</w:t>
      </w:r>
      <w:r w:rsidRPr="005A7459">
        <w:rPr>
          <w:highlight w:val="yellow"/>
        </w:rPr>
        <w:t>/</w:t>
      </w:r>
      <w:r w:rsidRPr="005A7459">
        <w:rPr>
          <w:highlight w:val="yellow"/>
        </w:rPr>
        <w:t>月内完成</w:t>
      </w:r>
      <w:r w:rsidRPr="005A7459">
        <w:rPr>
          <w:highlight w:val="yellow"/>
        </w:rPr>
        <w:t>”</w:t>
      </w:r>
      <w:r w:rsidRPr="005A7459">
        <w:rPr>
          <w:highlight w:val="yellow"/>
        </w:rPr>
        <w:t>主要与（</w:t>
      </w:r>
      <w:r w:rsidRPr="005A7459">
        <w:rPr>
          <w:color w:val="006666"/>
          <w:highlight w:val="yellow"/>
        </w:rPr>
        <w:t>58</w:t>
      </w:r>
      <w:r w:rsidRPr="005A7459">
        <w:rPr>
          <w:highlight w:val="yellow"/>
        </w:rPr>
        <w:t>）质量属性相关，通常可采用（</w:t>
      </w:r>
      <w:r w:rsidRPr="005A7459">
        <w:rPr>
          <w:color w:val="006666"/>
          <w:highlight w:val="yellow"/>
        </w:rPr>
        <w:t>59</w:t>
      </w:r>
      <w:r w:rsidRPr="005A7459">
        <w:rPr>
          <w:highlight w:val="yellow"/>
        </w:rPr>
        <w:t>）架构策略实现该属性。</w:t>
      </w:r>
    </w:p>
    <w:p w:rsidR="003A44E3" w:rsidRPr="005A7459" w:rsidRDefault="003A44E3" w:rsidP="00B40FB9">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54</w:t>
      </w:r>
      <w:r w:rsidRPr="005A7459">
        <w:rPr>
          <w:highlight w:val="yellow"/>
        </w:rPr>
        <w:t>)</w:t>
      </w:r>
    </w:p>
    <w:p w:rsidR="00B40FB9" w:rsidRPr="005A7459" w:rsidRDefault="009F1F98" w:rsidP="00B40FB9">
      <w:pPr>
        <w:pStyle w:val="AltZ"/>
        <w:spacing w:before="156" w:after="156"/>
        <w:rPr>
          <w:highlight w:val="yellow"/>
        </w:rPr>
      </w:pPr>
      <w:r w:rsidRPr="005A7459">
        <w:rPr>
          <w:highlight w:val="yellow"/>
        </w:rPr>
        <w:t>A.</w:t>
      </w:r>
      <w:r w:rsidRPr="005A7459">
        <w:rPr>
          <w:highlight w:val="yellow"/>
        </w:rPr>
        <w:t>性能</w:t>
      </w:r>
      <w:r w:rsidRPr="005A7459">
        <w:rPr>
          <w:highlight w:val="yellow"/>
        </w:rPr>
        <w:t xml:space="preserve">            </w:t>
      </w:r>
    </w:p>
    <w:p w:rsidR="00B40FB9" w:rsidRPr="005A7459" w:rsidRDefault="009F1F98" w:rsidP="00B40FB9">
      <w:pPr>
        <w:pStyle w:val="AltZ"/>
        <w:spacing w:before="156" w:after="156"/>
        <w:rPr>
          <w:highlight w:val="yellow"/>
        </w:rPr>
      </w:pPr>
      <w:r w:rsidRPr="005A7459">
        <w:rPr>
          <w:highlight w:val="yellow"/>
        </w:rPr>
        <w:t>B.</w:t>
      </w:r>
      <w:r w:rsidRPr="005A7459">
        <w:rPr>
          <w:highlight w:val="yellow"/>
        </w:rPr>
        <w:t>安全性</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可用性</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可修改性</w:t>
      </w:r>
    </w:p>
    <w:p w:rsidR="003A44E3" w:rsidRPr="005A7459" w:rsidRDefault="003A44E3" w:rsidP="00B40FB9">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55</w:t>
      </w:r>
      <w:r w:rsidRPr="005A7459">
        <w:rPr>
          <w:highlight w:val="yellow"/>
        </w:rPr>
        <w:t>)</w:t>
      </w:r>
    </w:p>
    <w:p w:rsidR="00B40FB9" w:rsidRPr="005A7459" w:rsidRDefault="009F1F98" w:rsidP="00B40FB9">
      <w:pPr>
        <w:pStyle w:val="AltZ"/>
        <w:spacing w:before="156" w:after="156"/>
        <w:rPr>
          <w:highlight w:val="yellow"/>
        </w:rPr>
      </w:pPr>
      <w:r w:rsidRPr="005A7459">
        <w:rPr>
          <w:highlight w:val="yellow"/>
        </w:rPr>
        <w:t>A.</w:t>
      </w:r>
      <w:r w:rsidRPr="005A7459">
        <w:rPr>
          <w:highlight w:val="yellow"/>
        </w:rPr>
        <w:t>操作隔离</w:t>
      </w:r>
      <w:r w:rsidRPr="005A7459">
        <w:rPr>
          <w:highlight w:val="yellow"/>
        </w:rPr>
        <w:t xml:space="preserve">      </w:t>
      </w:r>
    </w:p>
    <w:p w:rsidR="00B40FB9" w:rsidRPr="005A7459" w:rsidRDefault="009F1F98" w:rsidP="00B40FB9">
      <w:pPr>
        <w:pStyle w:val="AltZ"/>
        <w:spacing w:before="156" w:after="156"/>
        <w:rPr>
          <w:highlight w:val="yellow"/>
        </w:rPr>
      </w:pPr>
      <w:r w:rsidRPr="005A7459">
        <w:rPr>
          <w:highlight w:val="yellow"/>
        </w:rPr>
        <w:lastRenderedPageBreak/>
        <w:t>B.</w:t>
      </w:r>
      <w:r w:rsidRPr="005A7459">
        <w:rPr>
          <w:highlight w:val="yellow"/>
        </w:rPr>
        <w:t>资源调度</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心跳</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内置监控器</w:t>
      </w:r>
    </w:p>
    <w:p w:rsidR="003A44E3" w:rsidRPr="005A7459" w:rsidRDefault="003A44E3" w:rsidP="00B40FB9">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56</w:t>
      </w:r>
      <w:r w:rsidRPr="005A7459">
        <w:rPr>
          <w:highlight w:val="yellow"/>
        </w:rPr>
        <w:t>)</w:t>
      </w:r>
    </w:p>
    <w:p w:rsidR="00B40FB9" w:rsidRPr="005A7459" w:rsidRDefault="009F1F98" w:rsidP="00B40FB9">
      <w:pPr>
        <w:pStyle w:val="AltZ"/>
        <w:spacing w:before="156" w:after="156"/>
        <w:rPr>
          <w:highlight w:val="yellow"/>
        </w:rPr>
      </w:pPr>
      <w:r w:rsidRPr="005A7459">
        <w:rPr>
          <w:highlight w:val="yellow"/>
        </w:rPr>
        <w:t>A.</w:t>
      </w:r>
      <w:r w:rsidRPr="005A7459">
        <w:rPr>
          <w:highlight w:val="yellow"/>
        </w:rPr>
        <w:t>性能</w:t>
      </w:r>
      <w:r w:rsidRPr="005A7459">
        <w:rPr>
          <w:highlight w:val="yellow"/>
        </w:rPr>
        <w:t xml:space="preserve">            </w:t>
      </w:r>
    </w:p>
    <w:p w:rsidR="00B40FB9" w:rsidRPr="005A7459" w:rsidRDefault="009F1F98" w:rsidP="00B40FB9">
      <w:pPr>
        <w:pStyle w:val="AltZ"/>
        <w:spacing w:before="156" w:after="156"/>
        <w:rPr>
          <w:highlight w:val="yellow"/>
        </w:rPr>
      </w:pPr>
      <w:r w:rsidRPr="005A7459">
        <w:rPr>
          <w:highlight w:val="yellow"/>
        </w:rPr>
        <w:t>B.</w:t>
      </w:r>
      <w:r w:rsidRPr="005A7459">
        <w:rPr>
          <w:highlight w:val="yellow"/>
        </w:rPr>
        <w:t>易用性</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可用性</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互操作性</w:t>
      </w:r>
    </w:p>
    <w:p w:rsidR="003A44E3" w:rsidRPr="005A7459" w:rsidRDefault="003A44E3" w:rsidP="00B40FB9">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57</w:t>
      </w:r>
      <w:r w:rsidRPr="005A7459">
        <w:rPr>
          <w:highlight w:val="yellow"/>
        </w:rPr>
        <w:t>)</w:t>
      </w:r>
    </w:p>
    <w:p w:rsidR="00B40FB9" w:rsidRPr="005A7459" w:rsidRDefault="009F1F98" w:rsidP="00B40FB9">
      <w:pPr>
        <w:pStyle w:val="AltZ"/>
        <w:spacing w:before="156" w:after="156"/>
        <w:rPr>
          <w:highlight w:val="yellow"/>
        </w:rPr>
      </w:pPr>
      <w:r w:rsidRPr="005A7459">
        <w:rPr>
          <w:highlight w:val="yellow"/>
        </w:rPr>
        <w:t>A.</w:t>
      </w:r>
      <w:r w:rsidRPr="005A7459">
        <w:rPr>
          <w:highlight w:val="yellow"/>
        </w:rPr>
        <w:t>主动冗余</w:t>
      </w:r>
      <w:r w:rsidRPr="005A7459">
        <w:rPr>
          <w:highlight w:val="yellow"/>
        </w:rPr>
        <w:t xml:space="preserve">      </w:t>
      </w:r>
    </w:p>
    <w:p w:rsidR="00B40FB9" w:rsidRPr="005A7459" w:rsidRDefault="009F1F98" w:rsidP="00B40FB9">
      <w:pPr>
        <w:pStyle w:val="AltZ"/>
        <w:spacing w:before="156" w:after="156"/>
        <w:rPr>
          <w:highlight w:val="yellow"/>
        </w:rPr>
      </w:pPr>
      <w:r w:rsidRPr="005A7459">
        <w:rPr>
          <w:highlight w:val="yellow"/>
        </w:rPr>
        <w:t>B.</w:t>
      </w:r>
      <w:r w:rsidRPr="005A7459">
        <w:rPr>
          <w:highlight w:val="yellow"/>
        </w:rPr>
        <w:t>资源调度</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抽象接口</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记录</w:t>
      </w:r>
      <w:r w:rsidRPr="005A7459">
        <w:rPr>
          <w:highlight w:val="yellow"/>
        </w:rPr>
        <w:t>/</w:t>
      </w:r>
      <w:r w:rsidRPr="005A7459">
        <w:rPr>
          <w:highlight w:val="yellow"/>
        </w:rPr>
        <w:t>回放</w:t>
      </w:r>
    </w:p>
    <w:p w:rsidR="003A44E3" w:rsidRPr="005A7459" w:rsidRDefault="003A44E3" w:rsidP="00B40FB9">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58</w:t>
      </w:r>
      <w:r w:rsidRPr="005A7459">
        <w:rPr>
          <w:highlight w:val="yellow"/>
        </w:rPr>
        <w:t>)</w:t>
      </w:r>
    </w:p>
    <w:p w:rsidR="00B40FB9" w:rsidRPr="005A7459" w:rsidRDefault="009F1F98" w:rsidP="00B40FB9">
      <w:pPr>
        <w:pStyle w:val="AltZ"/>
        <w:spacing w:before="156" w:after="156"/>
        <w:rPr>
          <w:highlight w:val="yellow"/>
        </w:rPr>
      </w:pPr>
      <w:r w:rsidRPr="005A7459">
        <w:rPr>
          <w:highlight w:val="yellow"/>
        </w:rPr>
        <w:t>A.</w:t>
      </w:r>
      <w:r w:rsidRPr="005A7459">
        <w:rPr>
          <w:highlight w:val="yellow"/>
        </w:rPr>
        <w:t>可用性</w:t>
      </w:r>
      <w:r w:rsidRPr="005A7459">
        <w:rPr>
          <w:highlight w:val="yellow"/>
        </w:rPr>
        <w:t xml:space="preserve">       </w:t>
      </w:r>
    </w:p>
    <w:p w:rsidR="00B40FB9" w:rsidRPr="005A7459" w:rsidRDefault="009F1F98" w:rsidP="00B40FB9">
      <w:pPr>
        <w:pStyle w:val="AltZ"/>
        <w:spacing w:before="156" w:after="156"/>
        <w:rPr>
          <w:highlight w:val="yellow"/>
        </w:rPr>
      </w:pPr>
      <w:r w:rsidRPr="005A7459">
        <w:rPr>
          <w:highlight w:val="yellow"/>
        </w:rPr>
        <w:t>B.</w:t>
      </w:r>
      <w:r w:rsidRPr="005A7459">
        <w:rPr>
          <w:highlight w:val="yellow"/>
        </w:rPr>
        <w:t>安全性</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可测试性</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可修改性</w:t>
      </w:r>
    </w:p>
    <w:p w:rsidR="003A44E3" w:rsidRPr="005A7459" w:rsidRDefault="003A44E3" w:rsidP="00B40FB9">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59</w:t>
      </w:r>
      <w:r w:rsidRPr="005A7459">
        <w:rPr>
          <w:highlight w:val="yellow"/>
        </w:rPr>
        <w:t>)</w:t>
      </w:r>
    </w:p>
    <w:p w:rsidR="00B40FB9" w:rsidRPr="005A7459" w:rsidRDefault="009F1F98" w:rsidP="00B40FB9">
      <w:pPr>
        <w:pStyle w:val="AltZ"/>
        <w:spacing w:before="156" w:after="156"/>
        <w:rPr>
          <w:highlight w:val="yellow"/>
        </w:rPr>
      </w:pPr>
      <w:r w:rsidRPr="005A7459">
        <w:rPr>
          <w:highlight w:val="yellow"/>
        </w:rPr>
        <w:t>A.</w:t>
      </w:r>
      <w:r w:rsidRPr="005A7459">
        <w:rPr>
          <w:highlight w:val="yellow"/>
        </w:rPr>
        <w:t>接口</w:t>
      </w:r>
      <w:r w:rsidRPr="005A7459">
        <w:rPr>
          <w:highlight w:val="yellow"/>
        </w:rPr>
        <w:t>-</w:t>
      </w:r>
      <w:r w:rsidRPr="005A7459">
        <w:rPr>
          <w:highlight w:val="yellow"/>
        </w:rPr>
        <w:t>实现分离</w:t>
      </w:r>
      <w:r w:rsidRPr="005A7459">
        <w:rPr>
          <w:highlight w:val="yellow"/>
        </w:rPr>
        <w:t xml:space="preserve">   </w:t>
      </w:r>
    </w:p>
    <w:p w:rsidR="00B40FB9" w:rsidRPr="005A7459" w:rsidRDefault="009F1F98" w:rsidP="00B40FB9">
      <w:pPr>
        <w:pStyle w:val="AltZ"/>
        <w:spacing w:before="156" w:after="156"/>
        <w:rPr>
          <w:highlight w:val="yellow"/>
        </w:rPr>
      </w:pPr>
      <w:r w:rsidRPr="005A7459">
        <w:rPr>
          <w:highlight w:val="yellow"/>
        </w:rPr>
        <w:t>B.</w:t>
      </w:r>
      <w:r w:rsidRPr="005A7459">
        <w:rPr>
          <w:highlight w:val="yellow"/>
        </w:rPr>
        <w:t>记录</w:t>
      </w:r>
      <w:r w:rsidRPr="005A7459">
        <w:rPr>
          <w:highlight w:val="yellow"/>
        </w:rPr>
        <w:t>/</w:t>
      </w:r>
      <w:r w:rsidRPr="005A7459">
        <w:rPr>
          <w:highlight w:val="yellow"/>
        </w:rPr>
        <w:t>回放</w:t>
      </w:r>
      <w:r w:rsidRPr="005A7459">
        <w:rPr>
          <w:highlight w:val="yellow"/>
        </w:rPr>
        <w:t xml:space="preserve">         </w:t>
      </w:r>
    </w:p>
    <w:p w:rsidR="00B40FB9" w:rsidRPr="005A7459" w:rsidRDefault="009F1F98" w:rsidP="00B40FB9">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内置监控器</w:t>
      </w:r>
      <w:r w:rsidRPr="005A7459">
        <w:rPr>
          <w:highlight w:val="yellow"/>
        </w:rPr>
        <w:t xml:space="preserve">     </w:t>
      </w:r>
    </w:p>
    <w:p w:rsidR="006E2999" w:rsidRPr="005A7459" w:rsidRDefault="009F1F98" w:rsidP="00B40FB9">
      <w:pPr>
        <w:pStyle w:val="AltZ"/>
        <w:spacing w:before="156" w:after="156"/>
        <w:rPr>
          <w:highlight w:val="yellow"/>
        </w:rPr>
      </w:pPr>
      <w:r w:rsidRPr="005A7459">
        <w:rPr>
          <w:color w:val="000088"/>
          <w:highlight w:val="yellow"/>
        </w:rPr>
        <w:lastRenderedPageBreak/>
        <w:t>D</w:t>
      </w:r>
      <w:r w:rsidRPr="005A7459">
        <w:rPr>
          <w:highlight w:val="yellow"/>
        </w:rPr>
        <w:t>.</w:t>
      </w:r>
      <w:r w:rsidRPr="005A7459">
        <w:rPr>
          <w:highlight w:val="yellow"/>
        </w:rPr>
        <w:t>追踪审计</w:t>
      </w:r>
    </w:p>
    <w:p w:rsidR="006E2999" w:rsidRPr="005A7459" w:rsidRDefault="009F1F98">
      <w:pPr>
        <w:spacing w:line="251" w:lineRule="auto"/>
        <w:ind w:left="420"/>
        <w:rPr>
          <w:highlight w:val="yellow"/>
        </w:rPr>
      </w:pPr>
      <w:bookmarkStart w:id="224" w:name="9913-1534675151954"/>
      <w:bookmarkStart w:id="225" w:name="8065-1534675151959"/>
      <w:bookmarkEnd w:id="224"/>
      <w:bookmarkEnd w:id="225"/>
      <w:r w:rsidRPr="005A7459">
        <w:rPr>
          <w:color w:val="999999"/>
          <w:highlight w:val="yellow"/>
        </w:rPr>
        <w:t>【答案】</w:t>
      </w:r>
      <w:r w:rsidRPr="005A7459">
        <w:rPr>
          <w:color w:val="999999"/>
          <w:highlight w:val="yellow"/>
        </w:rPr>
        <w:t xml:space="preserve">C C A B D A </w:t>
      </w:r>
      <w:r w:rsidRPr="005A7459">
        <w:rPr>
          <w:color w:val="999999"/>
          <w:highlight w:val="yellow"/>
        </w:rPr>
        <w:t>【解析】本题主要考查考生对质量属性的理解和质量属性实现策略的掌握。</w:t>
      </w:r>
    </w:p>
    <w:p w:rsidR="006E2999" w:rsidRDefault="009F1F98">
      <w:pPr>
        <w:spacing w:line="251" w:lineRule="auto"/>
        <w:ind w:left="420"/>
      </w:pPr>
      <w:bookmarkStart w:id="226" w:name="1422-1534675151960"/>
      <w:bookmarkEnd w:id="226"/>
      <w:r w:rsidRPr="005A7459">
        <w:rPr>
          <w:color w:val="999999"/>
          <w:highlight w:val="yellow"/>
        </w:rPr>
        <w:t>对于题干描述：</w:t>
      </w:r>
      <w:r w:rsidRPr="005A7459">
        <w:rPr>
          <w:color w:val="999999"/>
          <w:highlight w:val="yellow"/>
        </w:rPr>
        <w:t>“</w:t>
      </w:r>
      <w:r w:rsidRPr="005A7459">
        <w:rPr>
          <w:color w:val="999999"/>
          <w:highlight w:val="yellow"/>
        </w:rPr>
        <w:t>当系统面临断电故障后，需要在</w:t>
      </w:r>
      <w:r w:rsidRPr="005A7459">
        <w:rPr>
          <w:color w:val="999999"/>
          <w:highlight w:val="yellow"/>
        </w:rPr>
        <w:t>1</w:t>
      </w:r>
      <w:r w:rsidRPr="005A7459">
        <w:rPr>
          <w:color w:val="999999"/>
          <w:highlight w:val="yellow"/>
        </w:rPr>
        <w:t>小时内切换至备份站点并恢复正常运行</w:t>
      </w:r>
      <w:r w:rsidRPr="005A7459">
        <w:rPr>
          <w:color w:val="999999"/>
          <w:highlight w:val="yellow"/>
        </w:rPr>
        <w:t>”</w:t>
      </w:r>
      <w:r w:rsidRPr="005A7459">
        <w:rPr>
          <w:color w:val="999999"/>
          <w:highlight w:val="yellow"/>
        </w:rPr>
        <w:t>主要与可用性质量属性相关，通常可采用心跳、</w:t>
      </w:r>
      <w:r w:rsidRPr="005A7459">
        <w:rPr>
          <w:color w:val="999999"/>
          <w:highlight w:val="yellow"/>
        </w:rPr>
        <w:t>Ping/Echo</w:t>
      </w:r>
      <w:r w:rsidRPr="005A7459">
        <w:rPr>
          <w:color w:val="999999"/>
          <w:highlight w:val="yellow"/>
        </w:rPr>
        <w:t>、主动冗余、被动冗余、选举等架构策略实现该属性；</w:t>
      </w:r>
      <w:r w:rsidRPr="005A7459">
        <w:rPr>
          <w:color w:val="999999"/>
          <w:highlight w:val="yellow"/>
        </w:rPr>
        <w:t>“</w:t>
      </w:r>
      <w:r w:rsidRPr="005A7459">
        <w:rPr>
          <w:color w:val="999999"/>
          <w:highlight w:val="yellow"/>
        </w:rPr>
        <w:t>在并发用户数量为</w:t>
      </w:r>
      <w:r w:rsidRPr="005A7459">
        <w:rPr>
          <w:color w:val="999999"/>
          <w:highlight w:val="yellow"/>
        </w:rPr>
        <w:t>1000</w:t>
      </w:r>
      <w:r w:rsidRPr="005A7459">
        <w:rPr>
          <w:color w:val="999999"/>
          <w:highlight w:val="yellow"/>
        </w:rPr>
        <w:t>人时，用户的交易请求需要在</w:t>
      </w:r>
      <w:r w:rsidRPr="005A7459">
        <w:rPr>
          <w:color w:val="999999"/>
          <w:highlight w:val="yellow"/>
        </w:rPr>
        <w:t>0.5</w:t>
      </w:r>
      <w:r w:rsidRPr="005A7459">
        <w:rPr>
          <w:color w:val="999999"/>
          <w:highlight w:val="yellow"/>
        </w:rPr>
        <w:t>秒内得到响应</w:t>
      </w:r>
      <w:r w:rsidRPr="005A7459">
        <w:rPr>
          <w:color w:val="999999"/>
          <w:highlight w:val="yellow"/>
        </w:rPr>
        <w:t>”</w:t>
      </w:r>
      <w:r w:rsidRPr="005A7459">
        <w:rPr>
          <w:color w:val="999999"/>
          <w:highlight w:val="yellow"/>
        </w:rPr>
        <w:t>，主要与性能这一质量属性相关，实现该属性的常见架构策略包括：增加计算资源、减少计算开销、引入并发机制、采用资源调度等。</w:t>
      </w:r>
      <w:r w:rsidRPr="005A7459">
        <w:rPr>
          <w:color w:val="999999"/>
          <w:highlight w:val="yellow"/>
        </w:rPr>
        <w:t>“</w:t>
      </w:r>
      <w:r w:rsidRPr="005A7459">
        <w:rPr>
          <w:color w:val="999999"/>
          <w:highlight w:val="yellow"/>
        </w:rPr>
        <w:t>对系统的消息中间件进行替换时，替换工作需要在</w:t>
      </w:r>
      <w:r w:rsidRPr="005A7459">
        <w:rPr>
          <w:color w:val="999999"/>
          <w:highlight w:val="yellow"/>
        </w:rPr>
        <w:t>5</w:t>
      </w:r>
      <w:r w:rsidRPr="005A7459">
        <w:rPr>
          <w:color w:val="999999"/>
          <w:highlight w:val="yellow"/>
        </w:rPr>
        <w:t>人</w:t>
      </w:r>
      <w:r w:rsidRPr="005A7459">
        <w:rPr>
          <w:color w:val="999999"/>
          <w:highlight w:val="yellow"/>
        </w:rPr>
        <w:t>/</w:t>
      </w:r>
      <w:r w:rsidRPr="005A7459">
        <w:rPr>
          <w:color w:val="999999"/>
          <w:highlight w:val="yellow"/>
        </w:rPr>
        <w:t>月内完成</w:t>
      </w:r>
      <w:r w:rsidRPr="005A7459">
        <w:rPr>
          <w:color w:val="999999"/>
          <w:highlight w:val="yellow"/>
        </w:rPr>
        <w:t>”</w:t>
      </w:r>
      <w:r w:rsidRPr="005A7459">
        <w:rPr>
          <w:color w:val="999999"/>
          <w:highlight w:val="yellow"/>
        </w:rPr>
        <w:t>主要与可修改性质量属性相关，通常可采用接口</w:t>
      </w:r>
      <w:r w:rsidRPr="005A7459">
        <w:rPr>
          <w:color w:val="999999"/>
          <w:highlight w:val="yellow"/>
        </w:rPr>
        <w:t>-</w:t>
      </w:r>
      <w:r w:rsidRPr="005A7459">
        <w:rPr>
          <w:color w:val="999999"/>
          <w:highlight w:val="yellow"/>
        </w:rPr>
        <w:t>实现分类、抽象、信息隐藏等架构策略实现该属性。</w:t>
      </w:r>
    </w:p>
    <w:p w:rsidR="00FF2DA5" w:rsidRPr="005A7459" w:rsidRDefault="009F1F98" w:rsidP="00FF2DA5">
      <w:pPr>
        <w:pStyle w:val="2"/>
        <w:spacing w:before="156" w:after="156"/>
        <w:rPr>
          <w:highlight w:val="yellow"/>
        </w:rPr>
      </w:pPr>
      <w:bookmarkStart w:id="227" w:name="7988-1534675151962"/>
      <w:bookmarkEnd w:id="227"/>
      <w:r w:rsidRPr="005A7459">
        <w:rPr>
          <w:highlight w:val="yellow"/>
        </w:rPr>
        <w:t>识别风险、非风险、敏感点和权衡点是进行软件架构评估的重要过程。</w:t>
      </w:r>
      <w:r w:rsidRPr="005A7459">
        <w:rPr>
          <w:highlight w:val="yellow"/>
        </w:rPr>
        <w:t>“</w:t>
      </w:r>
      <w:r w:rsidRPr="005A7459">
        <w:rPr>
          <w:highlight w:val="yellow"/>
        </w:rPr>
        <w:t>改变业务数据编码方式会对系统的性能和安全性产生影响</w:t>
      </w:r>
      <w:r w:rsidRPr="005A7459">
        <w:rPr>
          <w:highlight w:val="yellow"/>
        </w:rPr>
        <w:t>”</w:t>
      </w:r>
      <w:r w:rsidRPr="005A7459">
        <w:rPr>
          <w:highlight w:val="yellow"/>
        </w:rPr>
        <w:t>是对（</w:t>
      </w:r>
      <w:r w:rsidRPr="005A7459">
        <w:rPr>
          <w:color w:val="006666"/>
          <w:highlight w:val="yellow"/>
        </w:rPr>
        <w:t>60</w:t>
      </w:r>
      <w:r w:rsidRPr="005A7459">
        <w:rPr>
          <w:highlight w:val="yellow"/>
        </w:rPr>
        <w:t>）的描述，</w:t>
      </w:r>
      <w:r w:rsidRPr="005A7459">
        <w:rPr>
          <w:highlight w:val="yellow"/>
        </w:rPr>
        <w:t>“</w:t>
      </w:r>
      <w:r w:rsidRPr="005A7459">
        <w:rPr>
          <w:highlight w:val="yellow"/>
        </w:rPr>
        <w:t>假设用户请求的频率为每秒</w:t>
      </w:r>
      <w:r w:rsidRPr="005A7459">
        <w:rPr>
          <w:color w:val="006666"/>
          <w:highlight w:val="yellow"/>
        </w:rPr>
        <w:t>1</w:t>
      </w:r>
      <w:r w:rsidRPr="005A7459">
        <w:rPr>
          <w:highlight w:val="yellow"/>
        </w:rPr>
        <w:t>个，业务处理时间小于</w:t>
      </w:r>
      <w:r w:rsidRPr="005A7459">
        <w:rPr>
          <w:color w:val="006666"/>
          <w:highlight w:val="yellow"/>
        </w:rPr>
        <w:t>30</w:t>
      </w:r>
      <w:r w:rsidRPr="005A7459">
        <w:rPr>
          <w:highlight w:val="yellow"/>
        </w:rPr>
        <w:t>毫秒，则将请求响应时间设定为</w:t>
      </w:r>
      <w:r w:rsidRPr="005A7459">
        <w:rPr>
          <w:color w:val="006666"/>
          <w:highlight w:val="yellow"/>
        </w:rPr>
        <w:t>1</w:t>
      </w:r>
      <w:r w:rsidRPr="005A7459">
        <w:rPr>
          <w:highlight w:val="yellow"/>
        </w:rPr>
        <w:t>秒钟是可以接受的</w:t>
      </w:r>
      <w:r w:rsidRPr="005A7459">
        <w:rPr>
          <w:highlight w:val="yellow"/>
        </w:rPr>
        <w:t>”</w:t>
      </w:r>
      <w:r w:rsidRPr="005A7459">
        <w:rPr>
          <w:highlight w:val="yellow"/>
        </w:rPr>
        <w:t>是对（</w:t>
      </w:r>
      <w:r w:rsidRPr="005A7459">
        <w:rPr>
          <w:color w:val="006666"/>
          <w:highlight w:val="yellow"/>
        </w:rPr>
        <w:t>61</w:t>
      </w:r>
      <w:r w:rsidRPr="005A7459">
        <w:rPr>
          <w:highlight w:val="yellow"/>
        </w:rPr>
        <w:t>）的描述。</w:t>
      </w:r>
    </w:p>
    <w:p w:rsidR="003A44E3" w:rsidRPr="005A7459" w:rsidRDefault="003A44E3" w:rsidP="00FF2DA5">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60</w:t>
      </w:r>
      <w:r w:rsidRPr="005A7459">
        <w:rPr>
          <w:highlight w:val="yellow"/>
        </w:rPr>
        <w:t>)</w:t>
      </w:r>
    </w:p>
    <w:p w:rsidR="00FF2DA5" w:rsidRPr="005A7459" w:rsidRDefault="009F1F98" w:rsidP="00FF2DA5">
      <w:pPr>
        <w:pStyle w:val="AltZ"/>
        <w:spacing w:before="156" w:after="156"/>
        <w:rPr>
          <w:highlight w:val="yellow"/>
        </w:rPr>
      </w:pPr>
      <w:r w:rsidRPr="005A7459">
        <w:rPr>
          <w:highlight w:val="yellow"/>
        </w:rPr>
        <w:t>A.</w:t>
      </w:r>
      <w:r w:rsidRPr="005A7459">
        <w:rPr>
          <w:highlight w:val="yellow"/>
        </w:rPr>
        <w:t>风险点</w:t>
      </w:r>
      <w:r w:rsidRPr="005A7459">
        <w:rPr>
          <w:highlight w:val="yellow"/>
        </w:rPr>
        <w:t xml:space="preserve">       </w:t>
      </w:r>
    </w:p>
    <w:p w:rsidR="00FF2DA5" w:rsidRPr="005A7459" w:rsidRDefault="009F1F98" w:rsidP="00FF2DA5">
      <w:pPr>
        <w:pStyle w:val="AltZ"/>
        <w:spacing w:before="156" w:after="156"/>
        <w:rPr>
          <w:highlight w:val="yellow"/>
        </w:rPr>
      </w:pPr>
      <w:r w:rsidRPr="005A7459">
        <w:rPr>
          <w:highlight w:val="yellow"/>
        </w:rPr>
        <w:t>B.</w:t>
      </w:r>
      <w:r w:rsidRPr="005A7459">
        <w:rPr>
          <w:highlight w:val="yellow"/>
        </w:rPr>
        <w:t>非风险</w:t>
      </w:r>
      <w:r w:rsidRPr="005A7459">
        <w:rPr>
          <w:highlight w:val="yellow"/>
        </w:rPr>
        <w:t xml:space="preserve">           </w:t>
      </w:r>
    </w:p>
    <w:p w:rsidR="00FF2DA5" w:rsidRPr="005A7459" w:rsidRDefault="009F1F98" w:rsidP="00FF2DA5">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敏感点</w:t>
      </w:r>
      <w:r w:rsidRPr="005A7459">
        <w:rPr>
          <w:highlight w:val="yellow"/>
        </w:rPr>
        <w:t xml:space="preserve">           </w:t>
      </w:r>
    </w:p>
    <w:p w:rsidR="00FF2DA5" w:rsidRPr="005A7459" w:rsidRDefault="009F1F98" w:rsidP="00FF2DA5">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权衡点</w:t>
      </w:r>
    </w:p>
    <w:p w:rsidR="003A44E3" w:rsidRPr="005A7459" w:rsidRDefault="003A44E3" w:rsidP="00FF2DA5">
      <w:pPr>
        <w:pStyle w:val="AltZ"/>
        <w:spacing w:before="156" w:after="156"/>
        <w:rPr>
          <w:highlight w:val="yellow"/>
        </w:rPr>
      </w:pPr>
      <w:r w:rsidRPr="005A7459">
        <w:rPr>
          <w:highlight w:val="yellow"/>
        </w:rPr>
        <w:t>2014</w:t>
      </w:r>
      <w:r w:rsidRPr="005A7459">
        <w:rPr>
          <w:highlight w:val="yellow"/>
        </w:rPr>
        <w:t>年</w:t>
      </w:r>
      <w:r w:rsidRPr="005A7459">
        <w:rPr>
          <w:highlight w:val="yellow"/>
        </w:rPr>
        <w:t>(</w:t>
      </w:r>
      <w:r w:rsidRPr="005A7459">
        <w:rPr>
          <w:color w:val="006666"/>
          <w:highlight w:val="yellow"/>
        </w:rPr>
        <w:t>61</w:t>
      </w:r>
      <w:r w:rsidRPr="005A7459">
        <w:rPr>
          <w:highlight w:val="yellow"/>
        </w:rPr>
        <w:t>)</w:t>
      </w:r>
    </w:p>
    <w:p w:rsidR="00FF2DA5" w:rsidRPr="005A7459" w:rsidRDefault="009F1F98" w:rsidP="00FF2DA5">
      <w:pPr>
        <w:pStyle w:val="AltZ"/>
        <w:spacing w:before="156" w:after="156"/>
        <w:rPr>
          <w:highlight w:val="yellow"/>
        </w:rPr>
      </w:pPr>
      <w:r w:rsidRPr="005A7459">
        <w:rPr>
          <w:highlight w:val="yellow"/>
        </w:rPr>
        <w:t>A.</w:t>
      </w:r>
      <w:r w:rsidRPr="005A7459">
        <w:rPr>
          <w:highlight w:val="yellow"/>
        </w:rPr>
        <w:t>风险点</w:t>
      </w:r>
      <w:r w:rsidRPr="005A7459">
        <w:rPr>
          <w:highlight w:val="yellow"/>
        </w:rPr>
        <w:t xml:space="preserve">       </w:t>
      </w:r>
    </w:p>
    <w:p w:rsidR="00FF2DA5" w:rsidRPr="005A7459" w:rsidRDefault="009F1F98" w:rsidP="00FF2DA5">
      <w:pPr>
        <w:pStyle w:val="AltZ"/>
        <w:spacing w:before="156" w:after="156"/>
        <w:rPr>
          <w:highlight w:val="yellow"/>
        </w:rPr>
      </w:pPr>
      <w:r w:rsidRPr="005A7459">
        <w:rPr>
          <w:highlight w:val="yellow"/>
        </w:rPr>
        <w:t>B.</w:t>
      </w:r>
      <w:r w:rsidRPr="005A7459">
        <w:rPr>
          <w:highlight w:val="yellow"/>
        </w:rPr>
        <w:t>非风险</w:t>
      </w:r>
      <w:r w:rsidRPr="005A7459">
        <w:rPr>
          <w:highlight w:val="yellow"/>
        </w:rPr>
        <w:t xml:space="preserve">           </w:t>
      </w:r>
    </w:p>
    <w:p w:rsidR="00FF2DA5" w:rsidRPr="005A7459" w:rsidRDefault="009F1F98" w:rsidP="00FF2DA5">
      <w:pPr>
        <w:pStyle w:val="AltZ"/>
        <w:spacing w:before="156" w:after="156"/>
        <w:rPr>
          <w:highlight w:val="yellow"/>
        </w:rPr>
      </w:pPr>
      <w:r w:rsidRPr="005A7459">
        <w:rPr>
          <w:color w:val="000088"/>
          <w:highlight w:val="yellow"/>
        </w:rPr>
        <w:t>C</w:t>
      </w:r>
      <w:r w:rsidRPr="005A7459">
        <w:rPr>
          <w:highlight w:val="yellow"/>
        </w:rPr>
        <w:t>.</w:t>
      </w:r>
      <w:r w:rsidRPr="005A7459">
        <w:rPr>
          <w:highlight w:val="yellow"/>
        </w:rPr>
        <w:t>敏感点</w:t>
      </w:r>
      <w:r w:rsidRPr="005A7459">
        <w:rPr>
          <w:highlight w:val="yellow"/>
        </w:rPr>
        <w:t xml:space="preserve">           </w:t>
      </w:r>
    </w:p>
    <w:p w:rsidR="006E2999" w:rsidRPr="005A7459" w:rsidRDefault="009F1F98" w:rsidP="00FF2DA5">
      <w:pPr>
        <w:pStyle w:val="AltZ"/>
        <w:spacing w:before="156" w:after="156"/>
        <w:rPr>
          <w:highlight w:val="yellow"/>
        </w:rPr>
      </w:pPr>
      <w:r w:rsidRPr="005A7459">
        <w:rPr>
          <w:color w:val="000088"/>
          <w:highlight w:val="yellow"/>
        </w:rPr>
        <w:t>D</w:t>
      </w:r>
      <w:r w:rsidRPr="005A7459">
        <w:rPr>
          <w:highlight w:val="yellow"/>
        </w:rPr>
        <w:t>.</w:t>
      </w:r>
      <w:r w:rsidRPr="005A7459">
        <w:rPr>
          <w:highlight w:val="yellow"/>
        </w:rPr>
        <w:t>权衡点</w:t>
      </w:r>
    </w:p>
    <w:p w:rsidR="006E2999" w:rsidRPr="005A7459" w:rsidRDefault="009F1F98">
      <w:pPr>
        <w:spacing w:line="251" w:lineRule="auto"/>
        <w:ind w:left="420"/>
        <w:rPr>
          <w:highlight w:val="yellow"/>
        </w:rPr>
      </w:pPr>
      <w:bookmarkStart w:id="228" w:name="6870-1534675151962"/>
      <w:bookmarkStart w:id="229" w:name="1724-1534675151964"/>
      <w:bookmarkEnd w:id="228"/>
      <w:bookmarkEnd w:id="229"/>
      <w:r w:rsidRPr="005A7459">
        <w:rPr>
          <w:color w:val="999999"/>
          <w:highlight w:val="yellow"/>
        </w:rPr>
        <w:t>【答案】</w:t>
      </w:r>
      <w:r w:rsidRPr="005A7459">
        <w:rPr>
          <w:color w:val="999999"/>
          <w:highlight w:val="yellow"/>
        </w:rPr>
        <w:t xml:space="preserve">D B </w:t>
      </w:r>
      <w:r w:rsidRPr="005A7459">
        <w:rPr>
          <w:color w:val="999999"/>
          <w:highlight w:val="yellow"/>
        </w:rPr>
        <w:t>【解析】本题主要考查考生对风险、非风险、敏感点和权衡点等重要评估概念的掌握和理解。</w:t>
      </w:r>
    </w:p>
    <w:p w:rsidR="006E2999" w:rsidRPr="005A7459" w:rsidRDefault="009F1F98">
      <w:pPr>
        <w:spacing w:line="251" w:lineRule="auto"/>
        <w:ind w:left="420"/>
        <w:rPr>
          <w:highlight w:val="yellow"/>
        </w:rPr>
      </w:pPr>
      <w:bookmarkStart w:id="230" w:name="3188-1534675151965"/>
      <w:bookmarkEnd w:id="230"/>
      <w:r w:rsidRPr="005A7459">
        <w:rPr>
          <w:color w:val="999999"/>
          <w:highlight w:val="yellow"/>
        </w:rPr>
        <w:t>风险是某个存在问题的架构设计决策，可能会导致问题：非风险与风险相对，是良好的架构设计决策；</w:t>
      </w:r>
    </w:p>
    <w:p w:rsidR="006E2999" w:rsidRDefault="009F1F98">
      <w:pPr>
        <w:spacing w:line="251" w:lineRule="auto"/>
        <w:ind w:left="420"/>
      </w:pPr>
      <w:bookmarkStart w:id="231" w:name="5084-1534675151965"/>
      <w:bookmarkEnd w:id="231"/>
      <w:r w:rsidRPr="005A7459">
        <w:rPr>
          <w:color w:val="999999"/>
          <w:highlight w:val="yellow"/>
        </w:rPr>
        <w:lastRenderedPageBreak/>
        <w:t>敏感点是一个或多个构件的特性；权衡点是影响多个质量属性的特性，是多个质量属性的敏感点。根据上述定义，可以看出</w:t>
      </w:r>
      <w:r w:rsidRPr="005A7459">
        <w:rPr>
          <w:color w:val="999999"/>
          <w:highlight w:val="yellow"/>
        </w:rPr>
        <w:t>“</w:t>
      </w:r>
      <w:r w:rsidRPr="005A7459">
        <w:rPr>
          <w:color w:val="999999"/>
          <w:highlight w:val="yellow"/>
        </w:rPr>
        <w:t>改变业务数据编码方式会对系统的性能和安全性产生影响</w:t>
      </w:r>
      <w:r w:rsidRPr="005A7459">
        <w:rPr>
          <w:color w:val="999999"/>
          <w:highlight w:val="yellow"/>
        </w:rPr>
        <w:t>”</w:t>
      </w:r>
      <w:r w:rsidRPr="005A7459">
        <w:rPr>
          <w:color w:val="999999"/>
          <w:highlight w:val="yellow"/>
        </w:rPr>
        <w:t>是对权衡点的描述，</w:t>
      </w:r>
      <w:r w:rsidRPr="005A7459">
        <w:rPr>
          <w:color w:val="999999"/>
          <w:highlight w:val="yellow"/>
        </w:rPr>
        <w:t>“</w:t>
      </w:r>
      <w:r w:rsidRPr="005A7459">
        <w:rPr>
          <w:color w:val="999999"/>
          <w:highlight w:val="yellow"/>
        </w:rPr>
        <w:t>假设用户请求的频率为每秒</w:t>
      </w:r>
      <w:r w:rsidRPr="005A7459">
        <w:rPr>
          <w:color w:val="999999"/>
          <w:highlight w:val="yellow"/>
        </w:rPr>
        <w:t>1</w:t>
      </w:r>
      <w:r w:rsidRPr="005A7459">
        <w:rPr>
          <w:color w:val="999999"/>
          <w:highlight w:val="yellow"/>
        </w:rPr>
        <w:t>个，业务处理时间小于</w:t>
      </w:r>
      <w:r w:rsidRPr="005A7459">
        <w:rPr>
          <w:color w:val="999999"/>
          <w:highlight w:val="yellow"/>
        </w:rPr>
        <w:t>30</w:t>
      </w:r>
      <w:r w:rsidRPr="005A7459">
        <w:rPr>
          <w:color w:val="999999"/>
          <w:highlight w:val="yellow"/>
        </w:rPr>
        <w:t>毫秒，则将请求响应时间设定为</w:t>
      </w:r>
      <w:r w:rsidRPr="005A7459">
        <w:rPr>
          <w:color w:val="999999"/>
          <w:highlight w:val="yellow"/>
        </w:rPr>
        <w:t>1</w:t>
      </w:r>
      <w:r w:rsidRPr="005A7459">
        <w:rPr>
          <w:color w:val="999999"/>
          <w:highlight w:val="yellow"/>
        </w:rPr>
        <w:t>秒钟是可以接受的</w:t>
      </w:r>
      <w:r w:rsidRPr="005A7459">
        <w:rPr>
          <w:color w:val="999999"/>
          <w:highlight w:val="yellow"/>
        </w:rPr>
        <w:t>”</w:t>
      </w:r>
      <w:r w:rsidRPr="005A7459">
        <w:rPr>
          <w:color w:val="999999"/>
          <w:highlight w:val="yellow"/>
        </w:rPr>
        <w:t>是对非风险的描述。</w:t>
      </w:r>
    </w:p>
    <w:p w:rsidR="00F470EB" w:rsidRPr="005A7459" w:rsidRDefault="009F1F98" w:rsidP="00F470EB">
      <w:pPr>
        <w:pStyle w:val="2"/>
        <w:spacing w:before="156" w:after="156"/>
        <w:rPr>
          <w:highlight w:val="yellow"/>
        </w:rPr>
      </w:pPr>
      <w:bookmarkStart w:id="232" w:name="4381-1534675151967"/>
      <w:bookmarkEnd w:id="232"/>
      <w:r w:rsidRPr="005A7459">
        <w:rPr>
          <w:highlight w:val="yellow"/>
        </w:rPr>
        <w:t>体系结构权衡分析方法</w:t>
      </w:r>
      <w:r w:rsidRPr="005A7459">
        <w:rPr>
          <w:highlight w:val="yellow"/>
        </w:rPr>
        <w:t xml:space="preserve">(Architecture Tradeoff Analysis </w:t>
      </w:r>
      <w:r w:rsidRPr="005A7459">
        <w:rPr>
          <w:color w:val="000088"/>
          <w:highlight w:val="yellow"/>
        </w:rPr>
        <w:t>Method</w:t>
      </w:r>
      <w:r w:rsidRPr="005A7459">
        <w:rPr>
          <w:highlight w:val="yellow"/>
        </w:rPr>
        <w:t xml:space="preserve">, </w:t>
      </w:r>
      <w:r w:rsidRPr="005A7459">
        <w:rPr>
          <w:color w:val="009900"/>
          <w:highlight w:val="yellow"/>
        </w:rPr>
        <w:t>ATAM</w:t>
      </w:r>
      <w:r w:rsidRPr="005A7459">
        <w:rPr>
          <w:highlight w:val="yellow"/>
        </w:rPr>
        <w:t>)</w:t>
      </w:r>
      <w:r w:rsidRPr="005A7459">
        <w:rPr>
          <w:highlight w:val="yellow"/>
        </w:rPr>
        <w:t>是一种常见的系统架构评估框架，该框架主要关注系统的（</w:t>
      </w:r>
      <w:r w:rsidRPr="005A7459">
        <w:rPr>
          <w:highlight w:val="yellow"/>
        </w:rPr>
        <w:t>62</w:t>
      </w:r>
      <w:r w:rsidRPr="005A7459">
        <w:rPr>
          <w:highlight w:val="yellow"/>
        </w:rPr>
        <w:t>），针对性能（</w:t>
      </w:r>
      <w:r w:rsidRPr="005A7459">
        <w:rPr>
          <w:highlight w:val="yellow"/>
        </w:rPr>
        <w:t>63</w:t>
      </w:r>
      <w:r w:rsidRPr="005A7459">
        <w:rPr>
          <w:highlight w:val="yellow"/>
        </w:rPr>
        <w:t>）安全性和可修改性，在系统开发之前进行分析、评价与折中。</w:t>
      </w:r>
    </w:p>
    <w:p w:rsidR="003A44E3" w:rsidRPr="005A7459" w:rsidRDefault="003A44E3" w:rsidP="00F470EB">
      <w:pPr>
        <w:pStyle w:val="AltZ"/>
        <w:spacing w:before="156" w:after="156"/>
        <w:rPr>
          <w:color w:val="4F4F4F"/>
          <w:highlight w:val="yellow"/>
        </w:rPr>
      </w:pPr>
      <w:r w:rsidRPr="005A7459">
        <w:rPr>
          <w:color w:val="4F4F4F"/>
          <w:highlight w:val="yellow"/>
        </w:rPr>
        <w:t>2014</w:t>
      </w:r>
      <w:r w:rsidRPr="005A7459">
        <w:rPr>
          <w:color w:val="4F4F4F"/>
          <w:highlight w:val="yellow"/>
        </w:rPr>
        <w:t>年</w:t>
      </w:r>
      <w:r w:rsidRPr="005A7459">
        <w:rPr>
          <w:color w:val="4F4F4F"/>
          <w:highlight w:val="yellow"/>
        </w:rPr>
        <w:t>(62)</w:t>
      </w:r>
    </w:p>
    <w:p w:rsidR="00F470EB" w:rsidRPr="005A7459" w:rsidRDefault="009F1F98" w:rsidP="00F470EB">
      <w:pPr>
        <w:pStyle w:val="AltZ"/>
        <w:spacing w:before="156" w:after="156"/>
        <w:rPr>
          <w:highlight w:val="yellow"/>
        </w:rPr>
      </w:pPr>
      <w:r w:rsidRPr="005A7459">
        <w:rPr>
          <w:color w:val="009900"/>
          <w:highlight w:val="yellow"/>
        </w:rPr>
        <w:t>A</w:t>
      </w:r>
      <w:r w:rsidRPr="005A7459">
        <w:rPr>
          <w:highlight w:val="yellow"/>
        </w:rPr>
        <w:t>.</w:t>
      </w:r>
      <w:r w:rsidRPr="005A7459">
        <w:rPr>
          <w:highlight w:val="yellow"/>
        </w:rPr>
        <w:t>架构视图</w:t>
      </w:r>
      <w:r w:rsidRPr="005A7459">
        <w:rPr>
          <w:highlight w:val="yellow"/>
        </w:rPr>
        <w:t xml:space="preserve">          </w:t>
      </w:r>
    </w:p>
    <w:p w:rsidR="00F470EB" w:rsidRPr="005A7459" w:rsidRDefault="009F1F98" w:rsidP="00F470EB">
      <w:pPr>
        <w:pStyle w:val="AltZ"/>
        <w:spacing w:before="156" w:after="156"/>
        <w:rPr>
          <w:highlight w:val="yellow"/>
        </w:rPr>
      </w:pPr>
      <w:r w:rsidRPr="005A7459">
        <w:rPr>
          <w:color w:val="009900"/>
          <w:highlight w:val="yellow"/>
        </w:rPr>
        <w:t>B</w:t>
      </w:r>
      <w:r w:rsidRPr="005A7459">
        <w:rPr>
          <w:highlight w:val="yellow"/>
        </w:rPr>
        <w:t>.</w:t>
      </w:r>
      <w:r w:rsidRPr="005A7459">
        <w:rPr>
          <w:highlight w:val="yellow"/>
        </w:rPr>
        <w:t>架构描述</w:t>
      </w:r>
      <w:r w:rsidRPr="005A7459">
        <w:rPr>
          <w:highlight w:val="yellow"/>
        </w:rPr>
        <w:t xml:space="preserve">          </w:t>
      </w:r>
    </w:p>
    <w:p w:rsidR="00F470EB" w:rsidRPr="005A7459" w:rsidRDefault="009F1F98" w:rsidP="00F470EB">
      <w:pPr>
        <w:pStyle w:val="AltZ"/>
        <w:spacing w:before="156" w:after="156"/>
        <w:rPr>
          <w:highlight w:val="yellow"/>
        </w:rPr>
      </w:pPr>
      <w:r w:rsidRPr="005A7459">
        <w:rPr>
          <w:color w:val="009900"/>
          <w:highlight w:val="yellow"/>
        </w:rPr>
        <w:t>C</w:t>
      </w:r>
      <w:r w:rsidRPr="005A7459">
        <w:rPr>
          <w:highlight w:val="yellow"/>
        </w:rPr>
        <w:t>.</w:t>
      </w:r>
      <w:r w:rsidRPr="005A7459">
        <w:rPr>
          <w:highlight w:val="yellow"/>
        </w:rPr>
        <w:t>需求说明</w:t>
      </w:r>
      <w:r w:rsidRPr="005A7459">
        <w:rPr>
          <w:highlight w:val="yellow"/>
        </w:rPr>
        <w:t xml:space="preserve">          </w:t>
      </w:r>
    </w:p>
    <w:p w:rsidR="00F470EB" w:rsidRPr="005A7459" w:rsidRDefault="009F1F98" w:rsidP="00F470EB">
      <w:pPr>
        <w:pStyle w:val="AltZ"/>
        <w:spacing w:before="156" w:after="156"/>
        <w:rPr>
          <w:highlight w:val="yellow"/>
        </w:rPr>
      </w:pPr>
      <w:r w:rsidRPr="005A7459">
        <w:rPr>
          <w:color w:val="009900"/>
          <w:highlight w:val="yellow"/>
        </w:rPr>
        <w:t>D</w:t>
      </w:r>
      <w:r w:rsidRPr="005A7459">
        <w:rPr>
          <w:highlight w:val="yellow"/>
        </w:rPr>
        <w:t>.</w:t>
      </w:r>
      <w:r w:rsidRPr="005A7459">
        <w:rPr>
          <w:highlight w:val="yellow"/>
        </w:rPr>
        <w:t>需求建模</w:t>
      </w:r>
    </w:p>
    <w:p w:rsidR="003A44E3" w:rsidRPr="005A7459" w:rsidRDefault="003A44E3" w:rsidP="00F470EB">
      <w:pPr>
        <w:pStyle w:val="AltZ"/>
        <w:spacing w:before="156" w:after="156"/>
        <w:rPr>
          <w:color w:val="4F4F4F"/>
          <w:highlight w:val="yellow"/>
        </w:rPr>
      </w:pPr>
      <w:r w:rsidRPr="005A7459">
        <w:rPr>
          <w:color w:val="4F4F4F"/>
          <w:highlight w:val="yellow"/>
        </w:rPr>
        <w:t>2014</w:t>
      </w:r>
      <w:r w:rsidRPr="005A7459">
        <w:rPr>
          <w:color w:val="4F4F4F"/>
          <w:highlight w:val="yellow"/>
        </w:rPr>
        <w:t>年</w:t>
      </w:r>
      <w:r w:rsidRPr="005A7459">
        <w:rPr>
          <w:color w:val="4F4F4F"/>
          <w:highlight w:val="yellow"/>
        </w:rPr>
        <w:t>(63)</w:t>
      </w:r>
    </w:p>
    <w:p w:rsidR="00F470EB" w:rsidRPr="005A7459" w:rsidRDefault="009F1F98" w:rsidP="00F470EB">
      <w:pPr>
        <w:pStyle w:val="AltZ"/>
        <w:spacing w:before="156" w:after="156"/>
        <w:rPr>
          <w:highlight w:val="yellow"/>
        </w:rPr>
      </w:pPr>
      <w:r w:rsidRPr="005A7459">
        <w:rPr>
          <w:color w:val="009900"/>
          <w:highlight w:val="yellow"/>
        </w:rPr>
        <w:t>A</w:t>
      </w:r>
      <w:r w:rsidRPr="005A7459">
        <w:rPr>
          <w:highlight w:val="yellow"/>
        </w:rPr>
        <w:t>.</w:t>
      </w:r>
      <w:r w:rsidRPr="005A7459">
        <w:rPr>
          <w:highlight w:val="yellow"/>
        </w:rPr>
        <w:t>架构视图</w:t>
      </w:r>
      <w:r w:rsidRPr="005A7459">
        <w:rPr>
          <w:highlight w:val="yellow"/>
        </w:rPr>
        <w:t xml:space="preserve">          </w:t>
      </w:r>
    </w:p>
    <w:p w:rsidR="00F470EB" w:rsidRPr="005A7459" w:rsidRDefault="009F1F98" w:rsidP="00F470EB">
      <w:pPr>
        <w:pStyle w:val="AltZ"/>
        <w:spacing w:before="156" w:after="156"/>
        <w:rPr>
          <w:highlight w:val="yellow"/>
        </w:rPr>
      </w:pPr>
      <w:r w:rsidRPr="005A7459">
        <w:rPr>
          <w:color w:val="009900"/>
          <w:highlight w:val="yellow"/>
        </w:rPr>
        <w:t>B</w:t>
      </w:r>
      <w:r w:rsidRPr="005A7459">
        <w:rPr>
          <w:highlight w:val="yellow"/>
        </w:rPr>
        <w:t>.</w:t>
      </w:r>
      <w:r w:rsidRPr="005A7459">
        <w:rPr>
          <w:highlight w:val="yellow"/>
        </w:rPr>
        <w:t>架构描述</w:t>
      </w:r>
      <w:r w:rsidRPr="005A7459">
        <w:rPr>
          <w:highlight w:val="yellow"/>
        </w:rPr>
        <w:t xml:space="preserve">          </w:t>
      </w:r>
    </w:p>
    <w:p w:rsidR="00F470EB" w:rsidRPr="005A7459" w:rsidRDefault="009F1F98" w:rsidP="00F470EB">
      <w:pPr>
        <w:pStyle w:val="AltZ"/>
        <w:spacing w:before="156" w:after="156"/>
        <w:rPr>
          <w:highlight w:val="yellow"/>
        </w:rPr>
      </w:pPr>
      <w:r w:rsidRPr="005A7459">
        <w:rPr>
          <w:color w:val="009900"/>
          <w:highlight w:val="yellow"/>
        </w:rPr>
        <w:t>C</w:t>
      </w:r>
      <w:r w:rsidRPr="005A7459">
        <w:rPr>
          <w:highlight w:val="yellow"/>
        </w:rPr>
        <w:t>.</w:t>
      </w:r>
      <w:r w:rsidRPr="005A7459">
        <w:rPr>
          <w:highlight w:val="yellow"/>
        </w:rPr>
        <w:t>架构设计</w:t>
      </w:r>
      <w:r w:rsidRPr="005A7459">
        <w:rPr>
          <w:highlight w:val="yellow"/>
        </w:rPr>
        <w:t xml:space="preserve">          </w:t>
      </w:r>
    </w:p>
    <w:p w:rsidR="006E2999" w:rsidRPr="005A7459" w:rsidRDefault="009F1F98" w:rsidP="00F470EB">
      <w:pPr>
        <w:pStyle w:val="AltZ"/>
        <w:spacing w:before="156" w:after="156"/>
        <w:rPr>
          <w:highlight w:val="yellow"/>
        </w:rPr>
      </w:pPr>
      <w:r w:rsidRPr="005A7459">
        <w:rPr>
          <w:color w:val="009900"/>
          <w:highlight w:val="yellow"/>
        </w:rPr>
        <w:t>D</w:t>
      </w:r>
      <w:r w:rsidRPr="005A7459">
        <w:rPr>
          <w:highlight w:val="yellow"/>
        </w:rPr>
        <w:t>.</w:t>
      </w:r>
      <w:r w:rsidRPr="005A7459">
        <w:rPr>
          <w:highlight w:val="yellow"/>
        </w:rPr>
        <w:t>架构实现</w:t>
      </w:r>
    </w:p>
    <w:p w:rsidR="006E2999" w:rsidRPr="005A7459" w:rsidRDefault="009F1F98">
      <w:pPr>
        <w:spacing w:line="251" w:lineRule="auto"/>
        <w:ind w:left="420"/>
        <w:rPr>
          <w:highlight w:val="yellow"/>
        </w:rPr>
      </w:pPr>
      <w:bookmarkStart w:id="233" w:name="2940-1534675151967"/>
      <w:bookmarkStart w:id="234" w:name="7810-1534675151969"/>
      <w:bookmarkEnd w:id="233"/>
      <w:bookmarkEnd w:id="234"/>
      <w:r w:rsidRPr="005A7459">
        <w:rPr>
          <w:color w:val="999999"/>
          <w:highlight w:val="yellow"/>
        </w:rPr>
        <w:t>【答案】</w:t>
      </w:r>
      <w:r w:rsidRPr="005A7459">
        <w:rPr>
          <w:color w:val="999999"/>
          <w:highlight w:val="yellow"/>
        </w:rPr>
        <w:t xml:space="preserve">C B </w:t>
      </w:r>
      <w:r w:rsidRPr="005A7459">
        <w:rPr>
          <w:color w:val="999999"/>
          <w:highlight w:val="yellow"/>
        </w:rPr>
        <w:t>【解析】</w:t>
      </w:r>
    </w:p>
    <w:p w:rsidR="006E2999" w:rsidRDefault="009F1F98">
      <w:pPr>
        <w:spacing w:line="251" w:lineRule="auto"/>
        <w:ind w:left="420"/>
      </w:pPr>
      <w:bookmarkStart w:id="235" w:name="7983-1534675151969"/>
      <w:bookmarkEnd w:id="235"/>
      <w:r w:rsidRPr="005A7459">
        <w:rPr>
          <w:color w:val="999999"/>
          <w:highlight w:val="yellow"/>
        </w:rPr>
        <w:t>架构权衡分析方法是一种系统架构评估方法，主要在系统开发之前，针对性能、可用性、安全性和可修改性等质量属性进行评价和折中。</w:t>
      </w:r>
      <w:r w:rsidRPr="005A7459">
        <w:rPr>
          <w:color w:val="999999"/>
          <w:highlight w:val="yellow"/>
        </w:rPr>
        <w:t>ATAM</w:t>
      </w:r>
      <w:r w:rsidRPr="005A7459">
        <w:rPr>
          <w:color w:val="999999"/>
          <w:highlight w:val="yellow"/>
        </w:rPr>
        <w:t>可以分为</w:t>
      </w:r>
      <w:r w:rsidRPr="005A7459">
        <w:rPr>
          <w:color w:val="999999"/>
          <w:highlight w:val="yellow"/>
        </w:rPr>
        <w:t>4</w:t>
      </w:r>
      <w:r w:rsidRPr="005A7459">
        <w:rPr>
          <w:color w:val="999999"/>
          <w:highlight w:val="yellow"/>
        </w:rPr>
        <w:t>个主要的活动阶段，包括需求收集、架构视图描述、属性模型构造和分析、架构决策与折中，整个评估过程强调以属性作为架构评估的核心概念。题目中提到</w:t>
      </w:r>
      <w:r w:rsidRPr="005A7459">
        <w:rPr>
          <w:color w:val="999999"/>
          <w:highlight w:val="yellow"/>
        </w:rPr>
        <w:t>“</w:t>
      </w:r>
      <w:r w:rsidRPr="005A7459">
        <w:rPr>
          <w:color w:val="999999"/>
          <w:highlight w:val="yellow"/>
        </w:rPr>
        <w:t>某软件公司采用</w:t>
      </w:r>
      <w:r w:rsidRPr="005A7459">
        <w:rPr>
          <w:color w:val="999999"/>
          <w:highlight w:val="yellow"/>
        </w:rPr>
        <w:t>ATAM</w:t>
      </w:r>
      <w:r w:rsidRPr="005A7459">
        <w:rPr>
          <w:color w:val="999999"/>
          <w:highlight w:val="yellow"/>
        </w:rPr>
        <w:t>进行软件架构评估，在评估过程中识别出了多个关于质量属性的描述。其中，系统在进行文件保存操作时，应该与</w:t>
      </w:r>
      <w:r w:rsidRPr="005A7459">
        <w:rPr>
          <w:color w:val="999999"/>
          <w:highlight w:val="yellow"/>
        </w:rPr>
        <w:t>Windows</w:t>
      </w:r>
      <w:r w:rsidRPr="005A7459">
        <w:rPr>
          <w:color w:val="999999"/>
          <w:highlight w:val="yellow"/>
        </w:rPr>
        <w:t>系统的操作方式保持一致。</w:t>
      </w:r>
      <w:r w:rsidRPr="005A7459">
        <w:rPr>
          <w:color w:val="999999"/>
          <w:highlight w:val="yellow"/>
        </w:rPr>
        <w:t>”</w:t>
      </w:r>
      <w:r w:rsidRPr="005A7459">
        <w:rPr>
          <w:color w:val="999999"/>
          <w:highlight w:val="yellow"/>
        </w:rPr>
        <w:t>与用户所熟悉的操作方式，操作界面保持一致，这是一种减轻用户记忆负担，降低学习成本的做法，这有利于提高系统的易用性。</w:t>
      </w:r>
      <w:r w:rsidRPr="005A7459">
        <w:rPr>
          <w:color w:val="999999"/>
          <w:highlight w:val="yellow"/>
        </w:rPr>
        <w:t>“</w:t>
      </w:r>
      <w:r w:rsidRPr="005A7459">
        <w:rPr>
          <w:color w:val="999999"/>
          <w:highlight w:val="yellow"/>
        </w:rPr>
        <w:t>系统应该提供一个开放的</w:t>
      </w:r>
      <w:r w:rsidRPr="005A7459">
        <w:rPr>
          <w:color w:val="999999"/>
          <w:highlight w:val="yellow"/>
        </w:rPr>
        <w:t>API</w:t>
      </w:r>
      <w:r w:rsidRPr="005A7459">
        <w:rPr>
          <w:color w:val="999999"/>
          <w:highlight w:val="yellow"/>
        </w:rPr>
        <w:t>接口，支持远程对系统的行为进行控制与调试</w:t>
      </w:r>
      <w:r w:rsidRPr="005A7459">
        <w:rPr>
          <w:color w:val="999999"/>
          <w:highlight w:val="yellow"/>
        </w:rPr>
        <w:t>”</w:t>
      </w:r>
      <w:r w:rsidRPr="005A7459">
        <w:rPr>
          <w:color w:val="999999"/>
          <w:highlight w:val="yellow"/>
        </w:rPr>
        <w:t>，在此处，我们注意到描述的核心落在</w:t>
      </w:r>
      <w:r w:rsidRPr="005A7459">
        <w:rPr>
          <w:color w:val="999999"/>
          <w:highlight w:val="yellow"/>
        </w:rPr>
        <w:t>“</w:t>
      </w:r>
      <w:r w:rsidRPr="005A7459">
        <w:rPr>
          <w:color w:val="999999"/>
          <w:highlight w:val="yellow"/>
        </w:rPr>
        <w:t>支持远程对系统的行为进行控制与调试</w:t>
      </w:r>
      <w:r w:rsidRPr="005A7459">
        <w:rPr>
          <w:color w:val="999999"/>
          <w:highlight w:val="yellow"/>
        </w:rPr>
        <w:t>”</w:t>
      </w:r>
      <w:r w:rsidRPr="005A7459">
        <w:rPr>
          <w:color w:val="999999"/>
          <w:highlight w:val="yellow"/>
        </w:rPr>
        <w:t>上了，而调试是在测试之后精确</w:t>
      </w:r>
      <w:r w:rsidRPr="005A7459">
        <w:rPr>
          <w:color w:val="999999"/>
          <w:highlight w:val="yellow"/>
        </w:rPr>
        <w:lastRenderedPageBreak/>
        <w:t>定位系统错误的一种机制，所以这种做法有利于提高系统的可测试性。最后的两空也是考概念：在识别出上述描述后，通常采用效用树对质量属性的描述进行刻画与排序。在评估过程中，权衡点是一个会影响多个质量属性的架构设计决策。</w:t>
      </w:r>
    </w:p>
    <w:p w:rsidR="00E76326" w:rsidRPr="00E76326" w:rsidRDefault="009F1F98" w:rsidP="00E76326">
      <w:pPr>
        <w:pStyle w:val="2"/>
        <w:spacing w:before="156" w:after="156"/>
      </w:pPr>
      <w:bookmarkStart w:id="236" w:name="9680-1534675151973"/>
      <w:bookmarkEnd w:id="236"/>
      <w:r>
        <w:rPr>
          <w:highlight w:val="white"/>
        </w:rPr>
        <w:t>以下关于软件著作权产生时间的表述中，正确的是（</w:t>
      </w:r>
      <w:r>
        <w:rPr>
          <w:color w:val="006666"/>
          <w:highlight w:val="white"/>
        </w:rPr>
        <w:t>64</w:t>
      </w:r>
      <w:r>
        <w:rPr>
          <w:highlight w:val="white"/>
        </w:rPr>
        <w:t>）。</w:t>
      </w:r>
      <w:r>
        <w:rPr>
          <w:highlight w:val="white"/>
        </w:rPr>
        <w:t xml:space="preserve">    </w:t>
      </w:r>
    </w:p>
    <w:p w:rsidR="003A44E3" w:rsidRDefault="003A44E3" w:rsidP="00E76326">
      <w:pPr>
        <w:pStyle w:val="AltZ"/>
        <w:spacing w:before="156" w:after="156"/>
        <w:rPr>
          <w:highlight w:val="white"/>
        </w:rPr>
      </w:pPr>
      <w:r>
        <w:rPr>
          <w:highlight w:val="white"/>
        </w:rPr>
        <w:t>2014</w:t>
      </w:r>
      <w:r>
        <w:rPr>
          <w:highlight w:val="white"/>
        </w:rPr>
        <w:t>年</w:t>
      </w:r>
      <w:r>
        <w:rPr>
          <w:highlight w:val="white"/>
        </w:rPr>
        <w:t>(</w:t>
      </w:r>
      <w:r>
        <w:rPr>
          <w:color w:val="006666"/>
          <w:highlight w:val="white"/>
        </w:rPr>
        <w:t>64</w:t>
      </w:r>
      <w:r>
        <w:rPr>
          <w:highlight w:val="white"/>
        </w:rPr>
        <w:t>)</w:t>
      </w:r>
    </w:p>
    <w:p w:rsidR="00E76326" w:rsidRDefault="009F1F98" w:rsidP="00E76326">
      <w:pPr>
        <w:pStyle w:val="AltZ"/>
        <w:spacing w:before="156" w:after="156"/>
        <w:rPr>
          <w:highlight w:val="white"/>
        </w:rPr>
      </w:pPr>
      <w:r>
        <w:rPr>
          <w:highlight w:val="white"/>
        </w:rPr>
        <w:t>A.</w:t>
      </w:r>
      <w:r>
        <w:rPr>
          <w:highlight w:val="white"/>
        </w:rPr>
        <w:t>自软件首次公开发表时</w:t>
      </w:r>
      <w:r>
        <w:rPr>
          <w:highlight w:val="white"/>
        </w:rPr>
        <w:t xml:space="preserve">                    </w:t>
      </w:r>
    </w:p>
    <w:p w:rsidR="00E76326" w:rsidRDefault="009F1F98" w:rsidP="00E76326">
      <w:pPr>
        <w:pStyle w:val="AltZ"/>
        <w:spacing w:before="156" w:after="156"/>
        <w:rPr>
          <w:highlight w:val="white"/>
        </w:rPr>
      </w:pPr>
      <w:r>
        <w:rPr>
          <w:highlight w:val="white"/>
        </w:rPr>
        <w:t>B.</w:t>
      </w:r>
      <w:r>
        <w:rPr>
          <w:highlight w:val="white"/>
        </w:rPr>
        <w:t>自开发者有开发意图时</w:t>
      </w:r>
    </w:p>
    <w:p w:rsidR="00E76326" w:rsidRDefault="009F1F98" w:rsidP="00E76326">
      <w:pPr>
        <w:pStyle w:val="AltZ"/>
        <w:spacing w:before="156" w:after="156"/>
        <w:rPr>
          <w:highlight w:val="white"/>
        </w:rPr>
      </w:pPr>
      <w:r>
        <w:rPr>
          <w:color w:val="000088"/>
          <w:highlight w:val="white"/>
        </w:rPr>
        <w:t>C</w:t>
      </w:r>
      <w:r>
        <w:rPr>
          <w:highlight w:val="white"/>
        </w:rPr>
        <w:t>.</w:t>
      </w:r>
      <w:r>
        <w:rPr>
          <w:highlight w:val="white"/>
        </w:rPr>
        <w:t>自软件开发完成之日时</w:t>
      </w:r>
      <w:r>
        <w:rPr>
          <w:highlight w:val="white"/>
        </w:rPr>
        <w:t xml:space="preserve">                    </w:t>
      </w:r>
    </w:p>
    <w:p w:rsidR="006E2999" w:rsidRDefault="009F1F98" w:rsidP="00E76326">
      <w:pPr>
        <w:pStyle w:val="AltZ"/>
        <w:spacing w:before="156" w:after="156"/>
      </w:pPr>
      <w:r>
        <w:rPr>
          <w:color w:val="000088"/>
          <w:highlight w:val="white"/>
        </w:rPr>
        <w:t>D</w:t>
      </w:r>
      <w:r>
        <w:rPr>
          <w:highlight w:val="white"/>
        </w:rPr>
        <w:t>.</w:t>
      </w:r>
      <w:r>
        <w:rPr>
          <w:highlight w:val="white"/>
        </w:rPr>
        <w:t>自获得软件著作权登记证书时</w:t>
      </w:r>
    </w:p>
    <w:p w:rsidR="006E2999" w:rsidRDefault="009F1F98">
      <w:pPr>
        <w:spacing w:line="251" w:lineRule="auto"/>
        <w:ind w:left="420"/>
      </w:pPr>
      <w:bookmarkStart w:id="237" w:name="9887-1534675151973"/>
      <w:bookmarkStart w:id="238" w:name="3036-1534675151975"/>
      <w:bookmarkEnd w:id="237"/>
      <w:bookmarkEnd w:id="238"/>
      <w:r>
        <w:rPr>
          <w:color w:val="999999"/>
          <w:highlight w:val="white"/>
        </w:rPr>
        <w:t>【答案】</w:t>
      </w:r>
      <w:r>
        <w:rPr>
          <w:color w:val="999999"/>
          <w:highlight w:val="white"/>
        </w:rPr>
        <w:t xml:space="preserve">C </w:t>
      </w:r>
      <w:r>
        <w:rPr>
          <w:color w:val="999999"/>
          <w:highlight w:val="white"/>
        </w:rPr>
        <w:t>【解析】</w:t>
      </w:r>
    </w:p>
    <w:p w:rsidR="006E2999" w:rsidRDefault="009F1F98">
      <w:pPr>
        <w:spacing w:line="251" w:lineRule="auto"/>
        <w:ind w:left="420"/>
      </w:pPr>
      <w:bookmarkStart w:id="239" w:name="8675-1534675151975"/>
      <w:bookmarkEnd w:id="239"/>
      <w:r>
        <w:rPr>
          <w:color w:val="999999"/>
          <w:highlight w:val="white"/>
        </w:rPr>
        <w:t>在我国，著作权采用</w:t>
      </w:r>
      <w:r>
        <w:rPr>
          <w:color w:val="999999"/>
          <w:highlight w:val="white"/>
        </w:rPr>
        <w:t>“</w:t>
      </w:r>
      <w:r>
        <w:rPr>
          <w:color w:val="999999"/>
          <w:highlight w:val="white"/>
        </w:rPr>
        <w:t>自动保护</w:t>
      </w:r>
      <w:r>
        <w:rPr>
          <w:color w:val="999999"/>
          <w:highlight w:val="white"/>
        </w:rPr>
        <w:t>”</w:t>
      </w:r>
      <w:r>
        <w:rPr>
          <w:color w:val="999999"/>
          <w:highlight w:val="white"/>
        </w:rPr>
        <w:t>原则，即软件著作权是自动获得的。《计算机软件保护条例》第十四条规定：</w:t>
      </w:r>
      <w:r>
        <w:rPr>
          <w:color w:val="999999"/>
          <w:highlight w:val="white"/>
        </w:rPr>
        <w:t>“</w:t>
      </w:r>
      <w:r>
        <w:rPr>
          <w:color w:val="999999"/>
          <w:highlight w:val="white"/>
        </w:rPr>
        <w:t>软件著作权自软件开发完成之日起产生。</w:t>
      </w:r>
      <w:r>
        <w:rPr>
          <w:color w:val="999999"/>
          <w:highlight w:val="white"/>
        </w:rPr>
        <w:t>”</w:t>
      </w:r>
      <w:r>
        <w:rPr>
          <w:color w:val="999999"/>
          <w:highlight w:val="white"/>
        </w:rPr>
        <w:t>，即软件著作权自软件开发完成之日起自动产生，不论整体还是局部，只要具备了软件的属性即产生软件著作权，既不要求娌行任何形式的登记或注册手续，也无须加注著作权标记，且不论其是否已经发表都依法享有软件著作权。幵发完成是指以计算机能够识别并进行处理以实现一定功能的语句或指令的形式，并存储在一定的有形介质中，如内存、硬盘、光盘等。</w:t>
      </w:r>
    </w:p>
    <w:p w:rsidR="006E2999" w:rsidRDefault="009F1F98">
      <w:pPr>
        <w:spacing w:line="251" w:lineRule="auto"/>
        <w:ind w:left="420"/>
      </w:pPr>
      <w:bookmarkStart w:id="240" w:name="6231-1534675151976"/>
      <w:bookmarkEnd w:id="240"/>
      <w:r>
        <w:rPr>
          <w:color w:val="999999"/>
          <w:highlight w:val="white"/>
        </w:rPr>
        <w:t>我国实施了计算机软件登记制度，于</w:t>
      </w:r>
      <w:r>
        <w:rPr>
          <w:color w:val="999999"/>
          <w:highlight w:val="white"/>
        </w:rPr>
        <w:t>1992</w:t>
      </w:r>
      <w:r>
        <w:rPr>
          <w:color w:val="999999"/>
          <w:highlight w:val="white"/>
        </w:rPr>
        <w:t>年颁布了《计算机软件著作权登记办法》。实施计算机软件登记制度的目的是为促进我国软件产业发展，增强我国软件产业的创新能力和竞争能力。国家鼓励计算机软件著作权登记并对登记的软件予以重点保护的办法，而不是强制软件登记。计算机软件著作权登记可以分为软件著作权登记、软件著作权专有许可合同和转让合同的登记。计算机软件著作权登记只是证明登记主体享有软件著作权以及订立许可合同、转让合同的重要的书面证据，并不是软件著作权产生的依据。因为软件著作权是自软件开发完成之日起产生的，未经登记的软件著作权或软件著作权专有许可合同和转让合同仍受法律保护。</w:t>
      </w:r>
    </w:p>
    <w:p w:rsidR="008A583C" w:rsidRPr="008A583C" w:rsidRDefault="009F1F98" w:rsidP="008A583C">
      <w:pPr>
        <w:pStyle w:val="2"/>
        <w:spacing w:before="156" w:after="156"/>
      </w:pPr>
      <w:bookmarkStart w:id="241" w:name="1020-1534675151979"/>
      <w:bookmarkEnd w:id="241"/>
      <w:r>
        <w:rPr>
          <w:highlight w:val="white"/>
        </w:rPr>
        <w:t>甲公司接受乙公司委托开发了一项应用软件，双方没有订立任何书面合同。在此情况下，（</w:t>
      </w:r>
      <w:r>
        <w:rPr>
          <w:color w:val="006666"/>
          <w:highlight w:val="white"/>
        </w:rPr>
        <w:t>65</w:t>
      </w:r>
      <w:r>
        <w:rPr>
          <w:highlight w:val="white"/>
        </w:rPr>
        <w:t>）享有该软件的著作权。</w:t>
      </w:r>
    </w:p>
    <w:p w:rsidR="003A44E3" w:rsidRDefault="003A44E3" w:rsidP="008A583C">
      <w:pPr>
        <w:pStyle w:val="AltZ"/>
        <w:spacing w:before="156" w:after="156"/>
        <w:rPr>
          <w:highlight w:val="white"/>
        </w:rPr>
      </w:pPr>
      <w:r>
        <w:rPr>
          <w:highlight w:val="white"/>
        </w:rPr>
        <w:t>2014</w:t>
      </w:r>
      <w:r>
        <w:rPr>
          <w:highlight w:val="white"/>
        </w:rPr>
        <w:t>年</w:t>
      </w:r>
      <w:r>
        <w:rPr>
          <w:highlight w:val="white"/>
        </w:rPr>
        <w:t>(</w:t>
      </w:r>
      <w:r>
        <w:rPr>
          <w:color w:val="006666"/>
          <w:highlight w:val="white"/>
        </w:rPr>
        <w:t>65</w:t>
      </w:r>
      <w:r>
        <w:rPr>
          <w:highlight w:val="white"/>
        </w:rPr>
        <w:t>)</w:t>
      </w:r>
    </w:p>
    <w:p w:rsidR="008A583C" w:rsidRDefault="009F1F98" w:rsidP="008A583C">
      <w:pPr>
        <w:pStyle w:val="AltZ"/>
        <w:spacing w:before="156" w:after="156"/>
        <w:rPr>
          <w:highlight w:val="white"/>
        </w:rPr>
      </w:pPr>
      <w:r>
        <w:rPr>
          <w:highlight w:val="white"/>
        </w:rPr>
        <w:t>A.</w:t>
      </w:r>
      <w:r>
        <w:rPr>
          <w:highlight w:val="white"/>
        </w:rPr>
        <w:t>甲公司</w:t>
      </w:r>
      <w:r>
        <w:rPr>
          <w:highlight w:val="white"/>
        </w:rPr>
        <w:t xml:space="preserve">           </w:t>
      </w:r>
    </w:p>
    <w:p w:rsidR="008A583C" w:rsidRDefault="009F1F98" w:rsidP="008A583C">
      <w:pPr>
        <w:pStyle w:val="AltZ"/>
        <w:spacing w:before="156" w:after="156"/>
        <w:rPr>
          <w:highlight w:val="white"/>
        </w:rPr>
      </w:pPr>
      <w:r>
        <w:rPr>
          <w:highlight w:val="white"/>
        </w:rPr>
        <w:t>B.</w:t>
      </w:r>
      <w:r>
        <w:rPr>
          <w:highlight w:val="white"/>
        </w:rPr>
        <w:t>甲、乙共用</w:t>
      </w:r>
      <w:r>
        <w:rPr>
          <w:highlight w:val="white"/>
        </w:rPr>
        <w:t xml:space="preserve">         </w:t>
      </w:r>
    </w:p>
    <w:p w:rsidR="008A583C" w:rsidRDefault="009F1F98" w:rsidP="008A583C">
      <w:pPr>
        <w:pStyle w:val="AltZ"/>
        <w:spacing w:before="156" w:after="156"/>
        <w:rPr>
          <w:highlight w:val="white"/>
        </w:rPr>
      </w:pPr>
      <w:r>
        <w:rPr>
          <w:color w:val="000088"/>
          <w:highlight w:val="white"/>
        </w:rPr>
        <w:lastRenderedPageBreak/>
        <w:t>C</w:t>
      </w:r>
      <w:r>
        <w:rPr>
          <w:highlight w:val="white"/>
        </w:rPr>
        <w:t>.</w:t>
      </w:r>
      <w:r>
        <w:rPr>
          <w:highlight w:val="white"/>
        </w:rPr>
        <w:t>乙公司</w:t>
      </w:r>
      <w:r>
        <w:rPr>
          <w:highlight w:val="white"/>
        </w:rPr>
        <w:t xml:space="preserve">       </w:t>
      </w:r>
    </w:p>
    <w:p w:rsidR="006E2999" w:rsidRDefault="009F1F98" w:rsidP="008A583C">
      <w:pPr>
        <w:pStyle w:val="AltZ"/>
        <w:spacing w:before="156" w:after="156"/>
      </w:pPr>
      <w:r>
        <w:rPr>
          <w:color w:val="000088"/>
          <w:highlight w:val="white"/>
        </w:rPr>
        <w:t>D</w:t>
      </w:r>
      <w:r>
        <w:rPr>
          <w:highlight w:val="white"/>
        </w:rPr>
        <w:t>.</w:t>
      </w:r>
      <w:r>
        <w:rPr>
          <w:highlight w:val="white"/>
        </w:rPr>
        <w:t>甲、乙均不</w:t>
      </w:r>
    </w:p>
    <w:p w:rsidR="006E2999" w:rsidRDefault="009F1F98">
      <w:pPr>
        <w:spacing w:line="251" w:lineRule="auto"/>
        <w:ind w:left="420"/>
      </w:pPr>
      <w:bookmarkStart w:id="242" w:name="8948-1534675151979"/>
      <w:bookmarkStart w:id="243" w:name="7240-1534675151980"/>
      <w:bookmarkEnd w:id="242"/>
      <w:bookmarkEnd w:id="243"/>
      <w:r>
        <w:rPr>
          <w:color w:val="999999"/>
          <w:highlight w:val="white"/>
        </w:rPr>
        <w:t>【答案】</w:t>
      </w:r>
      <w:r>
        <w:rPr>
          <w:color w:val="999999"/>
          <w:highlight w:val="white"/>
        </w:rPr>
        <w:t xml:space="preserve">A </w:t>
      </w:r>
      <w:r>
        <w:rPr>
          <w:color w:val="999999"/>
          <w:highlight w:val="white"/>
        </w:rPr>
        <w:t>【解析】</w:t>
      </w:r>
    </w:p>
    <w:p w:rsidR="006E2999" w:rsidRDefault="009F1F98">
      <w:pPr>
        <w:spacing w:line="251" w:lineRule="auto"/>
        <w:ind w:left="420"/>
      </w:pPr>
      <w:bookmarkStart w:id="244" w:name="9329-1534675151981"/>
      <w:bookmarkEnd w:id="244"/>
      <w:r>
        <w:rPr>
          <w:color w:val="999999"/>
          <w:highlight w:val="white"/>
        </w:rPr>
        <w:t>委托开发软件著作权关系的建立，通常由委托方与受委托方订立合同而成立。委托开发软件关系中，委托方的责任主要是提供资金、设备等物质条件，并不直接参与开发软件的创作开发活动。受托方的主要责任是根据委托合同规定的目标开发出符合条件的软件。关于委托开发软件著作权的归属，《计算机软件保护条例》第十二条规定：</w:t>
      </w:r>
      <w:r>
        <w:rPr>
          <w:color w:val="999999"/>
          <w:highlight w:val="white"/>
        </w:rPr>
        <w:t>“</w:t>
      </w:r>
      <w:r>
        <w:rPr>
          <w:color w:val="999999"/>
          <w:highlight w:val="white"/>
        </w:rPr>
        <w:t>受他人委托开发的软件，其著作权的归属由委托者与受委托者签定书面协议约定，如无书面协议或者在协议中未作明确约定，其著作权属于受委托者。</w:t>
      </w:r>
      <w:r>
        <w:rPr>
          <w:color w:val="999999"/>
          <w:highlight w:val="white"/>
        </w:rPr>
        <w:t>”</w:t>
      </w:r>
      <w:r>
        <w:rPr>
          <w:color w:val="999999"/>
          <w:highlight w:val="white"/>
        </w:rPr>
        <w:t>根据该条的规定，确定委托幵发的软件著作权的归厲应当掌握两条标准：</w:t>
      </w:r>
    </w:p>
    <w:p w:rsidR="006E2999" w:rsidRDefault="009F1F98">
      <w:pPr>
        <w:spacing w:line="251" w:lineRule="auto"/>
        <w:ind w:left="420"/>
      </w:pPr>
      <w:bookmarkStart w:id="245" w:name="4691-1534675151982"/>
      <w:bookmarkEnd w:id="245"/>
      <w:r>
        <w:rPr>
          <w:color w:val="999999"/>
          <w:highlight w:val="white"/>
        </w:rPr>
        <w:t>①</w:t>
      </w:r>
      <w:r>
        <w:rPr>
          <w:color w:val="999999"/>
          <w:highlight w:val="white"/>
        </w:rPr>
        <w:t>委托开发软件系根据委托方的要求，由委托方与受托方以合同确定的权利和义务的关系而进行开发的软件，因此软件著作权归属应当作为合同的重要条款予以明确约定。对于当事人已经在合同中约定软件著作权归属关系的，如事后发生纠纷，软件著作权的归属仍应当根据委托开发软件的合同来确定。</w:t>
      </w:r>
    </w:p>
    <w:p w:rsidR="006E2999" w:rsidRDefault="009F1F98">
      <w:pPr>
        <w:spacing w:line="251" w:lineRule="auto"/>
        <w:ind w:left="420"/>
      </w:pPr>
      <w:bookmarkStart w:id="246" w:name="2911-1534675151983"/>
      <w:bookmarkEnd w:id="246"/>
      <w:r>
        <w:rPr>
          <w:color w:val="999999"/>
          <w:highlight w:val="white"/>
        </w:rPr>
        <w:t>②</w:t>
      </w:r>
      <w:r>
        <w:rPr>
          <w:color w:val="999999"/>
          <w:highlight w:val="white"/>
        </w:rPr>
        <w:t>对于在委托幵发软件活动中，委托者与受委托者没有签定书面协议，或者在协议中未对软件著作权归属作出明确的约定，其软件著作权属于受委托者，即属于实际完成软件的开发者。</w:t>
      </w:r>
    </w:p>
    <w:p w:rsidR="00324937" w:rsidRPr="00324937" w:rsidRDefault="009F1F98" w:rsidP="00324937">
      <w:pPr>
        <w:pStyle w:val="2"/>
        <w:spacing w:before="156" w:after="156"/>
      </w:pPr>
      <w:bookmarkStart w:id="247" w:name="6149-1534675151984"/>
      <w:bookmarkEnd w:id="247"/>
      <w:r>
        <w:rPr>
          <w:highlight w:val="white"/>
        </w:rPr>
        <w:t>软件商标权的保护对象是指（</w:t>
      </w:r>
      <w:r>
        <w:rPr>
          <w:color w:val="006666"/>
          <w:highlight w:val="white"/>
        </w:rPr>
        <w:t>66</w:t>
      </w:r>
      <w:r>
        <w:rPr>
          <w:highlight w:val="white"/>
        </w:rPr>
        <w:t>）。</w:t>
      </w:r>
    </w:p>
    <w:p w:rsidR="003A44E3" w:rsidRDefault="003A44E3" w:rsidP="00324937">
      <w:pPr>
        <w:pStyle w:val="AltZ"/>
        <w:spacing w:before="156" w:after="156"/>
        <w:rPr>
          <w:highlight w:val="white"/>
        </w:rPr>
      </w:pPr>
      <w:r>
        <w:rPr>
          <w:highlight w:val="white"/>
        </w:rPr>
        <w:t>2014</w:t>
      </w:r>
      <w:r>
        <w:rPr>
          <w:highlight w:val="white"/>
        </w:rPr>
        <w:t>年</w:t>
      </w:r>
      <w:r>
        <w:rPr>
          <w:highlight w:val="white"/>
        </w:rPr>
        <w:t>(</w:t>
      </w:r>
      <w:r>
        <w:rPr>
          <w:color w:val="006666"/>
          <w:highlight w:val="white"/>
        </w:rPr>
        <w:t>66</w:t>
      </w:r>
      <w:r>
        <w:rPr>
          <w:highlight w:val="white"/>
        </w:rPr>
        <w:t>)</w:t>
      </w:r>
    </w:p>
    <w:p w:rsidR="00324937" w:rsidRDefault="009F1F98" w:rsidP="00324937">
      <w:pPr>
        <w:pStyle w:val="AltZ"/>
        <w:spacing w:before="156" w:after="156"/>
        <w:rPr>
          <w:highlight w:val="white"/>
        </w:rPr>
      </w:pPr>
      <w:r>
        <w:rPr>
          <w:highlight w:val="white"/>
        </w:rPr>
        <w:t>A.</w:t>
      </w:r>
      <w:r>
        <w:rPr>
          <w:highlight w:val="white"/>
        </w:rPr>
        <w:t>商业软件</w:t>
      </w:r>
      <w:r>
        <w:rPr>
          <w:highlight w:val="white"/>
        </w:rPr>
        <w:t xml:space="preserve">      </w:t>
      </w:r>
    </w:p>
    <w:p w:rsidR="00324937" w:rsidRDefault="009F1F98" w:rsidP="00324937">
      <w:pPr>
        <w:pStyle w:val="AltZ"/>
        <w:spacing w:before="156" w:after="156"/>
        <w:rPr>
          <w:highlight w:val="white"/>
        </w:rPr>
      </w:pPr>
      <w:r>
        <w:rPr>
          <w:highlight w:val="white"/>
        </w:rPr>
        <w:t>B.</w:t>
      </w:r>
      <w:r>
        <w:rPr>
          <w:highlight w:val="white"/>
        </w:rPr>
        <w:t>软件商标</w:t>
      </w:r>
      <w:r>
        <w:rPr>
          <w:highlight w:val="white"/>
        </w:rPr>
        <w:t xml:space="preserve">      </w:t>
      </w:r>
    </w:p>
    <w:p w:rsidR="00324937" w:rsidRDefault="009F1F98" w:rsidP="00324937">
      <w:pPr>
        <w:pStyle w:val="AltZ"/>
        <w:spacing w:before="156" w:after="156"/>
        <w:rPr>
          <w:highlight w:val="white"/>
        </w:rPr>
      </w:pPr>
      <w:r>
        <w:rPr>
          <w:color w:val="000088"/>
          <w:highlight w:val="white"/>
        </w:rPr>
        <w:t>C</w:t>
      </w:r>
      <w:r>
        <w:rPr>
          <w:highlight w:val="white"/>
        </w:rPr>
        <w:t>.</w:t>
      </w:r>
      <w:r>
        <w:rPr>
          <w:highlight w:val="white"/>
        </w:rPr>
        <w:t>软件注册商标</w:t>
      </w:r>
      <w:r>
        <w:rPr>
          <w:highlight w:val="white"/>
        </w:rPr>
        <w:t xml:space="preserve">        </w:t>
      </w:r>
    </w:p>
    <w:p w:rsidR="006E2999" w:rsidRDefault="009F1F98" w:rsidP="00324937">
      <w:pPr>
        <w:pStyle w:val="AltZ"/>
        <w:spacing w:before="156" w:after="156"/>
      </w:pPr>
      <w:r>
        <w:rPr>
          <w:color w:val="000088"/>
          <w:highlight w:val="white"/>
        </w:rPr>
        <w:t>D</w:t>
      </w:r>
      <w:r>
        <w:rPr>
          <w:highlight w:val="white"/>
        </w:rPr>
        <w:t>.</w:t>
      </w:r>
      <w:r>
        <w:rPr>
          <w:highlight w:val="white"/>
        </w:rPr>
        <w:t>已使用的软件商标</w:t>
      </w:r>
    </w:p>
    <w:p w:rsidR="006E2999" w:rsidRDefault="009F1F98">
      <w:pPr>
        <w:spacing w:line="251" w:lineRule="auto"/>
        <w:ind w:left="420"/>
      </w:pPr>
      <w:bookmarkStart w:id="248" w:name="6473-1534675151984"/>
      <w:bookmarkStart w:id="249" w:name="5217-1534675151985"/>
      <w:bookmarkEnd w:id="248"/>
      <w:bookmarkEnd w:id="249"/>
      <w:r>
        <w:rPr>
          <w:color w:val="999999"/>
          <w:highlight w:val="white"/>
        </w:rPr>
        <w:t>【答案】</w:t>
      </w:r>
      <w:r>
        <w:rPr>
          <w:color w:val="999999"/>
          <w:highlight w:val="white"/>
        </w:rPr>
        <w:t xml:space="preserve">C </w:t>
      </w:r>
      <w:r>
        <w:rPr>
          <w:color w:val="999999"/>
          <w:highlight w:val="white"/>
        </w:rPr>
        <w:t>【解析】</w:t>
      </w:r>
    </w:p>
    <w:p w:rsidR="006E2999" w:rsidRDefault="009F1F98">
      <w:pPr>
        <w:spacing w:line="251" w:lineRule="auto"/>
        <w:ind w:left="420"/>
      </w:pPr>
      <w:bookmarkStart w:id="250" w:name="6053-1534675151985"/>
      <w:bookmarkEnd w:id="250"/>
      <w:r>
        <w:rPr>
          <w:color w:val="999999"/>
          <w:highlight w:val="white"/>
        </w:rPr>
        <w:t>软件商标权是软件商标所有人依法对其商标（软件产品专用标识）所享有的专有使用权。在我国，商标权的取得实行的是注册原则，即商标所有人只有依法将自己的商标注册后，商标注册人才能取得商标权，其商标才能得到法律的保护。对其软件产品已经冠以商品专用标识，但未进行商标注册，没有取得商标专用权，此时该软件产品专用标识就不能得到商标法的保护，即不属于软件商标权的保护对象。未注册商标可以自行在商业经营活动中使用，但不受法律保护。未注册商标不受法律保护，不等于对使用未注册商标行为放任自流。为了更好地保护注册商标的专用权和维护商标使用的秩序，需要对未注册商标的使用加以规范。所以《商标法》第四十</w:t>
      </w:r>
      <w:r>
        <w:rPr>
          <w:color w:val="999999"/>
          <w:highlight w:val="white"/>
        </w:rPr>
        <w:lastRenderedPageBreak/>
        <w:t>八条专门对使用未注册商标行为做</w:t>
      </w:r>
      <w:r>
        <w:rPr>
          <w:color w:val="999999"/>
          <w:highlight w:val="white"/>
        </w:rPr>
        <w:t>/</w:t>
      </w:r>
      <w:r>
        <w:rPr>
          <w:color w:val="999999"/>
          <w:highlight w:val="white"/>
        </w:rPr>
        <w:t>规定。未注册商标使用人不能违反此条规定，否则商标行政主管机关将依法予以查处。</w:t>
      </w:r>
    </w:p>
    <w:p w:rsidR="00145564" w:rsidRPr="00145564" w:rsidRDefault="009F1F98" w:rsidP="00145564">
      <w:pPr>
        <w:pStyle w:val="2"/>
        <w:spacing w:before="156" w:after="156"/>
      </w:pPr>
      <w:bookmarkStart w:id="251" w:name="5041-1534675151989"/>
      <w:bookmarkEnd w:id="251"/>
      <w:r>
        <w:rPr>
          <w:highlight w:val="white"/>
        </w:rPr>
        <w:t>下列攻击方式中，（</w:t>
      </w:r>
      <w:r>
        <w:rPr>
          <w:color w:val="006666"/>
          <w:highlight w:val="white"/>
        </w:rPr>
        <w:t>67</w:t>
      </w:r>
      <w:r>
        <w:rPr>
          <w:highlight w:val="white"/>
        </w:rPr>
        <w:t>）不是利用</w:t>
      </w:r>
      <w:r>
        <w:rPr>
          <w:highlight w:val="white"/>
        </w:rPr>
        <w:t>TCP/IP</w:t>
      </w:r>
      <w:r>
        <w:rPr>
          <w:highlight w:val="white"/>
        </w:rPr>
        <w:t>漏洞发起的攻击。</w:t>
      </w:r>
    </w:p>
    <w:p w:rsidR="003A44E3" w:rsidRDefault="003A44E3" w:rsidP="00145564">
      <w:pPr>
        <w:pStyle w:val="AltZ"/>
        <w:spacing w:before="156" w:after="156"/>
        <w:rPr>
          <w:highlight w:val="white"/>
        </w:rPr>
      </w:pPr>
      <w:r>
        <w:rPr>
          <w:highlight w:val="white"/>
        </w:rPr>
        <w:t>2014</w:t>
      </w:r>
      <w:r>
        <w:rPr>
          <w:highlight w:val="white"/>
        </w:rPr>
        <w:t>年</w:t>
      </w:r>
      <w:r>
        <w:rPr>
          <w:highlight w:val="white"/>
        </w:rPr>
        <w:t>(</w:t>
      </w:r>
      <w:r>
        <w:rPr>
          <w:color w:val="006666"/>
          <w:highlight w:val="white"/>
        </w:rPr>
        <w:t>67</w:t>
      </w:r>
      <w:r>
        <w:rPr>
          <w:highlight w:val="white"/>
        </w:rPr>
        <w:t>)</w:t>
      </w:r>
    </w:p>
    <w:p w:rsidR="00145564" w:rsidRDefault="009F1F98" w:rsidP="00145564">
      <w:pPr>
        <w:pStyle w:val="AltZ"/>
        <w:spacing w:before="156" w:after="156"/>
        <w:rPr>
          <w:highlight w:val="white"/>
        </w:rPr>
      </w:pPr>
      <w:r>
        <w:rPr>
          <w:highlight w:val="white"/>
        </w:rPr>
        <w:t>A</w:t>
      </w:r>
      <w:r>
        <w:rPr>
          <w:color w:val="009900"/>
          <w:highlight w:val="white"/>
        </w:rPr>
        <w:t>.SQL</w:t>
      </w:r>
      <w:r>
        <w:rPr>
          <w:highlight w:val="white"/>
        </w:rPr>
        <w:t>注入攻击</w:t>
      </w:r>
      <w:r>
        <w:rPr>
          <w:highlight w:val="white"/>
        </w:rPr>
        <w:t xml:space="preserve">   </w:t>
      </w:r>
    </w:p>
    <w:p w:rsidR="00145564" w:rsidRDefault="009F1F98" w:rsidP="00145564">
      <w:pPr>
        <w:pStyle w:val="AltZ"/>
        <w:spacing w:before="156" w:after="156"/>
        <w:rPr>
          <w:highlight w:val="white"/>
        </w:rPr>
      </w:pPr>
      <w:r>
        <w:rPr>
          <w:highlight w:val="white"/>
        </w:rPr>
        <w:t>B</w:t>
      </w:r>
      <w:r>
        <w:rPr>
          <w:color w:val="009900"/>
          <w:highlight w:val="white"/>
        </w:rPr>
        <w:t>.Land</w:t>
      </w:r>
      <w:r>
        <w:rPr>
          <w:highlight w:val="white"/>
        </w:rPr>
        <w:t>攻击</w:t>
      </w:r>
      <w:r>
        <w:rPr>
          <w:highlight w:val="white"/>
        </w:rPr>
        <w:t xml:space="preserve">        </w:t>
      </w:r>
    </w:p>
    <w:p w:rsidR="00145564" w:rsidRDefault="009F1F98" w:rsidP="00145564">
      <w:pPr>
        <w:pStyle w:val="AltZ"/>
        <w:spacing w:before="156" w:after="156"/>
        <w:rPr>
          <w:highlight w:val="white"/>
        </w:rPr>
      </w:pPr>
      <w:r>
        <w:rPr>
          <w:highlight w:val="white"/>
        </w:rPr>
        <w:t>C</w:t>
      </w:r>
      <w:r>
        <w:rPr>
          <w:color w:val="009900"/>
          <w:highlight w:val="white"/>
        </w:rPr>
        <w:t>.Ping</w:t>
      </w:r>
      <w:r>
        <w:rPr>
          <w:highlight w:val="white"/>
        </w:rPr>
        <w:t xml:space="preserve"> of Death     </w:t>
      </w:r>
    </w:p>
    <w:p w:rsidR="006E2999" w:rsidRDefault="009F1F98" w:rsidP="00145564">
      <w:pPr>
        <w:pStyle w:val="AltZ"/>
        <w:spacing w:before="156" w:after="156"/>
      </w:pPr>
      <w:r>
        <w:rPr>
          <w:highlight w:val="white"/>
        </w:rPr>
        <w:t>D</w:t>
      </w:r>
      <w:r>
        <w:rPr>
          <w:color w:val="009900"/>
          <w:highlight w:val="white"/>
        </w:rPr>
        <w:t>.Teardrop</w:t>
      </w:r>
      <w:r>
        <w:rPr>
          <w:highlight w:val="white"/>
        </w:rPr>
        <w:t>攻击</w:t>
      </w:r>
    </w:p>
    <w:p w:rsidR="006E2999" w:rsidRDefault="009F1F98">
      <w:pPr>
        <w:spacing w:line="251" w:lineRule="auto"/>
        <w:ind w:left="420"/>
      </w:pPr>
      <w:bookmarkStart w:id="252" w:name="3037-1534675151988"/>
      <w:bookmarkStart w:id="253" w:name="4778-1534675151989"/>
      <w:bookmarkEnd w:id="252"/>
      <w:bookmarkEnd w:id="253"/>
      <w:r>
        <w:rPr>
          <w:color w:val="999999"/>
          <w:highlight w:val="white"/>
        </w:rPr>
        <w:t>【答案】</w:t>
      </w:r>
      <w:r>
        <w:rPr>
          <w:color w:val="999999"/>
          <w:highlight w:val="white"/>
        </w:rPr>
        <w:t xml:space="preserve">A </w:t>
      </w:r>
      <w:r>
        <w:rPr>
          <w:color w:val="999999"/>
          <w:highlight w:val="white"/>
        </w:rPr>
        <w:t>【解析】本题考查网络安全攻击的基础知识。</w:t>
      </w:r>
    </w:p>
    <w:p w:rsidR="006E2999" w:rsidRDefault="009F1F98">
      <w:pPr>
        <w:spacing w:line="251" w:lineRule="auto"/>
        <w:ind w:left="420"/>
      </w:pPr>
      <w:bookmarkStart w:id="254" w:name="8274-1534675151990"/>
      <w:bookmarkEnd w:id="254"/>
      <w:r>
        <w:rPr>
          <w:color w:val="999999"/>
          <w:highlight w:val="white"/>
        </w:rPr>
        <w:t>SQL</w:t>
      </w:r>
      <w:r>
        <w:rPr>
          <w:color w:val="999999"/>
          <w:highlight w:val="white"/>
        </w:rPr>
        <w:t>注入攻击是指用户通过提交一段数据库查询代码，根据程序返回的结果，获得攻击者想要的数据，这就是所谓的</w:t>
      </w:r>
      <w:r>
        <w:rPr>
          <w:color w:val="999999"/>
          <w:highlight w:val="white"/>
        </w:rPr>
        <w:t>SQL</w:t>
      </w:r>
    </w:p>
    <w:p w:rsidR="006E2999" w:rsidRDefault="009F1F98">
      <w:pPr>
        <w:spacing w:line="251" w:lineRule="auto"/>
        <w:ind w:left="420"/>
      </w:pPr>
      <w:bookmarkStart w:id="255" w:name="9470-1534675151990"/>
      <w:bookmarkEnd w:id="255"/>
      <w:r>
        <w:rPr>
          <w:color w:val="999999"/>
          <w:highlight w:val="white"/>
        </w:rPr>
        <w:t>Injection,</w:t>
      </w:r>
      <w:r>
        <w:rPr>
          <w:color w:val="999999"/>
          <w:highlight w:val="white"/>
        </w:rPr>
        <w:t>即</w:t>
      </w:r>
      <w:r>
        <w:rPr>
          <w:color w:val="999999"/>
          <w:highlight w:val="white"/>
        </w:rPr>
        <w:t>SQL</w:t>
      </w:r>
      <w:r>
        <w:rPr>
          <w:color w:val="999999"/>
          <w:highlight w:val="white"/>
        </w:rPr>
        <w:t>注入攻击。这种攻击方式是通过对数据库查询代码和返回结果的分析而实现的。</w:t>
      </w:r>
    </w:p>
    <w:p w:rsidR="006E2999" w:rsidRDefault="009F1F98">
      <w:pPr>
        <w:spacing w:line="251" w:lineRule="auto"/>
        <w:ind w:left="420"/>
      </w:pPr>
      <w:bookmarkStart w:id="256" w:name="2020-1534675151991"/>
      <w:bookmarkEnd w:id="256"/>
      <w:r>
        <w:rPr>
          <w:color w:val="999999"/>
          <w:highlight w:val="white"/>
        </w:rPr>
        <w:t>Land</w:t>
      </w:r>
      <w:r>
        <w:rPr>
          <w:color w:val="999999"/>
          <w:highlight w:val="white"/>
        </w:rPr>
        <w:t>攻击是指攻击者将一个包的源地址和目的地址都设置为目标主机的地址，然后将该包通过</w:t>
      </w:r>
      <w:r>
        <w:rPr>
          <w:color w:val="999999"/>
          <w:highlight w:val="white"/>
        </w:rPr>
        <w:t>IP</w:t>
      </w:r>
      <w:r>
        <w:rPr>
          <w:color w:val="999999"/>
          <w:highlight w:val="white"/>
        </w:rPr>
        <w:t>欺骗的方式发送给被攻击主机，这种包可以造成被攻击主机因试图与自己建立连接而陷入死循环，从而很大程度地降低了系统性能。</w:t>
      </w:r>
    </w:p>
    <w:p w:rsidR="006E2999" w:rsidRDefault="009F1F98">
      <w:pPr>
        <w:spacing w:line="251" w:lineRule="auto"/>
        <w:ind w:left="420"/>
      </w:pPr>
      <w:bookmarkStart w:id="257" w:name="5338-1534675151992"/>
      <w:bookmarkEnd w:id="257"/>
      <w:r>
        <w:rPr>
          <w:color w:val="999999"/>
          <w:highlight w:val="white"/>
        </w:rPr>
        <w:t>Ping of</w:t>
      </w:r>
    </w:p>
    <w:p w:rsidR="006E2999" w:rsidRDefault="009F1F98">
      <w:pPr>
        <w:spacing w:line="251" w:lineRule="auto"/>
        <w:ind w:left="420"/>
      </w:pPr>
      <w:bookmarkStart w:id="258" w:name="9820-1534675151992"/>
      <w:bookmarkEnd w:id="258"/>
      <w:r>
        <w:rPr>
          <w:color w:val="999999"/>
          <w:highlight w:val="white"/>
        </w:rPr>
        <w:t>Death</w:t>
      </w:r>
      <w:r>
        <w:rPr>
          <w:color w:val="999999"/>
          <w:highlight w:val="white"/>
        </w:rPr>
        <w:t>攻击是攻击者向被攻击者发送一个超过</w:t>
      </w:r>
      <w:r>
        <w:rPr>
          <w:color w:val="999999"/>
          <w:highlight w:val="white"/>
        </w:rPr>
        <w:t>65536</w:t>
      </w:r>
      <w:r>
        <w:rPr>
          <w:color w:val="999999"/>
          <w:highlight w:val="white"/>
        </w:rPr>
        <w:t>字节的数据包</w:t>
      </w:r>
      <w:r>
        <w:rPr>
          <w:color w:val="999999"/>
          <w:highlight w:val="white"/>
        </w:rPr>
        <w:t>ping</w:t>
      </w:r>
      <w:r>
        <w:rPr>
          <w:color w:val="999999"/>
          <w:highlight w:val="white"/>
        </w:rPr>
        <w:t>包，由于接收者无法处理这么大的</w:t>
      </w:r>
      <w:r>
        <w:rPr>
          <w:color w:val="999999"/>
          <w:highlight w:val="white"/>
        </w:rPr>
        <w:t>ping</w:t>
      </w:r>
      <w:r>
        <w:rPr>
          <w:color w:val="999999"/>
          <w:highlight w:val="white"/>
        </w:rPr>
        <w:t>包而造成被攻击者系统崩溃、挂机或重启。</w:t>
      </w:r>
    </w:p>
    <w:p w:rsidR="006E2999" w:rsidRDefault="009F1F98">
      <w:pPr>
        <w:spacing w:line="251" w:lineRule="auto"/>
        <w:ind w:left="420"/>
      </w:pPr>
      <w:bookmarkStart w:id="259" w:name="7522-1534675151993"/>
      <w:bookmarkEnd w:id="259"/>
      <w:r>
        <w:rPr>
          <w:color w:val="999999"/>
          <w:highlight w:val="white"/>
        </w:rPr>
        <w:t>Teardrop</w:t>
      </w:r>
      <w:r>
        <w:rPr>
          <w:color w:val="999999"/>
          <w:highlight w:val="white"/>
        </w:rPr>
        <w:t>攻击就是利用</w:t>
      </w:r>
      <w:r>
        <w:rPr>
          <w:color w:val="999999"/>
          <w:highlight w:val="white"/>
        </w:rPr>
        <w:t>IP</w:t>
      </w:r>
      <w:r>
        <w:rPr>
          <w:color w:val="999999"/>
          <w:highlight w:val="white"/>
        </w:rPr>
        <w:t>包的分段</w:t>
      </w:r>
      <w:r>
        <w:rPr>
          <w:color w:val="999999"/>
          <w:highlight w:val="white"/>
        </w:rPr>
        <w:t>/</w:t>
      </w:r>
      <w:r>
        <w:rPr>
          <w:color w:val="999999"/>
          <w:highlight w:val="white"/>
        </w:rPr>
        <w:t>重组技术在系统实现中的一个错误，即在组装</w:t>
      </w:r>
      <w:r>
        <w:rPr>
          <w:color w:val="999999"/>
          <w:highlight w:val="white"/>
        </w:rPr>
        <w:t>IP</w:t>
      </w:r>
      <w:r>
        <w:rPr>
          <w:color w:val="999999"/>
          <w:highlight w:val="white"/>
        </w:rPr>
        <w:t>包时只检查了每段数据是否过长，而没有检查包中有效数据的长度是否过小，当数据包中有效数据长度为负值时，系统会分配一个巨大的存储空间，这样的分配会导致系统资源大量消耗，直至重新启动。</w:t>
      </w:r>
    </w:p>
    <w:p w:rsidR="006E2999" w:rsidRDefault="009F1F98">
      <w:pPr>
        <w:spacing w:line="251" w:lineRule="auto"/>
        <w:ind w:left="420"/>
      </w:pPr>
      <w:bookmarkStart w:id="260" w:name="9874-1534675151993"/>
      <w:bookmarkEnd w:id="260"/>
      <w:r>
        <w:rPr>
          <w:color w:val="999999"/>
          <w:highlight w:val="white"/>
        </w:rPr>
        <w:t>通过以上分析，可知</w:t>
      </w:r>
      <w:r>
        <w:rPr>
          <w:color w:val="999999"/>
          <w:highlight w:val="white"/>
        </w:rPr>
        <w:t>Land</w:t>
      </w:r>
      <w:r>
        <w:rPr>
          <w:color w:val="999999"/>
          <w:highlight w:val="white"/>
        </w:rPr>
        <w:t>攻击、</w:t>
      </w:r>
      <w:r>
        <w:rPr>
          <w:color w:val="999999"/>
          <w:highlight w:val="white"/>
        </w:rPr>
        <w:t>Ping of Death</w:t>
      </w:r>
      <w:r>
        <w:rPr>
          <w:color w:val="999999"/>
          <w:highlight w:val="white"/>
        </w:rPr>
        <w:t>攻击和</w:t>
      </w:r>
      <w:r>
        <w:rPr>
          <w:color w:val="999999"/>
          <w:highlight w:val="white"/>
        </w:rPr>
        <w:t>Teardrop</w:t>
      </w:r>
      <w:r>
        <w:rPr>
          <w:color w:val="999999"/>
          <w:highlight w:val="white"/>
        </w:rPr>
        <w:t>攻击均是利用</w:t>
      </w:r>
      <w:r>
        <w:rPr>
          <w:color w:val="999999"/>
          <w:highlight w:val="white"/>
        </w:rPr>
        <w:t>TCP/IP</w:t>
      </w:r>
      <w:r>
        <w:rPr>
          <w:color w:val="999999"/>
          <w:highlight w:val="white"/>
        </w:rPr>
        <w:t>的漏洞所发起的攻击。</w:t>
      </w:r>
    </w:p>
    <w:p w:rsidR="00AE4703" w:rsidRPr="00AE4703" w:rsidRDefault="009F1F98" w:rsidP="00AE4703">
      <w:pPr>
        <w:pStyle w:val="2"/>
        <w:spacing w:before="156" w:after="156"/>
      </w:pPr>
      <w:bookmarkStart w:id="261" w:name="6814-1534675151995"/>
      <w:bookmarkEnd w:id="261"/>
      <w:r>
        <w:rPr>
          <w:highlight w:val="white"/>
        </w:rPr>
        <w:t>下列安全协议中（</w:t>
      </w:r>
      <w:r>
        <w:rPr>
          <w:color w:val="006666"/>
          <w:highlight w:val="white"/>
        </w:rPr>
        <w:t>68</w:t>
      </w:r>
      <w:r>
        <w:rPr>
          <w:highlight w:val="white"/>
        </w:rPr>
        <w:t>）是应用层安全协议。</w:t>
      </w:r>
    </w:p>
    <w:p w:rsidR="003A44E3" w:rsidRDefault="003A44E3" w:rsidP="00AE4703">
      <w:pPr>
        <w:pStyle w:val="AltZ"/>
        <w:spacing w:before="156" w:after="156"/>
        <w:rPr>
          <w:highlight w:val="white"/>
        </w:rPr>
      </w:pPr>
      <w:r>
        <w:rPr>
          <w:highlight w:val="white"/>
        </w:rPr>
        <w:t>2014</w:t>
      </w:r>
      <w:r>
        <w:rPr>
          <w:highlight w:val="white"/>
        </w:rPr>
        <w:t>年</w:t>
      </w:r>
      <w:r>
        <w:rPr>
          <w:highlight w:val="white"/>
        </w:rPr>
        <w:t>(</w:t>
      </w:r>
      <w:r>
        <w:rPr>
          <w:color w:val="006666"/>
          <w:highlight w:val="white"/>
        </w:rPr>
        <w:t>68</w:t>
      </w:r>
      <w:r>
        <w:rPr>
          <w:highlight w:val="white"/>
        </w:rPr>
        <w:t>)</w:t>
      </w:r>
    </w:p>
    <w:p w:rsidR="00AE4703" w:rsidRDefault="009F1F98" w:rsidP="00AE4703">
      <w:pPr>
        <w:pStyle w:val="AltZ"/>
        <w:spacing w:before="156" w:after="156"/>
        <w:rPr>
          <w:highlight w:val="white"/>
        </w:rPr>
      </w:pPr>
      <w:r>
        <w:rPr>
          <w:highlight w:val="white"/>
        </w:rPr>
        <w:t>A</w:t>
      </w:r>
      <w:r>
        <w:rPr>
          <w:color w:val="009900"/>
          <w:highlight w:val="white"/>
        </w:rPr>
        <w:t>.IPSec</w:t>
      </w:r>
      <w:r>
        <w:rPr>
          <w:highlight w:val="white"/>
        </w:rPr>
        <w:t xml:space="preserve">         </w:t>
      </w:r>
    </w:p>
    <w:p w:rsidR="00AE4703" w:rsidRDefault="009F1F98" w:rsidP="00AE4703">
      <w:pPr>
        <w:pStyle w:val="AltZ"/>
        <w:spacing w:before="156" w:after="156"/>
        <w:rPr>
          <w:highlight w:val="white"/>
        </w:rPr>
      </w:pPr>
      <w:r>
        <w:rPr>
          <w:highlight w:val="white"/>
        </w:rPr>
        <w:t>B</w:t>
      </w:r>
      <w:r>
        <w:rPr>
          <w:color w:val="009900"/>
          <w:highlight w:val="white"/>
        </w:rPr>
        <w:t>.L</w:t>
      </w:r>
      <w:r>
        <w:rPr>
          <w:highlight w:val="white"/>
        </w:rPr>
        <w:t xml:space="preserve">2TP          </w:t>
      </w:r>
    </w:p>
    <w:p w:rsidR="00AE4703" w:rsidRDefault="009F1F98" w:rsidP="00AE4703">
      <w:pPr>
        <w:pStyle w:val="AltZ"/>
        <w:spacing w:before="156" w:after="156"/>
        <w:rPr>
          <w:highlight w:val="white"/>
        </w:rPr>
      </w:pPr>
      <w:r>
        <w:rPr>
          <w:highlight w:val="white"/>
        </w:rPr>
        <w:t>C</w:t>
      </w:r>
      <w:r>
        <w:rPr>
          <w:color w:val="009900"/>
          <w:highlight w:val="white"/>
        </w:rPr>
        <w:t>.PAP</w:t>
      </w:r>
      <w:r>
        <w:rPr>
          <w:highlight w:val="white"/>
        </w:rPr>
        <w:t xml:space="preserve">               </w:t>
      </w:r>
    </w:p>
    <w:p w:rsidR="006E2999" w:rsidRDefault="009F1F98" w:rsidP="00AE4703">
      <w:pPr>
        <w:pStyle w:val="AltZ"/>
        <w:spacing w:before="156" w:after="156"/>
      </w:pPr>
      <w:r>
        <w:rPr>
          <w:highlight w:val="white"/>
        </w:rPr>
        <w:lastRenderedPageBreak/>
        <w:t>D</w:t>
      </w:r>
      <w:r>
        <w:rPr>
          <w:color w:val="009900"/>
          <w:highlight w:val="white"/>
        </w:rPr>
        <w:t>.HTTPS</w:t>
      </w:r>
    </w:p>
    <w:p w:rsidR="006E2999" w:rsidRDefault="009F1F98">
      <w:pPr>
        <w:spacing w:line="251" w:lineRule="auto"/>
        <w:ind w:left="420"/>
      </w:pPr>
      <w:bookmarkStart w:id="262" w:name="3052-1534675151995"/>
      <w:bookmarkStart w:id="263" w:name="8441-1534675151996"/>
      <w:bookmarkEnd w:id="262"/>
      <w:bookmarkEnd w:id="263"/>
      <w:r>
        <w:rPr>
          <w:color w:val="999999"/>
          <w:highlight w:val="white"/>
        </w:rPr>
        <w:t>【答案】</w:t>
      </w:r>
      <w:r>
        <w:rPr>
          <w:color w:val="999999"/>
          <w:highlight w:val="white"/>
        </w:rPr>
        <w:t xml:space="preserve">D </w:t>
      </w:r>
      <w:r>
        <w:rPr>
          <w:color w:val="999999"/>
          <w:highlight w:val="white"/>
        </w:rPr>
        <w:t>【解析】本题考査网络安全协议的基础知识。</w:t>
      </w:r>
    </w:p>
    <w:p w:rsidR="006E2999" w:rsidRDefault="009F1F98">
      <w:pPr>
        <w:spacing w:line="251" w:lineRule="auto"/>
        <w:ind w:left="420"/>
      </w:pPr>
      <w:bookmarkStart w:id="264" w:name="4512-1534675151996"/>
      <w:bookmarkEnd w:id="264"/>
      <w:r>
        <w:rPr>
          <w:color w:val="999999"/>
          <w:highlight w:val="white"/>
        </w:rPr>
        <w:t>IPSec</w:t>
      </w:r>
      <w:r>
        <w:rPr>
          <w:color w:val="999999"/>
          <w:highlight w:val="white"/>
        </w:rPr>
        <w:t>是</w:t>
      </w:r>
      <w:r>
        <w:rPr>
          <w:color w:val="999999"/>
          <w:highlight w:val="white"/>
        </w:rPr>
        <w:t>IETF</w:t>
      </w:r>
      <w:r>
        <w:rPr>
          <w:color w:val="999999"/>
          <w:highlight w:val="white"/>
        </w:rPr>
        <w:t>制定的</w:t>
      </w:r>
      <w:r>
        <w:rPr>
          <w:color w:val="999999"/>
          <w:highlight w:val="white"/>
        </w:rPr>
        <w:t>IP</w:t>
      </w:r>
      <w:r>
        <w:rPr>
          <w:color w:val="999999"/>
          <w:highlight w:val="white"/>
        </w:rPr>
        <w:t>层加密协议，</w:t>
      </w:r>
      <w:r>
        <w:rPr>
          <w:color w:val="999999"/>
          <w:highlight w:val="white"/>
        </w:rPr>
        <w:t>PKI</w:t>
      </w:r>
      <w:r>
        <w:rPr>
          <w:color w:val="999999"/>
          <w:highlight w:val="white"/>
        </w:rPr>
        <w:t>技术为其提供了加密和认证过程的密钥管理功能。</w:t>
      </w:r>
      <w:r>
        <w:rPr>
          <w:color w:val="999999"/>
          <w:highlight w:val="white"/>
        </w:rPr>
        <w:t>IPSec</w:t>
      </w:r>
      <w:r>
        <w:rPr>
          <w:color w:val="999999"/>
          <w:highlight w:val="white"/>
        </w:rPr>
        <w:t>主要用于开发新一代的</w:t>
      </w:r>
      <w:r>
        <w:rPr>
          <w:color w:val="999999"/>
          <w:highlight w:val="white"/>
        </w:rPr>
        <w:t>VPN</w:t>
      </w:r>
      <w:r>
        <w:rPr>
          <w:color w:val="999999"/>
          <w:highlight w:val="white"/>
        </w:rPr>
        <w:t>。</w:t>
      </w:r>
    </w:p>
    <w:p w:rsidR="006E2999" w:rsidRDefault="009F1F98">
      <w:pPr>
        <w:spacing w:line="251" w:lineRule="auto"/>
        <w:ind w:left="420"/>
      </w:pPr>
      <w:bookmarkStart w:id="265" w:name="2392-1534675151997"/>
      <w:bookmarkEnd w:id="265"/>
      <w:r>
        <w:rPr>
          <w:color w:val="999999"/>
          <w:highlight w:val="white"/>
        </w:rPr>
        <w:t>L2TP</w:t>
      </w:r>
      <w:r>
        <w:rPr>
          <w:color w:val="999999"/>
          <w:highlight w:val="white"/>
        </w:rPr>
        <w:t>是一种二层协议主要是对传统拨号协议</w:t>
      </w:r>
      <w:r>
        <w:rPr>
          <w:color w:val="999999"/>
          <w:highlight w:val="white"/>
        </w:rPr>
        <w:t>PPP</w:t>
      </w:r>
      <w:r>
        <w:rPr>
          <w:color w:val="999999"/>
          <w:highlight w:val="white"/>
        </w:rPr>
        <w:t>的扩展，通过定义多协议跨越第二层点对点链接的一个封装机制，来整合多协议拨号服务至现有的因特网服务提供商点，保证分散的远程客户端通过隧道方式经由</w:t>
      </w:r>
      <w:r>
        <w:rPr>
          <w:color w:val="999999"/>
          <w:highlight w:val="white"/>
        </w:rPr>
        <w:t>Internet</w:t>
      </w:r>
      <w:r>
        <w:rPr>
          <w:color w:val="999999"/>
          <w:highlight w:val="white"/>
        </w:rPr>
        <w:t>等网络访问企业内部网络。</w:t>
      </w:r>
    </w:p>
    <w:p w:rsidR="006E2999" w:rsidRDefault="009F1F98">
      <w:pPr>
        <w:spacing w:line="251" w:lineRule="auto"/>
        <w:ind w:left="420"/>
      </w:pPr>
      <w:bookmarkStart w:id="266" w:name="1345-1534675151998"/>
      <w:bookmarkEnd w:id="266"/>
      <w:r>
        <w:rPr>
          <w:color w:val="999999"/>
          <w:highlight w:val="white"/>
        </w:rPr>
        <w:t>PAP</w:t>
      </w:r>
      <w:r>
        <w:rPr>
          <w:color w:val="999999"/>
          <w:highlight w:val="white"/>
        </w:rPr>
        <w:t>协议是二层协议</w:t>
      </w:r>
      <w:r>
        <w:rPr>
          <w:color w:val="999999"/>
          <w:highlight w:val="white"/>
        </w:rPr>
        <w:t>PPP</w:t>
      </w:r>
      <w:r>
        <w:rPr>
          <w:color w:val="999999"/>
          <w:highlight w:val="white"/>
        </w:rPr>
        <w:t>协议的一种握手协议，以保证</w:t>
      </w:r>
      <w:r>
        <w:rPr>
          <w:color w:val="999999"/>
          <w:highlight w:val="white"/>
        </w:rPr>
        <w:t>PPP</w:t>
      </w:r>
      <w:r>
        <w:rPr>
          <w:color w:val="999999"/>
          <w:highlight w:val="white"/>
        </w:rPr>
        <w:t>链接安全性。</w:t>
      </w:r>
    </w:p>
    <w:p w:rsidR="006E2999" w:rsidRDefault="009F1F98">
      <w:pPr>
        <w:spacing w:line="251" w:lineRule="auto"/>
        <w:ind w:left="420"/>
      </w:pPr>
      <w:bookmarkStart w:id="267" w:name="1249-1534675151998"/>
      <w:bookmarkEnd w:id="267"/>
      <w:r>
        <w:rPr>
          <w:color w:val="999999"/>
          <w:highlight w:val="white"/>
        </w:rPr>
        <w:t>HTTPS</w:t>
      </w:r>
      <w:r>
        <w:rPr>
          <w:color w:val="999999"/>
          <w:highlight w:val="white"/>
        </w:rPr>
        <w:t>是一个安全通信通道，用于在客户计算机和服务器之间交换信息。它使用安全套接字层（</w:t>
      </w:r>
      <w:r>
        <w:rPr>
          <w:color w:val="999999"/>
          <w:highlight w:val="white"/>
        </w:rPr>
        <w:t>SSL)</w:t>
      </w:r>
      <w:r>
        <w:rPr>
          <w:color w:val="999999"/>
          <w:highlight w:val="white"/>
        </w:rPr>
        <w:t>进行信息交换，所有的数据在传输过程中都是加密的。</w:t>
      </w:r>
    </w:p>
    <w:p w:rsidR="00A20BB7" w:rsidRPr="00A20BB7" w:rsidRDefault="009F1F98" w:rsidP="00A20BB7">
      <w:pPr>
        <w:pStyle w:val="2"/>
        <w:spacing w:before="156" w:after="156"/>
      </w:pPr>
      <w:bookmarkStart w:id="268" w:name="4860-1534675152000"/>
      <w:bookmarkEnd w:id="268"/>
      <w:r>
        <w:rPr>
          <w:highlight w:val="white"/>
        </w:rPr>
        <w:t>某服装店有甲、乙、丙、丁四个缝制小组。甲组每天能缝制</w:t>
      </w:r>
      <w:r>
        <w:rPr>
          <w:color w:val="006666"/>
          <w:highlight w:val="white"/>
        </w:rPr>
        <w:t>5</w:t>
      </w:r>
      <w:r>
        <w:rPr>
          <w:highlight w:val="white"/>
        </w:rPr>
        <w:t>件上衣或</w:t>
      </w:r>
      <w:r>
        <w:rPr>
          <w:color w:val="006666"/>
          <w:highlight w:val="white"/>
        </w:rPr>
        <w:t>6</w:t>
      </w:r>
      <w:r>
        <w:rPr>
          <w:highlight w:val="white"/>
        </w:rPr>
        <w:t>条裤子；乙组每天能缝制</w:t>
      </w:r>
      <w:r>
        <w:rPr>
          <w:color w:val="006666"/>
          <w:highlight w:val="white"/>
        </w:rPr>
        <w:t>6</w:t>
      </w:r>
      <w:r>
        <w:rPr>
          <w:highlight w:val="white"/>
        </w:rPr>
        <w:t>件上衣或</w:t>
      </w:r>
      <w:r>
        <w:rPr>
          <w:color w:val="006666"/>
          <w:highlight w:val="white"/>
        </w:rPr>
        <w:t>7</w:t>
      </w:r>
      <w:r>
        <w:rPr>
          <w:highlight w:val="white"/>
        </w:rPr>
        <w:t>条裤子；丙组每天能缝制</w:t>
      </w:r>
      <w:r>
        <w:rPr>
          <w:color w:val="006666"/>
          <w:highlight w:val="white"/>
        </w:rPr>
        <w:t>7</w:t>
      </w:r>
      <w:r>
        <w:rPr>
          <w:highlight w:val="white"/>
        </w:rPr>
        <w:t>件上衣或</w:t>
      </w:r>
      <w:r>
        <w:rPr>
          <w:color w:val="006666"/>
          <w:highlight w:val="white"/>
        </w:rPr>
        <w:t>8</w:t>
      </w:r>
      <w:r>
        <w:rPr>
          <w:highlight w:val="white"/>
        </w:rPr>
        <w:t>条裤子；丁组每天能缝制</w:t>
      </w:r>
      <w:r>
        <w:rPr>
          <w:color w:val="006666"/>
          <w:highlight w:val="white"/>
        </w:rPr>
        <w:t>8</w:t>
      </w:r>
      <w:r>
        <w:rPr>
          <w:highlight w:val="white"/>
        </w:rPr>
        <w:t>件上衣或</w:t>
      </w:r>
      <w:r>
        <w:rPr>
          <w:color w:val="006666"/>
          <w:highlight w:val="white"/>
        </w:rPr>
        <w:t>9</w:t>
      </w:r>
      <w:r>
        <w:rPr>
          <w:highlight w:val="white"/>
        </w:rPr>
        <w:t>条裤子。每组每天要么缝制上衣，要么缝制裤子，不能弄混。订单要求上衣和裤子必须配套（每套衣服包括一件上衣和一条裤子）。只要做好合理安排，该服装店</w:t>
      </w:r>
      <w:r>
        <w:rPr>
          <w:color w:val="006666"/>
          <w:highlight w:val="white"/>
        </w:rPr>
        <w:t>15</w:t>
      </w:r>
      <w:r>
        <w:rPr>
          <w:highlight w:val="white"/>
        </w:rPr>
        <w:t>天最多能缝制（</w:t>
      </w:r>
      <w:r>
        <w:rPr>
          <w:color w:val="006666"/>
          <w:highlight w:val="white"/>
        </w:rPr>
        <w:t>69</w:t>
      </w:r>
      <w:r>
        <w:rPr>
          <w:highlight w:val="white"/>
        </w:rPr>
        <w:t>）套衣服。</w:t>
      </w:r>
    </w:p>
    <w:p w:rsidR="003A44E3" w:rsidRDefault="003A44E3" w:rsidP="00A20BB7">
      <w:pPr>
        <w:pStyle w:val="AltZ"/>
        <w:spacing w:before="156" w:after="156"/>
        <w:rPr>
          <w:highlight w:val="white"/>
        </w:rPr>
      </w:pPr>
      <w:r>
        <w:rPr>
          <w:highlight w:val="white"/>
        </w:rPr>
        <w:t>2014</w:t>
      </w:r>
      <w:r>
        <w:rPr>
          <w:highlight w:val="white"/>
        </w:rPr>
        <w:t>年</w:t>
      </w:r>
      <w:r>
        <w:rPr>
          <w:highlight w:val="white"/>
        </w:rPr>
        <w:t>(69)</w:t>
      </w:r>
    </w:p>
    <w:p w:rsidR="00A20BB7" w:rsidRDefault="009F1F98" w:rsidP="00A20BB7">
      <w:pPr>
        <w:pStyle w:val="AltZ"/>
        <w:spacing w:before="156" w:after="156"/>
        <w:rPr>
          <w:highlight w:val="white"/>
        </w:rPr>
      </w:pPr>
      <w:r>
        <w:rPr>
          <w:highlight w:val="white"/>
        </w:rPr>
        <w:t xml:space="preserve">A.208           </w:t>
      </w:r>
    </w:p>
    <w:p w:rsidR="00A20BB7" w:rsidRDefault="009F1F98" w:rsidP="00A20BB7">
      <w:pPr>
        <w:pStyle w:val="AltZ"/>
        <w:spacing w:before="156" w:after="156"/>
        <w:rPr>
          <w:highlight w:val="white"/>
        </w:rPr>
      </w:pPr>
      <w:r>
        <w:rPr>
          <w:highlight w:val="white"/>
        </w:rPr>
        <w:t>B.209</w:t>
      </w:r>
    </w:p>
    <w:p w:rsidR="00A20BB7" w:rsidRDefault="009F1F98" w:rsidP="00A20BB7">
      <w:pPr>
        <w:pStyle w:val="AltZ"/>
        <w:spacing w:before="156" w:after="156"/>
        <w:rPr>
          <w:highlight w:val="white"/>
        </w:rPr>
      </w:pPr>
      <w:r>
        <w:rPr>
          <w:color w:val="000088"/>
          <w:highlight w:val="white"/>
        </w:rPr>
        <w:t>C</w:t>
      </w:r>
      <w:r>
        <w:rPr>
          <w:highlight w:val="white"/>
        </w:rPr>
        <w:t>.210</w:t>
      </w:r>
    </w:p>
    <w:p w:rsidR="006E2999" w:rsidRDefault="009F1F98" w:rsidP="00A20BB7">
      <w:pPr>
        <w:pStyle w:val="AltZ"/>
        <w:spacing w:before="156" w:after="156"/>
      </w:pPr>
      <w:r>
        <w:rPr>
          <w:color w:val="000088"/>
          <w:highlight w:val="white"/>
        </w:rPr>
        <w:t>D</w:t>
      </w:r>
      <w:r>
        <w:rPr>
          <w:highlight w:val="white"/>
        </w:rPr>
        <w:t>.211</w:t>
      </w:r>
    </w:p>
    <w:p w:rsidR="006E2999" w:rsidRDefault="009F1F98">
      <w:pPr>
        <w:spacing w:line="251" w:lineRule="auto"/>
        <w:ind w:left="420"/>
      </w:pPr>
      <w:bookmarkStart w:id="269" w:name="5645-1534675152000"/>
      <w:bookmarkStart w:id="270" w:name="2000-1534675152002"/>
      <w:bookmarkEnd w:id="269"/>
      <w:bookmarkEnd w:id="270"/>
      <w:r>
        <w:rPr>
          <w:color w:val="999999"/>
          <w:highlight w:val="white"/>
        </w:rPr>
        <w:t>【答案】</w:t>
      </w:r>
      <w:r>
        <w:rPr>
          <w:color w:val="999999"/>
          <w:highlight w:val="white"/>
        </w:rPr>
        <w:t xml:space="preserve">D </w:t>
      </w:r>
      <w:r>
        <w:rPr>
          <w:color w:val="999999"/>
          <w:highlight w:val="white"/>
        </w:rPr>
        <w:t>【解析】本题考查数学应用能力</w:t>
      </w:r>
    </w:p>
    <w:p w:rsidR="006E2999" w:rsidRDefault="009F1F98">
      <w:pPr>
        <w:spacing w:line="251" w:lineRule="auto"/>
        <w:ind w:left="420"/>
      </w:pPr>
      <w:bookmarkStart w:id="271" w:name="8730-1534675152002"/>
      <w:bookmarkEnd w:id="271"/>
      <w:r>
        <w:rPr>
          <w:color w:val="999999"/>
          <w:highlight w:val="white"/>
        </w:rPr>
        <w:t>根据题意，甲、乙、丙、丁四组做上衣和裤子的效率之比分别为</w:t>
      </w:r>
      <w:r>
        <w:rPr>
          <w:color w:val="999999"/>
          <w:highlight w:val="white"/>
        </w:rPr>
        <w:t>5/6</w:t>
      </w:r>
      <w:r>
        <w:rPr>
          <w:color w:val="999999"/>
          <w:highlight w:val="white"/>
        </w:rPr>
        <w:t>、</w:t>
      </w:r>
      <w:r>
        <w:rPr>
          <w:color w:val="999999"/>
          <w:highlight w:val="white"/>
        </w:rPr>
        <w:t>6/7</w:t>
      </w:r>
      <w:r>
        <w:rPr>
          <w:color w:val="999999"/>
          <w:highlight w:val="white"/>
        </w:rPr>
        <w:t>、</w:t>
      </w:r>
      <w:r>
        <w:rPr>
          <w:color w:val="999999"/>
          <w:highlight w:val="white"/>
        </w:rPr>
        <w:t>7/8</w:t>
      </w:r>
      <w:r>
        <w:rPr>
          <w:color w:val="999999"/>
          <w:highlight w:val="white"/>
        </w:rPr>
        <w:t>、</w:t>
      </w:r>
      <w:r>
        <w:rPr>
          <w:color w:val="999999"/>
          <w:highlight w:val="white"/>
        </w:rPr>
        <w:t>8/9</w:t>
      </w:r>
      <w:r>
        <w:rPr>
          <w:color w:val="999999"/>
          <w:highlight w:val="white"/>
        </w:rPr>
        <w:t>，并且依次增加。因此，丁组做上衣效率更高，甲组做裤子效率更高。为此，安排甲组</w:t>
      </w:r>
      <w:r>
        <w:rPr>
          <w:color w:val="999999"/>
          <w:highlight w:val="white"/>
        </w:rPr>
        <w:t>15</w:t>
      </w:r>
      <w:r>
        <w:rPr>
          <w:color w:val="999999"/>
          <w:highlight w:val="white"/>
        </w:rPr>
        <w:t>天全做裤子，丁组</w:t>
      </w:r>
      <w:r>
        <w:rPr>
          <w:color w:val="999999"/>
          <w:highlight w:val="white"/>
        </w:rPr>
        <w:t>15</w:t>
      </w:r>
      <w:r>
        <w:rPr>
          <w:color w:val="999999"/>
          <w:highlight w:val="white"/>
        </w:rPr>
        <w:t>天全做上衣。</w:t>
      </w:r>
    </w:p>
    <w:p w:rsidR="006E2999" w:rsidRDefault="009F1F98">
      <w:pPr>
        <w:spacing w:line="251" w:lineRule="auto"/>
        <w:ind w:left="420"/>
      </w:pPr>
      <w:bookmarkStart w:id="272" w:name="7517-1534675152003"/>
      <w:bookmarkEnd w:id="272"/>
      <w:r>
        <w:rPr>
          <w:color w:val="999999"/>
          <w:highlight w:val="white"/>
        </w:rPr>
        <w:t>设乙组用</w:t>
      </w:r>
      <w:r>
        <w:rPr>
          <w:color w:val="999999"/>
          <w:highlight w:val="white"/>
        </w:rPr>
        <w:t>x</w:t>
      </w:r>
      <w:r>
        <w:rPr>
          <w:color w:val="999999"/>
          <w:highlight w:val="white"/>
        </w:rPr>
        <w:t>天做上衣，</w:t>
      </w:r>
      <w:r>
        <w:rPr>
          <w:color w:val="999999"/>
          <w:highlight w:val="white"/>
        </w:rPr>
        <w:t>15-x</w:t>
      </w:r>
      <w:r>
        <w:rPr>
          <w:color w:val="999999"/>
          <w:highlight w:val="white"/>
        </w:rPr>
        <w:t>天做裤子；丙组用</w:t>
      </w:r>
      <w:r>
        <w:rPr>
          <w:color w:val="999999"/>
          <w:highlight w:val="white"/>
        </w:rPr>
        <w:t>y</w:t>
      </w:r>
      <w:r>
        <w:rPr>
          <w:color w:val="999999"/>
          <w:highlight w:val="white"/>
        </w:rPr>
        <w:t>天做上衣，</w:t>
      </w:r>
      <w:r>
        <w:rPr>
          <w:color w:val="999999"/>
          <w:highlight w:val="white"/>
        </w:rPr>
        <w:t>15-y</w:t>
      </w:r>
      <w:r>
        <w:rPr>
          <w:color w:val="999999"/>
          <w:highlight w:val="white"/>
        </w:rPr>
        <w:t>天做裤子，为使上衣和裤子配套，则有</w:t>
      </w:r>
    </w:p>
    <w:p w:rsidR="006E2999" w:rsidRDefault="009F1F98">
      <w:pPr>
        <w:spacing w:line="251" w:lineRule="auto"/>
        <w:ind w:left="420"/>
      </w:pPr>
      <w:bookmarkStart w:id="273" w:name="6766-1534675152004"/>
      <w:bookmarkEnd w:id="273"/>
      <w:r>
        <w:rPr>
          <w:color w:val="999999"/>
          <w:highlight w:val="white"/>
        </w:rPr>
        <w:t xml:space="preserve">0+6x+7y+8*15=6*15+7(15-x)+8(15-y)+0 </w:t>
      </w:r>
      <w:r>
        <w:rPr>
          <w:color w:val="999999"/>
          <w:highlight w:val="white"/>
        </w:rPr>
        <w:t>所以，</w:t>
      </w:r>
      <w:r>
        <w:rPr>
          <w:color w:val="999999"/>
          <w:highlight w:val="white"/>
        </w:rPr>
        <w:t>13x+15y=13*15</w:t>
      </w:r>
      <w:r>
        <w:rPr>
          <w:color w:val="999999"/>
          <w:highlight w:val="white"/>
        </w:rPr>
        <w:t>，</w:t>
      </w:r>
      <w:r>
        <w:rPr>
          <w:color w:val="999999"/>
          <w:highlight w:val="white"/>
        </w:rPr>
        <w:t>y=13-13x/15</w:t>
      </w:r>
    </w:p>
    <w:p w:rsidR="006E2999" w:rsidRDefault="009F1F98">
      <w:pPr>
        <w:spacing w:line="251" w:lineRule="auto"/>
        <w:ind w:left="420"/>
      </w:pPr>
      <w:bookmarkStart w:id="274" w:name="3882-1534675152004"/>
      <w:bookmarkEnd w:id="274"/>
      <w:r>
        <w:rPr>
          <w:color w:val="999999"/>
          <w:highlight w:val="white"/>
        </w:rPr>
        <w:t>15</w:t>
      </w:r>
      <w:r>
        <w:rPr>
          <w:color w:val="999999"/>
          <w:highlight w:val="white"/>
        </w:rPr>
        <w:t>天共做套数</w:t>
      </w:r>
      <w:r>
        <w:rPr>
          <w:color w:val="999999"/>
          <w:highlight w:val="white"/>
        </w:rPr>
        <w:t xml:space="preserve">6x+7y+8*15=6x+7(13-13x/15)+120=211-x/15 </w:t>
      </w:r>
      <w:r>
        <w:rPr>
          <w:color w:val="999999"/>
          <w:highlight w:val="white"/>
        </w:rPr>
        <w:t>只有在</w:t>
      </w:r>
      <w:r>
        <w:rPr>
          <w:color w:val="999999"/>
          <w:highlight w:val="white"/>
        </w:rPr>
        <w:t>x=0</w:t>
      </w:r>
      <w:r>
        <w:rPr>
          <w:color w:val="999999"/>
          <w:highlight w:val="white"/>
        </w:rPr>
        <w:t>时，最多可做</w:t>
      </w:r>
      <w:r>
        <w:rPr>
          <w:color w:val="999999"/>
          <w:highlight w:val="white"/>
        </w:rPr>
        <w:t>211</w:t>
      </w:r>
      <w:r>
        <w:rPr>
          <w:color w:val="999999"/>
          <w:highlight w:val="white"/>
        </w:rPr>
        <w:t>套。</w:t>
      </w:r>
    </w:p>
    <w:p w:rsidR="006E2999" w:rsidRDefault="009F1F98">
      <w:pPr>
        <w:spacing w:line="251" w:lineRule="auto"/>
        <w:ind w:left="420"/>
      </w:pPr>
      <w:bookmarkStart w:id="275" w:name="8670-1534675152005"/>
      <w:bookmarkEnd w:id="275"/>
      <w:r>
        <w:rPr>
          <w:color w:val="999999"/>
          <w:highlight w:val="white"/>
        </w:rPr>
        <w:lastRenderedPageBreak/>
        <w:t>此时，</w:t>
      </w:r>
      <w:r>
        <w:rPr>
          <w:color w:val="999999"/>
          <w:highlight w:val="white"/>
        </w:rPr>
        <w:t>y=13</w:t>
      </w:r>
      <w:r>
        <w:rPr>
          <w:color w:val="999999"/>
          <w:highlight w:val="white"/>
        </w:rPr>
        <w:t>，即甲乙丙丁四组分别用</w:t>
      </w:r>
      <w:r>
        <w:rPr>
          <w:color w:val="999999"/>
          <w:highlight w:val="white"/>
        </w:rPr>
        <w:t>0</w:t>
      </w:r>
      <w:r>
        <w:rPr>
          <w:color w:val="999999"/>
          <w:highlight w:val="white"/>
        </w:rPr>
        <w:t>、</w:t>
      </w:r>
      <w:r>
        <w:rPr>
          <w:color w:val="999999"/>
          <w:highlight w:val="white"/>
        </w:rPr>
        <w:t>0</w:t>
      </w:r>
      <w:r>
        <w:rPr>
          <w:color w:val="999999"/>
          <w:highlight w:val="white"/>
        </w:rPr>
        <w:t>、</w:t>
      </w:r>
      <w:r>
        <w:rPr>
          <w:color w:val="999999"/>
          <w:highlight w:val="white"/>
        </w:rPr>
        <w:t>13</w:t>
      </w:r>
      <w:r>
        <w:rPr>
          <w:color w:val="999999"/>
          <w:highlight w:val="white"/>
        </w:rPr>
        <w:t>、</w:t>
      </w:r>
      <w:r>
        <w:rPr>
          <w:color w:val="999999"/>
          <w:highlight w:val="white"/>
        </w:rPr>
        <w:t>15</w:t>
      </w:r>
      <w:r>
        <w:rPr>
          <w:color w:val="999999"/>
          <w:highlight w:val="white"/>
        </w:rPr>
        <w:t>天做上衣，用</w:t>
      </w:r>
      <w:r>
        <w:rPr>
          <w:color w:val="999999"/>
          <w:highlight w:val="white"/>
        </w:rPr>
        <w:t>15</w:t>
      </w:r>
      <w:r>
        <w:rPr>
          <w:color w:val="999999"/>
          <w:highlight w:val="white"/>
        </w:rPr>
        <w:t>、</w:t>
      </w:r>
      <w:r>
        <w:rPr>
          <w:color w:val="999999"/>
          <w:highlight w:val="white"/>
        </w:rPr>
        <w:t>15</w:t>
      </w:r>
      <w:r>
        <w:rPr>
          <w:color w:val="999999"/>
          <w:highlight w:val="white"/>
        </w:rPr>
        <w:t>、</w:t>
      </w:r>
      <w:r>
        <w:rPr>
          <w:color w:val="999999"/>
          <w:highlight w:val="white"/>
        </w:rPr>
        <w:t>2</w:t>
      </w:r>
      <w:r>
        <w:rPr>
          <w:color w:val="999999"/>
          <w:highlight w:val="white"/>
        </w:rPr>
        <w:t>、</w:t>
      </w:r>
      <w:r>
        <w:rPr>
          <w:color w:val="999999"/>
          <w:highlight w:val="white"/>
        </w:rPr>
        <w:t>0</w:t>
      </w:r>
      <w:r>
        <w:rPr>
          <w:color w:val="999999"/>
          <w:highlight w:val="white"/>
        </w:rPr>
        <w:t>天做裤子。</w:t>
      </w:r>
    </w:p>
    <w:p w:rsidR="002D63D1" w:rsidRPr="002D63D1" w:rsidRDefault="009F1F98" w:rsidP="002D63D1">
      <w:pPr>
        <w:pStyle w:val="2"/>
        <w:spacing w:before="156" w:after="156"/>
      </w:pPr>
      <w:bookmarkStart w:id="276" w:name="3065-1534675152007"/>
      <w:bookmarkEnd w:id="276"/>
      <w:r>
        <w:rPr>
          <w:highlight w:val="white"/>
        </w:rPr>
        <w:t>生产某种产品有两个建厂方案：（</w:t>
      </w:r>
      <w:r>
        <w:rPr>
          <w:color w:val="006666"/>
          <w:highlight w:val="white"/>
        </w:rPr>
        <w:t>1</w:t>
      </w:r>
      <w:r>
        <w:rPr>
          <w:highlight w:val="white"/>
        </w:rPr>
        <w:t>）建大厂，需要初期投资</w:t>
      </w:r>
      <w:r>
        <w:rPr>
          <w:color w:val="006666"/>
          <w:highlight w:val="white"/>
        </w:rPr>
        <w:t>500</w:t>
      </w:r>
      <w:r>
        <w:rPr>
          <w:highlight w:val="white"/>
        </w:rPr>
        <w:t>万元。如果产品销路好，每年可以获利</w:t>
      </w:r>
      <w:r>
        <w:rPr>
          <w:color w:val="006666"/>
          <w:highlight w:val="white"/>
        </w:rPr>
        <w:t>200</w:t>
      </w:r>
      <w:r>
        <w:rPr>
          <w:highlight w:val="white"/>
        </w:rPr>
        <w:t>万元；如果销路不好，每年会亏损</w:t>
      </w:r>
      <w:r>
        <w:rPr>
          <w:color w:val="006666"/>
          <w:highlight w:val="white"/>
        </w:rPr>
        <w:t>20</w:t>
      </w:r>
      <w:r>
        <w:rPr>
          <w:highlight w:val="white"/>
        </w:rPr>
        <w:t>万元。（</w:t>
      </w:r>
      <w:r>
        <w:rPr>
          <w:color w:val="006666"/>
          <w:highlight w:val="white"/>
        </w:rPr>
        <w:t>2</w:t>
      </w:r>
      <w:r>
        <w:rPr>
          <w:highlight w:val="white"/>
        </w:rPr>
        <w:t>）建小厂，需要初期投资</w:t>
      </w:r>
      <w:r>
        <w:rPr>
          <w:color w:val="006666"/>
          <w:highlight w:val="white"/>
        </w:rPr>
        <w:t>200</w:t>
      </w:r>
      <w:r>
        <w:rPr>
          <w:highlight w:val="white"/>
        </w:rPr>
        <w:t>万元。如果产品销路好，每年可以获利</w:t>
      </w:r>
      <w:r>
        <w:rPr>
          <w:color w:val="006666"/>
          <w:highlight w:val="white"/>
        </w:rPr>
        <w:t>100</w:t>
      </w:r>
      <w:r>
        <w:rPr>
          <w:highlight w:val="white"/>
        </w:rPr>
        <w:t>万元；如果销路不好，每年只能获利</w:t>
      </w:r>
      <w:r>
        <w:rPr>
          <w:color w:val="006666"/>
          <w:highlight w:val="white"/>
        </w:rPr>
        <w:t>20</w:t>
      </w:r>
      <w:r>
        <w:rPr>
          <w:highlight w:val="white"/>
        </w:rPr>
        <w:t>万元。市扬调研表明，未来</w:t>
      </w:r>
      <w:r>
        <w:rPr>
          <w:color w:val="006666"/>
          <w:highlight w:val="white"/>
        </w:rPr>
        <w:t>2</w:t>
      </w:r>
      <w:r>
        <w:rPr>
          <w:highlight w:val="white"/>
        </w:rPr>
        <w:t>年这种产品销路好的概率为</w:t>
      </w:r>
      <w:r>
        <w:rPr>
          <w:color w:val="006666"/>
          <w:highlight w:val="white"/>
        </w:rPr>
        <w:t>70</w:t>
      </w:r>
      <w:r>
        <w:rPr>
          <w:color w:val="4F4F4F"/>
          <w:highlight w:val="white"/>
        </w:rPr>
        <w:t>%</w:t>
      </w:r>
      <w:r>
        <w:rPr>
          <w:color w:val="4F4F4F"/>
          <w:highlight w:val="white"/>
        </w:rPr>
        <w:t>。</w:t>
      </w:r>
      <w:r>
        <w:rPr>
          <w:highlight w:val="white"/>
        </w:rPr>
        <w:t>如果这</w:t>
      </w:r>
      <w:r>
        <w:rPr>
          <w:color w:val="006666"/>
          <w:highlight w:val="white"/>
        </w:rPr>
        <w:t>2</w:t>
      </w:r>
      <w:r>
        <w:rPr>
          <w:highlight w:val="white"/>
        </w:rPr>
        <w:t>年销路好，则后续</w:t>
      </w:r>
      <w:r>
        <w:rPr>
          <w:color w:val="006666"/>
          <w:highlight w:val="white"/>
        </w:rPr>
        <w:t>5</w:t>
      </w:r>
      <w:r>
        <w:rPr>
          <w:highlight w:val="white"/>
        </w:rPr>
        <w:t>年销路好的概率上升为</w:t>
      </w:r>
      <w:r>
        <w:rPr>
          <w:color w:val="006666"/>
          <w:highlight w:val="white"/>
        </w:rPr>
        <w:t>80</w:t>
      </w:r>
      <w:r>
        <w:rPr>
          <w:color w:val="4F4F4F"/>
          <w:highlight w:val="white"/>
        </w:rPr>
        <w:t>%</w:t>
      </w:r>
      <w:r>
        <w:rPr>
          <w:color w:val="4F4F4F"/>
          <w:highlight w:val="white"/>
        </w:rPr>
        <w:t>；</w:t>
      </w:r>
      <w:r>
        <w:rPr>
          <w:highlight w:val="white"/>
        </w:rPr>
        <w:t>如果这</w:t>
      </w:r>
      <w:r>
        <w:rPr>
          <w:color w:val="006666"/>
          <w:highlight w:val="white"/>
        </w:rPr>
        <w:t>2</w:t>
      </w:r>
      <w:r>
        <w:rPr>
          <w:highlight w:val="white"/>
        </w:rPr>
        <w:t>年销路不好，则后续</w:t>
      </w:r>
      <w:r>
        <w:rPr>
          <w:color w:val="006666"/>
          <w:highlight w:val="white"/>
        </w:rPr>
        <w:t>5</w:t>
      </w:r>
      <w:r>
        <w:rPr>
          <w:highlight w:val="white"/>
        </w:rPr>
        <w:t>年销路好的概率仅为</w:t>
      </w:r>
      <w:r>
        <w:rPr>
          <w:color w:val="006666"/>
          <w:highlight w:val="white"/>
        </w:rPr>
        <w:t>10</w:t>
      </w:r>
      <w:r>
        <w:rPr>
          <w:color w:val="4F4F4F"/>
          <w:highlight w:val="white"/>
        </w:rPr>
        <w:t>%</w:t>
      </w:r>
      <w:r>
        <w:rPr>
          <w:color w:val="4F4F4F"/>
          <w:highlight w:val="white"/>
        </w:rPr>
        <w:t>。</w:t>
      </w:r>
      <w:r>
        <w:rPr>
          <w:highlight w:val="white"/>
        </w:rPr>
        <w:t>为取得</w:t>
      </w:r>
      <w:r>
        <w:rPr>
          <w:color w:val="006666"/>
          <w:highlight w:val="white"/>
        </w:rPr>
        <w:t>7</w:t>
      </w:r>
      <w:r>
        <w:rPr>
          <w:highlight w:val="white"/>
        </w:rPr>
        <w:t>年最大总收益，决策者应（</w:t>
      </w:r>
      <w:r>
        <w:rPr>
          <w:color w:val="006666"/>
          <w:highlight w:val="white"/>
        </w:rPr>
        <w:t>70</w:t>
      </w:r>
      <w:r>
        <w:rPr>
          <w:highlight w:val="white"/>
        </w:rPr>
        <w:t>）。</w:t>
      </w:r>
    </w:p>
    <w:p w:rsidR="003A44E3" w:rsidRDefault="003A44E3" w:rsidP="002D63D1">
      <w:pPr>
        <w:pStyle w:val="AltZ"/>
        <w:spacing w:before="156" w:after="156"/>
        <w:rPr>
          <w:highlight w:val="white"/>
        </w:rPr>
      </w:pPr>
      <w:r>
        <w:rPr>
          <w:highlight w:val="white"/>
        </w:rPr>
        <w:t>2014</w:t>
      </w:r>
      <w:r>
        <w:rPr>
          <w:highlight w:val="white"/>
        </w:rPr>
        <w:t>年</w:t>
      </w:r>
      <w:r>
        <w:rPr>
          <w:highlight w:val="white"/>
        </w:rPr>
        <w:t>(</w:t>
      </w:r>
      <w:r>
        <w:rPr>
          <w:color w:val="006666"/>
          <w:highlight w:val="white"/>
        </w:rPr>
        <w:t>70</w:t>
      </w:r>
      <w:r>
        <w:rPr>
          <w:highlight w:val="white"/>
        </w:rPr>
        <w:t>)</w:t>
      </w:r>
    </w:p>
    <w:p w:rsidR="002D63D1" w:rsidRDefault="009F1F98" w:rsidP="002D63D1">
      <w:pPr>
        <w:pStyle w:val="AltZ"/>
        <w:spacing w:before="156" w:after="156"/>
        <w:rPr>
          <w:highlight w:val="white"/>
        </w:rPr>
      </w:pPr>
      <w:r>
        <w:rPr>
          <w:highlight w:val="white"/>
        </w:rPr>
        <w:t>A.</w:t>
      </w:r>
      <w:r>
        <w:rPr>
          <w:highlight w:val="white"/>
        </w:rPr>
        <w:t>建大厂，总收益超</w:t>
      </w:r>
      <w:r>
        <w:rPr>
          <w:color w:val="006666"/>
          <w:highlight w:val="white"/>
        </w:rPr>
        <w:t>500</w:t>
      </w:r>
      <w:r>
        <w:rPr>
          <w:highlight w:val="white"/>
        </w:rPr>
        <w:t>万元</w:t>
      </w:r>
      <w:r>
        <w:rPr>
          <w:highlight w:val="white"/>
        </w:rPr>
        <w:t xml:space="preserve">         </w:t>
      </w:r>
    </w:p>
    <w:p w:rsidR="002D63D1" w:rsidRDefault="009F1F98" w:rsidP="002D63D1">
      <w:pPr>
        <w:pStyle w:val="AltZ"/>
        <w:spacing w:before="156" w:after="156"/>
        <w:rPr>
          <w:highlight w:val="white"/>
        </w:rPr>
      </w:pPr>
      <w:r>
        <w:rPr>
          <w:highlight w:val="white"/>
        </w:rPr>
        <w:t>B.</w:t>
      </w:r>
      <w:r>
        <w:rPr>
          <w:highlight w:val="white"/>
        </w:rPr>
        <w:t>建大厂，总收益略多于</w:t>
      </w:r>
      <w:r>
        <w:rPr>
          <w:color w:val="006666"/>
          <w:highlight w:val="white"/>
        </w:rPr>
        <w:t>300</w:t>
      </w:r>
      <w:r>
        <w:rPr>
          <w:highlight w:val="white"/>
        </w:rPr>
        <w:t>万元</w:t>
      </w:r>
    </w:p>
    <w:p w:rsidR="002D63D1" w:rsidRDefault="009F1F98" w:rsidP="002D63D1">
      <w:pPr>
        <w:pStyle w:val="AltZ"/>
        <w:spacing w:before="156" w:after="156"/>
        <w:rPr>
          <w:highlight w:val="white"/>
        </w:rPr>
      </w:pPr>
      <w:r>
        <w:rPr>
          <w:highlight w:val="white"/>
        </w:rPr>
        <w:t>C.</w:t>
      </w:r>
      <w:r>
        <w:rPr>
          <w:highlight w:val="white"/>
        </w:rPr>
        <w:t>建小厂，总收益超</w:t>
      </w:r>
      <w:r>
        <w:rPr>
          <w:color w:val="006666"/>
          <w:highlight w:val="white"/>
        </w:rPr>
        <w:t>500</w:t>
      </w:r>
      <w:r>
        <w:rPr>
          <w:highlight w:val="white"/>
        </w:rPr>
        <w:t>万元</w:t>
      </w:r>
      <w:r>
        <w:rPr>
          <w:highlight w:val="white"/>
        </w:rPr>
        <w:t xml:space="preserve">         </w:t>
      </w:r>
    </w:p>
    <w:p w:rsidR="006E2999" w:rsidRDefault="009F1F98" w:rsidP="002D63D1">
      <w:pPr>
        <w:pStyle w:val="AltZ"/>
        <w:spacing w:before="156" w:after="156"/>
      </w:pPr>
      <w:r>
        <w:rPr>
          <w:highlight w:val="white"/>
        </w:rPr>
        <w:t>D.</w:t>
      </w:r>
      <w:r>
        <w:rPr>
          <w:highlight w:val="white"/>
        </w:rPr>
        <w:t>建小厂，总收益略多于</w:t>
      </w:r>
      <w:r>
        <w:rPr>
          <w:color w:val="006666"/>
          <w:highlight w:val="white"/>
        </w:rPr>
        <w:t>300</w:t>
      </w:r>
      <w:r>
        <w:rPr>
          <w:highlight w:val="white"/>
        </w:rPr>
        <w:t>万元</w:t>
      </w:r>
    </w:p>
    <w:p w:rsidR="006E2999" w:rsidRDefault="009F1F98">
      <w:pPr>
        <w:spacing w:line="251" w:lineRule="auto"/>
        <w:ind w:left="420"/>
      </w:pPr>
      <w:bookmarkStart w:id="277" w:name="9020-1534675152007"/>
      <w:bookmarkStart w:id="278" w:name="4978-1534675152009"/>
      <w:bookmarkEnd w:id="277"/>
      <w:bookmarkEnd w:id="278"/>
      <w:r>
        <w:rPr>
          <w:color w:val="999999"/>
          <w:highlight w:val="white"/>
        </w:rPr>
        <w:t>【答案】</w:t>
      </w:r>
      <w:r>
        <w:rPr>
          <w:color w:val="999999"/>
          <w:highlight w:val="white"/>
        </w:rPr>
        <w:t xml:space="preserve">B </w:t>
      </w:r>
      <w:r>
        <w:rPr>
          <w:color w:val="999999"/>
          <w:highlight w:val="white"/>
        </w:rPr>
        <w:t>【解析】本题考查数学应用能力。</w:t>
      </w:r>
      <w:r>
        <w:rPr>
          <w:color w:val="999999"/>
          <w:highlight w:val="white"/>
        </w:rPr>
        <w:t xml:space="preserve"> </w:t>
      </w:r>
      <w:r>
        <w:rPr>
          <w:color w:val="999999"/>
          <w:highlight w:val="white"/>
        </w:rPr>
        <w:t>采用决策树分析方法解答如下：</w:t>
      </w:r>
    </w:p>
    <w:p w:rsidR="006E2999" w:rsidRDefault="009F1F98">
      <w:pPr>
        <w:spacing w:line="251" w:lineRule="auto"/>
        <w:ind w:left="420"/>
      </w:pPr>
      <w:bookmarkStart w:id="279" w:name="6656-1534675152010"/>
      <w:bookmarkEnd w:id="279"/>
      <w:r>
        <w:rPr>
          <w:color w:val="999999"/>
          <w:highlight w:val="white"/>
        </w:rPr>
        <w:t>先画决策树，从左至右逐步画出各个决策分支，并在各分支上标出概率值，再在最右端分别标出年获利值。然后，从右至左，计算并填写各节点处的期望收益。</w:t>
      </w:r>
    </w:p>
    <w:p w:rsidR="006E2999" w:rsidRDefault="009F1F98">
      <w:bookmarkStart w:id="280" w:name="3100-1534675152010"/>
      <w:bookmarkEnd w:id="280"/>
      <w:r>
        <w:rPr>
          <w:noProof/>
        </w:rPr>
        <w:lastRenderedPageBreak/>
        <w:drawing>
          <wp:inline distT="0" distB="0" distL="0" distR="0" wp14:anchorId="5FCF6A67" wp14:editId="3331D4A0">
            <wp:extent cx="4292600" cy="3064783"/>
            <wp:effectExtent l="0" t="0" r="0" b="0"/>
            <wp:docPr id="4" name="Drawing 3" descr="369090F0E1C343B1963094795BD8504E.png"/>
            <wp:cNvGraphicFramePr/>
            <a:graphic xmlns:a="http://schemas.openxmlformats.org/drawingml/2006/main">
              <a:graphicData uri="http://schemas.openxmlformats.org/drawingml/2006/picture">
                <pic:pic xmlns:pic="http://schemas.openxmlformats.org/drawingml/2006/picture">
                  <pic:nvPicPr>
                    <pic:cNvPr id="0" name="Picture 3" descr="369090F0E1C343B1963094795BD8504E.png"/>
                    <pic:cNvPicPr>
                      <a:picLocks noChangeAspect="1"/>
                    </pic:cNvPicPr>
                  </pic:nvPicPr>
                  <pic:blipFill>
                    <a:blip r:embed="rId11"/>
                    <a:stretch>
                      <a:fillRect/>
                    </a:stretch>
                  </pic:blipFill>
                  <pic:spPr>
                    <a:xfrm>
                      <a:off x="0" y="0"/>
                      <a:ext cx="4292600" cy="3064783"/>
                    </a:xfrm>
                    <a:prstGeom prst="rect">
                      <a:avLst/>
                    </a:prstGeom>
                  </pic:spPr>
                </pic:pic>
              </a:graphicData>
            </a:graphic>
          </wp:inline>
        </w:drawing>
      </w:r>
    </w:p>
    <w:p w:rsidR="006E2999" w:rsidRDefault="006E2999">
      <w:pPr>
        <w:spacing w:line="251" w:lineRule="auto"/>
        <w:ind w:left="420"/>
      </w:pPr>
      <w:bookmarkStart w:id="281" w:name="3550-1534675152010"/>
      <w:bookmarkEnd w:id="281"/>
    </w:p>
    <w:p w:rsidR="006E2999" w:rsidRDefault="009F1F98">
      <w:pPr>
        <w:spacing w:line="251" w:lineRule="auto"/>
        <w:ind w:left="420"/>
      </w:pPr>
      <w:bookmarkStart w:id="282" w:name="7983-1534675152010"/>
      <w:bookmarkEnd w:id="282"/>
      <w:r>
        <w:rPr>
          <w:color w:val="999999"/>
          <w:highlight w:val="white"/>
        </w:rPr>
        <w:t>在右面四个节点处依次按下列算式计算</w:t>
      </w:r>
      <w:r>
        <w:rPr>
          <w:color w:val="999999"/>
          <w:highlight w:val="white"/>
        </w:rPr>
        <w:t>5</w:t>
      </w:r>
      <w:r>
        <w:rPr>
          <w:color w:val="999999"/>
          <w:highlight w:val="white"/>
        </w:rPr>
        <w:t>年的期望值，并将结果分别写在节点处。</w:t>
      </w:r>
      <w:r>
        <w:rPr>
          <w:color w:val="999999"/>
          <w:highlight w:val="white"/>
        </w:rPr>
        <w:t xml:space="preserve"> </w:t>
      </w:r>
      <w:r>
        <w:rPr>
          <w:color w:val="999999"/>
          <w:highlight w:val="white"/>
        </w:rPr>
        <w:t>节点</w:t>
      </w:r>
      <w:r>
        <w:rPr>
          <w:color w:val="999999"/>
          <w:highlight w:val="white"/>
        </w:rPr>
        <w:t>④:{200*0.8+(-20)*0.2}*5=780</w:t>
      </w:r>
    </w:p>
    <w:p w:rsidR="006E2999" w:rsidRDefault="009F1F98">
      <w:pPr>
        <w:spacing w:line="251" w:lineRule="auto"/>
        <w:ind w:left="420"/>
      </w:pPr>
      <w:bookmarkStart w:id="283" w:name="4433-1534675152011"/>
      <w:bookmarkEnd w:id="283"/>
      <w:r>
        <w:rPr>
          <w:color w:val="999999"/>
          <w:highlight w:val="white"/>
        </w:rPr>
        <w:t>节点</w:t>
      </w:r>
      <w:r>
        <w:rPr>
          <w:color w:val="999999"/>
          <w:highlight w:val="white"/>
        </w:rPr>
        <w:t xml:space="preserve">⑤:{200*0.1+(-20}*0.9)*5=10 </w:t>
      </w:r>
      <w:r>
        <w:rPr>
          <w:color w:val="999999"/>
          <w:highlight w:val="white"/>
        </w:rPr>
        <w:t>节点</w:t>
      </w:r>
      <w:r>
        <w:rPr>
          <w:color w:val="999999"/>
          <w:highlight w:val="white"/>
        </w:rPr>
        <w:t>⑥:{100*0.8+20*0.2}*5=420</w:t>
      </w:r>
    </w:p>
    <w:p w:rsidR="006E2999" w:rsidRDefault="009F1F98">
      <w:pPr>
        <w:spacing w:line="251" w:lineRule="auto"/>
        <w:ind w:left="420"/>
      </w:pPr>
      <w:bookmarkStart w:id="284" w:name="8093-1534675152011"/>
      <w:bookmarkEnd w:id="284"/>
      <w:r>
        <w:rPr>
          <w:color w:val="999999"/>
          <w:highlight w:val="white"/>
        </w:rPr>
        <w:t>接点</w:t>
      </w:r>
      <w:r>
        <w:rPr>
          <w:color w:val="999999"/>
          <w:highlight w:val="white"/>
        </w:rPr>
        <w:t>⑦:{100*0.1+20*0.9}*5=140</w:t>
      </w:r>
    </w:p>
    <w:p w:rsidR="006E2999" w:rsidRDefault="009F1F98">
      <w:pPr>
        <w:spacing w:line="251" w:lineRule="auto"/>
        <w:ind w:left="420"/>
      </w:pPr>
      <w:bookmarkStart w:id="285" w:name="3561-1534675152012"/>
      <w:bookmarkEnd w:id="285"/>
      <w:r>
        <w:rPr>
          <w:color w:val="999999"/>
          <w:highlight w:val="white"/>
        </w:rPr>
        <w:t>再在</w:t>
      </w:r>
      <w:r>
        <w:rPr>
          <w:color w:val="999999"/>
          <w:highlight w:val="white"/>
        </w:rPr>
        <w:t>②</w:t>
      </w:r>
      <w:r>
        <w:rPr>
          <w:color w:val="999999"/>
          <w:highlight w:val="white"/>
        </w:rPr>
        <w:t>、</w:t>
      </w:r>
      <w:r>
        <w:rPr>
          <w:color w:val="999999"/>
          <w:highlight w:val="white"/>
        </w:rPr>
        <w:t>③</w:t>
      </w:r>
      <w:r>
        <w:rPr>
          <w:color w:val="999999"/>
          <w:highlight w:val="white"/>
        </w:rPr>
        <w:t>节点处按如下算式计算</w:t>
      </w:r>
      <w:r>
        <w:rPr>
          <w:color w:val="999999"/>
          <w:highlight w:val="white"/>
        </w:rPr>
        <w:t>2</w:t>
      </w:r>
      <w:r>
        <w:rPr>
          <w:color w:val="999999"/>
          <w:highlight w:val="white"/>
        </w:rPr>
        <w:t>年的期望值（扣除投资额</w:t>
      </w:r>
      <w:r>
        <w:rPr>
          <w:color w:val="999999"/>
          <w:highlight w:val="white"/>
        </w:rPr>
        <w:t>)</w:t>
      </w:r>
      <w:r>
        <w:rPr>
          <w:color w:val="999999"/>
          <w:highlight w:val="white"/>
        </w:rPr>
        <w:t>，并将结果（</w:t>
      </w:r>
      <w:r>
        <w:rPr>
          <w:color w:val="999999"/>
          <w:highlight w:val="white"/>
        </w:rPr>
        <w:t>7</w:t>
      </w:r>
      <w:r>
        <w:rPr>
          <w:color w:val="999999"/>
          <w:highlight w:val="white"/>
        </w:rPr>
        <w:t>年总收益）写在节点处。</w:t>
      </w:r>
    </w:p>
    <w:p w:rsidR="006E2999" w:rsidRDefault="009F1F98">
      <w:pPr>
        <w:spacing w:line="251" w:lineRule="auto"/>
        <w:ind w:left="420"/>
      </w:pPr>
      <w:bookmarkStart w:id="286" w:name="9147-1534675152012"/>
      <w:bookmarkEnd w:id="286"/>
      <w:r>
        <w:rPr>
          <w:color w:val="999999"/>
          <w:highlight w:val="white"/>
        </w:rPr>
        <w:t>节点</w:t>
      </w:r>
      <w:r>
        <w:rPr>
          <w:color w:val="999999"/>
          <w:highlight w:val="white"/>
        </w:rPr>
        <w:t>②:{200*0.7+(-20)*0.3}*2+{780*0.7+10*0.3}-500=317</w:t>
      </w:r>
    </w:p>
    <w:p w:rsidR="006E2999" w:rsidRDefault="009F1F98">
      <w:pPr>
        <w:spacing w:line="251" w:lineRule="auto"/>
        <w:ind w:left="420"/>
      </w:pPr>
      <w:bookmarkStart w:id="287" w:name="4080-1534675152012"/>
      <w:bookmarkEnd w:id="287"/>
      <w:r>
        <w:rPr>
          <w:color w:val="999999"/>
          <w:highlight w:val="white"/>
        </w:rPr>
        <w:t>节点</w:t>
      </w:r>
      <w:r>
        <w:rPr>
          <w:color w:val="999999"/>
          <w:highlight w:val="white"/>
        </w:rPr>
        <w:t>③:{100*0.7+20*0.3}*2+{420*0.7+140*0.3}-200=288</w:t>
      </w:r>
    </w:p>
    <w:p w:rsidR="006E2999" w:rsidRDefault="009F1F98">
      <w:pPr>
        <w:spacing w:line="251" w:lineRule="auto"/>
        <w:ind w:left="420"/>
      </w:pPr>
      <w:bookmarkStart w:id="288" w:name="9883-1534675152013"/>
      <w:bookmarkEnd w:id="288"/>
      <w:r>
        <w:rPr>
          <w:color w:val="999999"/>
          <w:highlight w:val="white"/>
        </w:rPr>
        <w:t>由于节点</w:t>
      </w:r>
      <w:r>
        <w:rPr>
          <w:color w:val="999999"/>
          <w:highlight w:val="white"/>
        </w:rPr>
        <w:t>②</w:t>
      </w:r>
      <w:r>
        <w:rPr>
          <w:color w:val="999999"/>
          <w:highlight w:val="white"/>
        </w:rPr>
        <w:t>处的总收益值大于节点</w:t>
      </w:r>
      <w:r>
        <w:rPr>
          <w:color w:val="999999"/>
          <w:highlight w:val="white"/>
        </w:rPr>
        <w:t>③</w:t>
      </w:r>
      <w:r>
        <w:rPr>
          <w:color w:val="999999"/>
          <w:highlight w:val="white"/>
        </w:rPr>
        <w:t>处的总收益值。因此决定建大厂。</w:t>
      </w:r>
    </w:p>
    <w:p w:rsidR="00D47DEF" w:rsidRPr="00D47DEF" w:rsidRDefault="009F1F98" w:rsidP="00D47DEF">
      <w:pPr>
        <w:pStyle w:val="2"/>
        <w:spacing w:before="156" w:after="156"/>
      </w:pPr>
      <w:bookmarkStart w:id="289" w:name="2413-1534675152017"/>
      <w:bookmarkEnd w:id="289"/>
      <w:r>
        <w:rPr>
          <w:highlight w:val="white"/>
        </w:rPr>
        <w:t xml:space="preserve">Software architecture reconstruction </w:t>
      </w:r>
      <w:r>
        <w:rPr>
          <w:color w:val="000088"/>
          <w:highlight w:val="white"/>
        </w:rPr>
        <w:t>is</w:t>
      </w:r>
      <w:r>
        <w:rPr>
          <w:highlight w:val="white"/>
        </w:rPr>
        <w:t xml:space="preserve"> an interpretive, jnteractive, </w:t>
      </w:r>
      <w:r>
        <w:rPr>
          <w:color w:val="000088"/>
          <w:highlight w:val="white"/>
        </w:rPr>
        <w:t>and</w:t>
      </w:r>
      <w:r>
        <w:rPr>
          <w:highlight w:val="white"/>
        </w:rPr>
        <w:t xml:space="preserve"> iterative process including many activities. </w:t>
      </w:r>
      <w:r>
        <w:rPr>
          <w:highlight w:val="white"/>
        </w:rPr>
        <w:t>（</w:t>
      </w:r>
      <w:r>
        <w:rPr>
          <w:color w:val="006666"/>
          <w:highlight w:val="white"/>
        </w:rPr>
        <w:t>71</w:t>
      </w:r>
      <w:r>
        <w:rPr>
          <w:highlight w:val="white"/>
        </w:rPr>
        <w:t>）</w:t>
      </w:r>
      <w:r>
        <w:rPr>
          <w:highlight w:val="white"/>
        </w:rPr>
        <w:t xml:space="preserve"> involves analyzing a system's existing design </w:t>
      </w:r>
      <w:r>
        <w:rPr>
          <w:color w:val="000088"/>
          <w:highlight w:val="white"/>
        </w:rPr>
        <w:t>and</w:t>
      </w:r>
      <w:r>
        <w:rPr>
          <w:highlight w:val="white"/>
        </w:rPr>
        <w:t xml:space="preserve"> implementation artifacts </w:t>
      </w:r>
      <w:r>
        <w:rPr>
          <w:color w:val="000088"/>
          <w:highlight w:val="white"/>
        </w:rPr>
        <w:t>to</w:t>
      </w:r>
      <w:r>
        <w:rPr>
          <w:highlight w:val="white"/>
        </w:rPr>
        <w:t xml:space="preserve"> construct a model </w:t>
      </w:r>
      <w:r>
        <w:rPr>
          <w:color w:val="000088"/>
          <w:highlight w:val="white"/>
        </w:rPr>
        <w:t>ofit</w:t>
      </w:r>
      <w:r>
        <w:rPr>
          <w:highlight w:val="white"/>
        </w:rPr>
        <w:t xml:space="preserve">. The </w:t>
      </w:r>
      <w:r>
        <w:rPr>
          <w:color w:val="009900"/>
          <w:highlight w:val="white"/>
        </w:rPr>
        <w:t>result</w:t>
      </w:r>
      <w:r>
        <w:rPr>
          <w:color w:val="000088"/>
          <w:highlight w:val="white"/>
        </w:rPr>
        <w:t>is</w:t>
      </w:r>
      <w:r>
        <w:rPr>
          <w:highlight w:val="white"/>
        </w:rPr>
        <w:t xml:space="preserve"> used </w:t>
      </w:r>
      <w:r>
        <w:rPr>
          <w:color w:val="000088"/>
          <w:highlight w:val="white"/>
        </w:rPr>
        <w:t>inthe</w:t>
      </w:r>
      <w:r>
        <w:rPr>
          <w:highlight w:val="white"/>
        </w:rPr>
        <w:t xml:space="preserve"> following activities </w:t>
      </w:r>
      <w:r>
        <w:rPr>
          <w:color w:val="000088"/>
          <w:highlight w:val="white"/>
        </w:rPr>
        <w:t>to</w:t>
      </w:r>
      <w:r>
        <w:rPr>
          <w:highlight w:val="white"/>
        </w:rPr>
        <w:t xml:space="preserve"> construct a view </w:t>
      </w:r>
      <w:r>
        <w:rPr>
          <w:color w:val="000088"/>
          <w:highlight w:val="white"/>
        </w:rPr>
        <w:t>ofthe</w:t>
      </w:r>
      <w:r>
        <w:rPr>
          <w:highlight w:val="white"/>
        </w:rPr>
        <w:t xml:space="preserve"> system. The database construction activity converts </w:t>
      </w:r>
      <w:r>
        <w:rPr>
          <w:color w:val="000088"/>
          <w:highlight w:val="white"/>
        </w:rPr>
        <w:t>the</w:t>
      </w:r>
      <w:r>
        <w:rPr>
          <w:highlight w:val="white"/>
        </w:rPr>
        <w:t xml:space="preserve"> </w:t>
      </w:r>
      <w:r>
        <w:rPr>
          <w:highlight w:val="white"/>
        </w:rPr>
        <w:t>（</w:t>
      </w:r>
      <w:r>
        <w:rPr>
          <w:color w:val="006666"/>
          <w:highlight w:val="white"/>
        </w:rPr>
        <w:t>72</w:t>
      </w:r>
      <w:r>
        <w:rPr>
          <w:highlight w:val="white"/>
        </w:rPr>
        <w:t>）</w:t>
      </w:r>
      <w:r>
        <w:rPr>
          <w:highlight w:val="white"/>
        </w:rPr>
        <w:t xml:space="preserve"> contained </w:t>
      </w:r>
      <w:r>
        <w:rPr>
          <w:color w:val="000088"/>
          <w:highlight w:val="white"/>
        </w:rPr>
        <w:t>inthe</w:t>
      </w:r>
      <w:r>
        <w:rPr>
          <w:highlight w:val="white"/>
        </w:rPr>
        <w:t xml:space="preserve"> view </w:t>
      </w:r>
      <w:r>
        <w:rPr>
          <w:color w:val="000088"/>
          <w:highlight w:val="white"/>
        </w:rPr>
        <w:t>into</w:t>
      </w:r>
      <w:r>
        <w:rPr>
          <w:highlight w:val="white"/>
        </w:rPr>
        <w:t xml:space="preserve"> a standard format </w:t>
      </w:r>
      <w:r>
        <w:rPr>
          <w:color w:val="000088"/>
          <w:highlight w:val="white"/>
        </w:rPr>
        <w:t>for</w:t>
      </w:r>
      <w:r>
        <w:rPr>
          <w:highlight w:val="white"/>
        </w:rPr>
        <w:t xml:space="preserve"> storage </w:t>
      </w:r>
      <w:r>
        <w:rPr>
          <w:color w:val="000088"/>
          <w:highlight w:val="white"/>
        </w:rPr>
        <w:t>in</w:t>
      </w:r>
      <w:r>
        <w:rPr>
          <w:highlight w:val="white"/>
        </w:rPr>
        <w:t xml:space="preserve"> a database. The </w:t>
      </w:r>
      <w:r>
        <w:rPr>
          <w:highlight w:val="white"/>
        </w:rPr>
        <w:t>（</w:t>
      </w:r>
      <w:r>
        <w:rPr>
          <w:color w:val="006666"/>
          <w:highlight w:val="white"/>
        </w:rPr>
        <w:t>73</w:t>
      </w:r>
      <w:r>
        <w:rPr>
          <w:highlight w:val="white"/>
        </w:rPr>
        <w:t>）</w:t>
      </w:r>
      <w:r>
        <w:rPr>
          <w:highlight w:val="white"/>
        </w:rPr>
        <w:t xml:space="preserve"> activity involves defining </w:t>
      </w:r>
      <w:r>
        <w:rPr>
          <w:color w:val="000088"/>
          <w:highlight w:val="white"/>
        </w:rPr>
        <w:t>and</w:t>
      </w:r>
      <w:r>
        <w:rPr>
          <w:highlight w:val="white"/>
        </w:rPr>
        <w:t xml:space="preserve"> manipulating </w:t>
      </w:r>
      <w:r>
        <w:rPr>
          <w:color w:val="000088"/>
          <w:highlight w:val="white"/>
        </w:rPr>
        <w:t>the</w:t>
      </w:r>
      <w:r>
        <w:rPr>
          <w:highlight w:val="white"/>
        </w:rPr>
        <w:t xml:space="preserve"> information stored </w:t>
      </w:r>
      <w:r>
        <w:rPr>
          <w:color w:val="000088"/>
          <w:highlight w:val="white"/>
        </w:rPr>
        <w:t>in</w:t>
      </w:r>
      <w:r>
        <w:rPr>
          <w:highlight w:val="white"/>
        </w:rPr>
        <w:t xml:space="preserve"> database </w:t>
      </w:r>
      <w:r>
        <w:rPr>
          <w:color w:val="000088"/>
          <w:highlight w:val="white"/>
        </w:rPr>
        <w:t>to</w:t>
      </w:r>
      <w:r>
        <w:rPr>
          <w:highlight w:val="white"/>
        </w:rPr>
        <w:t xml:space="preserve"> reconcile, augment, </w:t>
      </w:r>
      <w:r>
        <w:rPr>
          <w:color w:val="000088"/>
          <w:highlight w:val="white"/>
        </w:rPr>
        <w:t>and</w:t>
      </w:r>
      <w:r>
        <w:rPr>
          <w:highlight w:val="white"/>
        </w:rPr>
        <w:t xml:space="preserve"> establish connections </w:t>
      </w:r>
      <w:r>
        <w:rPr>
          <w:color w:val="000088"/>
          <w:highlight w:val="white"/>
        </w:rPr>
        <w:t>betweenthe</w:t>
      </w:r>
      <w:r>
        <w:rPr>
          <w:highlight w:val="white"/>
        </w:rPr>
        <w:t xml:space="preserve"> elements. Reconstruction consists </w:t>
      </w:r>
      <w:r>
        <w:rPr>
          <w:color w:val="000088"/>
          <w:highlight w:val="white"/>
        </w:rPr>
        <w:t>of</w:t>
      </w:r>
      <w:r>
        <w:rPr>
          <w:highlight w:val="white"/>
        </w:rPr>
        <w:t xml:space="preserve"> two primary activities: </w:t>
      </w:r>
      <w:r>
        <w:rPr>
          <w:highlight w:val="white"/>
        </w:rPr>
        <w:t>（</w:t>
      </w:r>
      <w:r>
        <w:rPr>
          <w:color w:val="006666"/>
          <w:highlight w:val="white"/>
        </w:rPr>
        <w:t>74</w:t>
      </w:r>
      <w:r>
        <w:rPr>
          <w:highlight w:val="white"/>
        </w:rPr>
        <w:t>）</w:t>
      </w:r>
      <w:r>
        <w:rPr>
          <w:highlight w:val="white"/>
        </w:rPr>
        <w:t xml:space="preserve"> </w:t>
      </w:r>
      <w:r>
        <w:rPr>
          <w:color w:val="000088"/>
          <w:highlight w:val="white"/>
        </w:rPr>
        <w:t>and</w:t>
      </w:r>
      <w:r>
        <w:rPr>
          <w:highlight w:val="white"/>
        </w:rPr>
        <w:t xml:space="preserve"> </w:t>
      </w:r>
      <w:r>
        <w:rPr>
          <w:highlight w:val="white"/>
        </w:rPr>
        <w:t>（</w:t>
      </w:r>
      <w:r>
        <w:rPr>
          <w:color w:val="006666"/>
          <w:highlight w:val="white"/>
        </w:rPr>
        <w:t>75</w:t>
      </w:r>
      <w:r>
        <w:rPr>
          <w:highlight w:val="white"/>
        </w:rPr>
        <w:t>）</w:t>
      </w:r>
      <w:r>
        <w:rPr>
          <w:highlight w:val="white"/>
        </w:rPr>
        <w:t xml:space="preserve">. The former provides a mechanism </w:t>
      </w:r>
      <w:r>
        <w:rPr>
          <w:color w:val="000088"/>
          <w:highlight w:val="white"/>
        </w:rPr>
        <w:t>forthe</w:t>
      </w:r>
      <w:r>
        <w:rPr>
          <w:highlight w:val="white"/>
        </w:rPr>
        <w:t xml:space="preserve"> user </w:t>
      </w:r>
      <w:r>
        <w:rPr>
          <w:color w:val="000088"/>
          <w:highlight w:val="white"/>
        </w:rPr>
        <w:t>to</w:t>
      </w:r>
      <w:r>
        <w:rPr>
          <w:highlight w:val="white"/>
        </w:rPr>
        <w:t xml:space="preserve"> manipulate architectural elements, </w:t>
      </w:r>
      <w:r>
        <w:rPr>
          <w:color w:val="000088"/>
          <w:highlight w:val="white"/>
        </w:rPr>
        <w:t>andthe</w:t>
      </w:r>
      <w:r>
        <w:rPr>
          <w:highlight w:val="white"/>
        </w:rPr>
        <w:t xml:space="preserve"> latter provides facilities </w:t>
      </w:r>
      <w:r>
        <w:rPr>
          <w:color w:val="000088"/>
          <w:highlight w:val="white"/>
        </w:rPr>
        <w:t>for</w:t>
      </w:r>
      <w:r>
        <w:rPr>
          <w:highlight w:val="white"/>
        </w:rPr>
        <w:t xml:space="preserve"> architecture reconstruction.</w:t>
      </w:r>
    </w:p>
    <w:p w:rsidR="003A44E3" w:rsidRDefault="003A44E3" w:rsidP="00D47DEF">
      <w:pPr>
        <w:pStyle w:val="AltZ"/>
        <w:spacing w:before="156" w:after="156"/>
        <w:rPr>
          <w:highlight w:val="white"/>
        </w:rPr>
      </w:pPr>
      <w:r>
        <w:rPr>
          <w:highlight w:val="white"/>
        </w:rPr>
        <w:t>2014</w:t>
      </w:r>
      <w:r>
        <w:rPr>
          <w:highlight w:val="white"/>
        </w:rPr>
        <w:t>年</w:t>
      </w:r>
      <w:r>
        <w:rPr>
          <w:highlight w:val="white"/>
        </w:rPr>
        <w:t>(</w:t>
      </w:r>
      <w:r>
        <w:rPr>
          <w:color w:val="006666"/>
          <w:highlight w:val="white"/>
        </w:rPr>
        <w:t>71</w:t>
      </w:r>
      <w:r>
        <w:rPr>
          <w:highlight w:val="white"/>
        </w:rPr>
        <w:t>)</w:t>
      </w:r>
    </w:p>
    <w:p w:rsidR="00D47DEF" w:rsidRDefault="009F1F98" w:rsidP="00D47DEF">
      <w:pPr>
        <w:pStyle w:val="AltZ"/>
        <w:spacing w:before="156" w:after="156"/>
        <w:rPr>
          <w:highlight w:val="white"/>
        </w:rPr>
      </w:pPr>
      <w:r>
        <w:rPr>
          <w:highlight w:val="white"/>
        </w:rPr>
        <w:lastRenderedPageBreak/>
        <w:t xml:space="preserve">A.Reverse engineering               </w:t>
      </w:r>
    </w:p>
    <w:p w:rsidR="00D47DEF" w:rsidRDefault="009F1F98" w:rsidP="00D47DEF">
      <w:pPr>
        <w:pStyle w:val="AltZ"/>
        <w:spacing w:before="156" w:after="156"/>
        <w:rPr>
          <w:highlight w:val="white"/>
        </w:rPr>
      </w:pPr>
      <w:r>
        <w:rPr>
          <w:highlight w:val="white"/>
        </w:rPr>
        <w:t>B.Information extraction</w:t>
      </w:r>
    </w:p>
    <w:p w:rsidR="00D47DEF" w:rsidRDefault="009F1F98" w:rsidP="00D47DEF">
      <w:pPr>
        <w:pStyle w:val="AltZ"/>
        <w:spacing w:before="156" w:after="156"/>
        <w:rPr>
          <w:highlight w:val="white"/>
        </w:rPr>
      </w:pPr>
      <w:r>
        <w:rPr>
          <w:highlight w:val="white"/>
        </w:rPr>
        <w:t xml:space="preserve">C.Requirements analysis             </w:t>
      </w:r>
    </w:p>
    <w:p w:rsidR="00D47DEF" w:rsidRDefault="009F1F98" w:rsidP="00D47DEF">
      <w:pPr>
        <w:pStyle w:val="AltZ"/>
        <w:spacing w:before="156" w:after="156"/>
        <w:rPr>
          <w:highlight w:val="white"/>
        </w:rPr>
      </w:pPr>
      <w:r>
        <w:rPr>
          <w:highlight w:val="white"/>
        </w:rPr>
        <w:t>D.Source code analysis</w:t>
      </w:r>
    </w:p>
    <w:p w:rsidR="003A44E3" w:rsidRDefault="003A44E3" w:rsidP="00D47DEF">
      <w:pPr>
        <w:pStyle w:val="AltZ"/>
        <w:spacing w:before="156" w:after="156"/>
        <w:rPr>
          <w:highlight w:val="white"/>
        </w:rPr>
      </w:pPr>
      <w:r>
        <w:rPr>
          <w:highlight w:val="white"/>
        </w:rPr>
        <w:t>2014</w:t>
      </w:r>
      <w:r>
        <w:rPr>
          <w:highlight w:val="white"/>
        </w:rPr>
        <w:t>年</w:t>
      </w:r>
      <w:r>
        <w:rPr>
          <w:highlight w:val="white"/>
        </w:rPr>
        <w:t>(</w:t>
      </w:r>
      <w:r>
        <w:rPr>
          <w:color w:val="006666"/>
          <w:highlight w:val="white"/>
        </w:rPr>
        <w:t>72</w:t>
      </w:r>
      <w:r>
        <w:rPr>
          <w:highlight w:val="white"/>
        </w:rPr>
        <w:t>)</w:t>
      </w:r>
    </w:p>
    <w:p w:rsidR="00D47DEF" w:rsidRDefault="009F1F98" w:rsidP="00D47DEF">
      <w:pPr>
        <w:pStyle w:val="AltZ"/>
        <w:spacing w:before="156" w:after="156"/>
        <w:rPr>
          <w:highlight w:val="white"/>
        </w:rPr>
      </w:pPr>
      <w:r>
        <w:rPr>
          <w:highlight w:val="white"/>
        </w:rPr>
        <w:t xml:space="preserve">A.actors </w:t>
      </w:r>
      <w:r>
        <w:rPr>
          <w:color w:val="000088"/>
          <w:highlight w:val="white"/>
        </w:rPr>
        <w:t>and</w:t>
      </w:r>
      <w:r>
        <w:rPr>
          <w:highlight w:val="white"/>
        </w:rPr>
        <w:t xml:space="preserve"> use cases              </w:t>
      </w:r>
    </w:p>
    <w:p w:rsidR="00D47DEF" w:rsidRDefault="009F1F98" w:rsidP="00D47DEF">
      <w:pPr>
        <w:pStyle w:val="AltZ"/>
        <w:spacing w:before="156" w:after="156"/>
        <w:rPr>
          <w:highlight w:val="white"/>
        </w:rPr>
      </w:pPr>
      <w:r>
        <w:rPr>
          <w:highlight w:val="white"/>
        </w:rPr>
        <w:t xml:space="preserve">B.processes </w:t>
      </w:r>
      <w:r>
        <w:rPr>
          <w:color w:val="000088"/>
          <w:highlight w:val="white"/>
        </w:rPr>
        <w:t>and</w:t>
      </w:r>
      <w:r>
        <w:rPr>
          <w:highlight w:val="white"/>
        </w:rPr>
        <w:t xml:space="preserve"> data</w:t>
      </w:r>
    </w:p>
    <w:p w:rsidR="00D47DEF" w:rsidRDefault="009F1F98" w:rsidP="00D47DEF">
      <w:pPr>
        <w:pStyle w:val="AltZ"/>
        <w:spacing w:before="156" w:after="156"/>
        <w:rPr>
          <w:highlight w:val="white"/>
        </w:rPr>
      </w:pPr>
      <w:r>
        <w:rPr>
          <w:highlight w:val="white"/>
        </w:rPr>
        <w:t xml:space="preserve">C.elements </w:t>
      </w:r>
      <w:r>
        <w:rPr>
          <w:color w:val="000088"/>
          <w:highlight w:val="white"/>
        </w:rPr>
        <w:t>and</w:t>
      </w:r>
      <w:r>
        <w:rPr>
          <w:highlight w:val="white"/>
        </w:rPr>
        <w:t xml:space="preserve"> relations            </w:t>
      </w:r>
    </w:p>
    <w:p w:rsidR="00D47DEF" w:rsidRDefault="009F1F98" w:rsidP="00D47DEF">
      <w:pPr>
        <w:pStyle w:val="AltZ"/>
        <w:spacing w:before="156" w:after="156"/>
        <w:rPr>
          <w:highlight w:val="white"/>
        </w:rPr>
      </w:pPr>
      <w:r>
        <w:rPr>
          <w:highlight w:val="white"/>
        </w:rPr>
        <w:t xml:space="preserve">D.schemas </w:t>
      </w:r>
      <w:r>
        <w:rPr>
          <w:color w:val="000088"/>
          <w:highlight w:val="white"/>
        </w:rPr>
        <w:t>and</w:t>
      </w:r>
      <w:r>
        <w:rPr>
          <w:highlight w:val="white"/>
        </w:rPr>
        <w:t xml:space="preserve"> tables</w:t>
      </w:r>
    </w:p>
    <w:p w:rsidR="003A44E3" w:rsidRDefault="003A44E3" w:rsidP="00D47DEF">
      <w:pPr>
        <w:pStyle w:val="AltZ"/>
        <w:spacing w:before="156" w:after="156"/>
        <w:rPr>
          <w:highlight w:val="white"/>
        </w:rPr>
      </w:pPr>
      <w:r>
        <w:rPr>
          <w:highlight w:val="white"/>
        </w:rPr>
        <w:t>2014</w:t>
      </w:r>
      <w:r>
        <w:rPr>
          <w:highlight w:val="white"/>
        </w:rPr>
        <w:t>年</w:t>
      </w:r>
      <w:r>
        <w:rPr>
          <w:highlight w:val="white"/>
        </w:rPr>
        <w:t>(</w:t>
      </w:r>
      <w:r>
        <w:rPr>
          <w:color w:val="006666"/>
          <w:highlight w:val="white"/>
        </w:rPr>
        <w:t>73</w:t>
      </w:r>
      <w:r>
        <w:rPr>
          <w:highlight w:val="white"/>
        </w:rPr>
        <w:t>)</w:t>
      </w:r>
    </w:p>
    <w:p w:rsidR="00D47DEF" w:rsidRDefault="009F1F98" w:rsidP="00D47DEF">
      <w:pPr>
        <w:pStyle w:val="AltZ"/>
        <w:spacing w:before="156" w:after="156"/>
        <w:rPr>
          <w:highlight w:val="white"/>
        </w:rPr>
      </w:pPr>
      <w:r>
        <w:rPr>
          <w:highlight w:val="white"/>
        </w:rPr>
        <w:t xml:space="preserve">A.database normalization            </w:t>
      </w:r>
    </w:p>
    <w:p w:rsidR="00D47DEF" w:rsidRDefault="009F1F98" w:rsidP="00D47DEF">
      <w:pPr>
        <w:pStyle w:val="AltZ"/>
        <w:spacing w:before="156" w:after="156"/>
        <w:rPr>
          <w:highlight w:val="white"/>
        </w:rPr>
      </w:pPr>
      <w:r>
        <w:rPr>
          <w:highlight w:val="white"/>
        </w:rPr>
        <w:t xml:space="preserve">B.schema definition        </w:t>
      </w:r>
    </w:p>
    <w:p w:rsidR="00D47DEF" w:rsidRDefault="009F1F98" w:rsidP="00D47DEF">
      <w:pPr>
        <w:pStyle w:val="AltZ"/>
        <w:spacing w:before="156" w:after="156"/>
        <w:rPr>
          <w:highlight w:val="white"/>
        </w:rPr>
      </w:pPr>
      <w:r>
        <w:rPr>
          <w:highlight w:val="white"/>
        </w:rPr>
        <w:t xml:space="preserve">C.database optimization             </w:t>
      </w:r>
    </w:p>
    <w:p w:rsidR="00D47DEF" w:rsidRDefault="009F1F98" w:rsidP="00D47DEF">
      <w:pPr>
        <w:pStyle w:val="AltZ"/>
        <w:spacing w:before="156" w:after="156"/>
        <w:rPr>
          <w:highlight w:val="white"/>
        </w:rPr>
      </w:pPr>
      <w:r>
        <w:rPr>
          <w:highlight w:val="white"/>
        </w:rPr>
        <w:t>D.view fusion</w:t>
      </w:r>
    </w:p>
    <w:p w:rsidR="003A44E3" w:rsidRDefault="003A44E3" w:rsidP="00D47DEF">
      <w:pPr>
        <w:pStyle w:val="AltZ"/>
        <w:spacing w:before="156" w:after="156"/>
        <w:rPr>
          <w:highlight w:val="white"/>
        </w:rPr>
      </w:pPr>
      <w:r>
        <w:rPr>
          <w:highlight w:val="white"/>
        </w:rPr>
        <w:t>2014</w:t>
      </w:r>
      <w:r>
        <w:rPr>
          <w:highlight w:val="white"/>
        </w:rPr>
        <w:t>年</w:t>
      </w:r>
      <w:r>
        <w:rPr>
          <w:highlight w:val="white"/>
        </w:rPr>
        <w:t>(</w:t>
      </w:r>
      <w:r>
        <w:rPr>
          <w:color w:val="006666"/>
          <w:highlight w:val="white"/>
        </w:rPr>
        <w:t>74</w:t>
      </w:r>
      <w:r>
        <w:rPr>
          <w:highlight w:val="white"/>
        </w:rPr>
        <w:t>)</w:t>
      </w:r>
    </w:p>
    <w:p w:rsidR="00D47DEF" w:rsidRDefault="009F1F98" w:rsidP="00D47DEF">
      <w:pPr>
        <w:pStyle w:val="AltZ"/>
        <w:spacing w:before="156" w:after="156"/>
        <w:rPr>
          <w:highlight w:val="white"/>
        </w:rPr>
      </w:pPr>
      <w:r>
        <w:rPr>
          <w:highlight w:val="white"/>
        </w:rPr>
        <w:t xml:space="preserve">A.architecture analysis </w:t>
      </w:r>
      <w:r>
        <w:rPr>
          <w:color w:val="000088"/>
          <w:highlight w:val="white"/>
        </w:rPr>
        <w:t>and</w:t>
      </w:r>
      <w:r>
        <w:rPr>
          <w:highlight w:val="white"/>
        </w:rPr>
        <w:t xml:space="preserve"> design  </w:t>
      </w:r>
    </w:p>
    <w:p w:rsidR="00D47DEF" w:rsidRDefault="009F1F98" w:rsidP="00D47DEF">
      <w:pPr>
        <w:pStyle w:val="AltZ"/>
        <w:spacing w:before="156" w:after="156"/>
        <w:rPr>
          <w:highlight w:val="white"/>
        </w:rPr>
      </w:pPr>
      <w:r>
        <w:rPr>
          <w:highlight w:val="white"/>
        </w:rPr>
        <w:t xml:space="preserve">B.domain analysis </w:t>
      </w:r>
      <w:r>
        <w:rPr>
          <w:color w:val="000088"/>
          <w:highlight w:val="white"/>
        </w:rPr>
        <w:t>and</w:t>
      </w:r>
      <w:r>
        <w:rPr>
          <w:highlight w:val="white"/>
        </w:rPr>
        <w:t xml:space="preserve"> static modeling        </w:t>
      </w:r>
    </w:p>
    <w:p w:rsidR="00D47DEF" w:rsidRDefault="009F1F98" w:rsidP="00D47DEF">
      <w:pPr>
        <w:pStyle w:val="AltZ"/>
        <w:spacing w:before="156" w:after="156"/>
        <w:rPr>
          <w:highlight w:val="white"/>
        </w:rPr>
      </w:pPr>
      <w:r>
        <w:rPr>
          <w:highlight w:val="white"/>
        </w:rPr>
        <w:t xml:space="preserve">C.visualization </w:t>
      </w:r>
      <w:r>
        <w:rPr>
          <w:color w:val="000088"/>
          <w:highlight w:val="white"/>
        </w:rPr>
        <w:t>and</w:t>
      </w:r>
      <w:r>
        <w:rPr>
          <w:highlight w:val="white"/>
        </w:rPr>
        <w:t xml:space="preserve"> interaction     </w:t>
      </w:r>
    </w:p>
    <w:p w:rsidR="00D47DEF" w:rsidRDefault="009F1F98" w:rsidP="00D47DEF">
      <w:pPr>
        <w:pStyle w:val="AltZ"/>
        <w:spacing w:before="156" w:after="156"/>
        <w:rPr>
          <w:highlight w:val="white"/>
        </w:rPr>
      </w:pPr>
      <w:r>
        <w:rPr>
          <w:highlight w:val="white"/>
        </w:rPr>
        <w:t>D.user requirements modeling</w:t>
      </w:r>
    </w:p>
    <w:p w:rsidR="003A44E3" w:rsidRDefault="003A44E3" w:rsidP="00D47DEF">
      <w:pPr>
        <w:pStyle w:val="AltZ"/>
        <w:spacing w:before="156" w:after="156"/>
        <w:rPr>
          <w:highlight w:val="white"/>
        </w:rPr>
      </w:pPr>
      <w:r>
        <w:rPr>
          <w:highlight w:val="white"/>
        </w:rPr>
        <w:t>2014</w:t>
      </w:r>
      <w:r>
        <w:rPr>
          <w:highlight w:val="white"/>
        </w:rPr>
        <w:t>年</w:t>
      </w:r>
      <w:r>
        <w:rPr>
          <w:highlight w:val="white"/>
        </w:rPr>
        <w:t>(</w:t>
      </w:r>
      <w:r>
        <w:rPr>
          <w:color w:val="006666"/>
          <w:highlight w:val="white"/>
        </w:rPr>
        <w:t>75</w:t>
      </w:r>
      <w:r>
        <w:rPr>
          <w:highlight w:val="white"/>
        </w:rPr>
        <w:t>)</w:t>
      </w:r>
    </w:p>
    <w:p w:rsidR="00D47DEF" w:rsidRDefault="009F1F98" w:rsidP="00D47DEF">
      <w:pPr>
        <w:pStyle w:val="AltZ"/>
        <w:spacing w:before="156" w:after="156"/>
        <w:rPr>
          <w:highlight w:val="white"/>
        </w:rPr>
      </w:pPr>
      <w:r>
        <w:rPr>
          <w:highlight w:val="white"/>
        </w:rPr>
        <w:t xml:space="preserve">A.pattern definition </w:t>
      </w:r>
      <w:r>
        <w:rPr>
          <w:color w:val="000088"/>
          <w:highlight w:val="white"/>
        </w:rPr>
        <w:t>and</w:t>
      </w:r>
      <w:r>
        <w:rPr>
          <w:highlight w:val="white"/>
        </w:rPr>
        <w:t xml:space="preserve"> recognition    </w:t>
      </w:r>
    </w:p>
    <w:p w:rsidR="00D47DEF" w:rsidRDefault="009F1F98" w:rsidP="00D47DEF">
      <w:pPr>
        <w:pStyle w:val="AltZ"/>
        <w:spacing w:before="156" w:after="156"/>
        <w:rPr>
          <w:highlight w:val="white"/>
        </w:rPr>
      </w:pPr>
      <w:r>
        <w:rPr>
          <w:highlight w:val="white"/>
        </w:rPr>
        <w:t xml:space="preserve">B.architecture design </w:t>
      </w:r>
      <w:r>
        <w:rPr>
          <w:color w:val="000088"/>
          <w:highlight w:val="white"/>
        </w:rPr>
        <w:t>and</w:t>
      </w:r>
      <w:r>
        <w:rPr>
          <w:highlight w:val="white"/>
        </w:rPr>
        <w:t xml:space="preserve"> implementation        </w:t>
      </w:r>
    </w:p>
    <w:p w:rsidR="00D47DEF" w:rsidRDefault="009F1F98" w:rsidP="00D47DEF">
      <w:pPr>
        <w:pStyle w:val="AltZ"/>
        <w:spacing w:before="156" w:after="156"/>
        <w:rPr>
          <w:highlight w:val="white"/>
        </w:rPr>
      </w:pPr>
      <w:r>
        <w:rPr>
          <w:highlight w:val="white"/>
        </w:rPr>
        <w:t xml:space="preserve">C.system architecture modeling        </w:t>
      </w:r>
    </w:p>
    <w:p w:rsidR="006E2999" w:rsidRDefault="009F1F98" w:rsidP="00D47DEF">
      <w:pPr>
        <w:pStyle w:val="AltZ"/>
        <w:spacing w:before="156" w:after="156"/>
      </w:pPr>
      <w:r>
        <w:rPr>
          <w:highlight w:val="white"/>
        </w:rPr>
        <w:t xml:space="preserve">D.dynamic modeling </w:t>
      </w:r>
      <w:r>
        <w:rPr>
          <w:color w:val="000088"/>
          <w:highlight w:val="white"/>
        </w:rPr>
        <w:t>and</w:t>
      </w:r>
      <w:r>
        <w:rPr>
          <w:highlight w:val="white"/>
        </w:rPr>
        <w:t xml:space="preserve"> reconstruction</w:t>
      </w:r>
    </w:p>
    <w:p w:rsidR="006E2999" w:rsidRDefault="009F1F98">
      <w:pPr>
        <w:spacing w:line="251" w:lineRule="auto"/>
        <w:ind w:left="420"/>
      </w:pPr>
      <w:bookmarkStart w:id="290" w:name="7056-1534675152017"/>
      <w:bookmarkStart w:id="291" w:name="7329-1534675152026"/>
      <w:bookmarkStart w:id="292" w:name="7524-1534675152027"/>
      <w:bookmarkEnd w:id="290"/>
      <w:bookmarkEnd w:id="291"/>
      <w:bookmarkEnd w:id="292"/>
      <w:r>
        <w:rPr>
          <w:color w:val="999999"/>
          <w:highlight w:val="white"/>
        </w:rPr>
        <w:lastRenderedPageBreak/>
        <w:t>【答案】</w:t>
      </w:r>
      <w:r>
        <w:rPr>
          <w:color w:val="999999"/>
          <w:highlight w:val="white"/>
        </w:rPr>
        <w:t xml:space="preserve">B C D C A </w:t>
      </w:r>
      <w:r>
        <w:rPr>
          <w:color w:val="999999"/>
          <w:highlight w:val="white"/>
        </w:rPr>
        <w:t>【解析】</w:t>
      </w:r>
    </w:p>
    <w:p w:rsidR="006E2999" w:rsidRDefault="009F1F98">
      <w:pPr>
        <w:spacing w:line="251" w:lineRule="auto"/>
        <w:ind w:left="420"/>
      </w:pPr>
      <w:bookmarkStart w:id="293" w:name="1811-1534675152027"/>
      <w:bookmarkEnd w:id="293"/>
      <w:r>
        <w:rPr>
          <w:color w:val="999999"/>
          <w:highlight w:val="white"/>
        </w:rPr>
        <w:t>软件架构重构是一个解释性、交互式和反复迭代的过程，包括了多项活动。信息提取通过分析系统现有设计和实现工件来构造它的模型。其结果用于在后续活动中构造系统的视图。数据库构建活动把模型中包含的元素和关系转换为数据库中的标准存储格式。视图融合活动包括定义和操作数据库中存储的信息，理顺、加强并建立起元素之间的连接。重构由两个主要活动组成：可视化和交互记及模式定义和识别。前者提供了一种让用户操作架构元素的机制，后者则提供了用于架构重构的设施。</w:t>
      </w:r>
    </w:p>
    <w:p w:rsidR="006E2999" w:rsidRDefault="009F1F98" w:rsidP="00DF1F89">
      <w:pPr>
        <w:pStyle w:val="1"/>
        <w:spacing w:before="312" w:after="156"/>
      </w:pPr>
      <w:bookmarkStart w:id="294" w:name="2460-1534675152032"/>
      <w:bookmarkEnd w:id="294"/>
      <w:r>
        <w:t>考试科目二：案例分析</w:t>
      </w:r>
    </w:p>
    <w:p w:rsidR="006E2999" w:rsidRPr="00DC190C" w:rsidRDefault="009F1F98" w:rsidP="00DF1F89">
      <w:pPr>
        <w:pStyle w:val="2"/>
        <w:spacing w:before="156" w:after="156"/>
        <w:rPr>
          <w:highlight w:val="yellow"/>
        </w:rPr>
      </w:pPr>
      <w:bookmarkStart w:id="295" w:name="3812-1534675152030"/>
      <w:bookmarkEnd w:id="295"/>
      <w:r w:rsidRPr="00DC190C">
        <w:rPr>
          <w:highlight w:val="yellow"/>
        </w:rPr>
        <w:t>试题一【说明】某软件公司欲开发一个网络设备管理系统，对管理区域内的网络设备（如路由器和交换机等）进行远程监视和控制。公司的系统分析师首先对系统进行了需求分析，识别出如下</w:t>
      </w:r>
      <w:r w:rsidRPr="00DC190C">
        <w:rPr>
          <w:color w:val="006666"/>
          <w:highlight w:val="yellow"/>
        </w:rPr>
        <w:t>3</w:t>
      </w:r>
      <w:r w:rsidRPr="00DC190C">
        <w:rPr>
          <w:highlight w:val="yellow"/>
        </w:rPr>
        <w:t>项核心需求：（</w:t>
      </w:r>
      <w:r w:rsidRPr="00DC190C">
        <w:rPr>
          <w:highlight w:val="yellow"/>
        </w:rPr>
        <w:t>a</w:t>
      </w:r>
      <w:r w:rsidRPr="00DC190C">
        <w:rPr>
          <w:highlight w:val="yellow"/>
        </w:rPr>
        <w:t>）目前需要管理的网络设备确定为</w:t>
      </w:r>
      <w:r w:rsidRPr="00DC190C">
        <w:rPr>
          <w:color w:val="006666"/>
          <w:highlight w:val="yellow"/>
        </w:rPr>
        <w:t>10</w:t>
      </w:r>
      <w:r w:rsidRPr="00DC190C">
        <w:rPr>
          <w:highlight w:val="yellow"/>
        </w:rPr>
        <w:t>类</w:t>
      </w:r>
      <w:r w:rsidRPr="00DC190C">
        <w:rPr>
          <w:color w:val="006666"/>
          <w:highlight w:val="yellow"/>
        </w:rPr>
        <w:t>20</w:t>
      </w:r>
      <w:r w:rsidRPr="00DC190C">
        <w:rPr>
          <w:highlight w:val="yellow"/>
        </w:rPr>
        <w:t>种，未来还将有新类别的网络设备纳入到该设备管理系统中；（</w:t>
      </w:r>
      <w:r w:rsidRPr="00DC190C">
        <w:rPr>
          <w:highlight w:val="yellow"/>
        </w:rPr>
        <w:t>b</w:t>
      </w:r>
      <w:r w:rsidRPr="00DC190C">
        <w:rPr>
          <w:highlight w:val="yellow"/>
        </w:rPr>
        <w:t>）不同类别的网络设备，监视和控制的内容差异较大；同一类网络设备，监视和控制的内容相似，但不同厂商的实现方式（包括控制接口格式、编程语言等）差异较大；（</w:t>
      </w:r>
      <w:r w:rsidRPr="00DC190C">
        <w:rPr>
          <w:highlight w:val="yellow"/>
        </w:rPr>
        <w:t>c</w:t>
      </w:r>
      <w:r w:rsidRPr="00DC190C">
        <w:rPr>
          <w:highlight w:val="yellow"/>
        </w:rPr>
        <w:t>）网络管理员能够在一个统一的终端之上实现对这些网络设备的可视化呈现和管理操作。针对上述需求，公司研发部门的架构师对网络设备管理系统的架构进行了分析与设计，架构师王工认为该系统可以采用</w:t>
      </w:r>
      <w:r w:rsidRPr="00DC190C">
        <w:rPr>
          <w:highlight w:val="yellow"/>
        </w:rPr>
        <w:t>MVC</w:t>
      </w:r>
      <w:r w:rsidRPr="00DC190C">
        <w:rPr>
          <w:highlight w:val="yellow"/>
        </w:rPr>
        <w:t>架构风格实现，即对每种网络设备设计一个监控组件，组件通过调用网络设备厂商内置的编程接口对监控指令进行接收和处理；系统管理员通过管理模块向监控组件发送监控指令，对网络设备进行远程管理；网络状态、监控结果等信息会在控制终端上进行展示。针对不同网络设备的差异，王工认为可以对当前的</w:t>
      </w:r>
      <w:r w:rsidRPr="00DC190C">
        <w:rPr>
          <w:color w:val="006666"/>
          <w:highlight w:val="yellow"/>
        </w:rPr>
        <w:t>20</w:t>
      </w:r>
      <w:r w:rsidRPr="00DC190C">
        <w:rPr>
          <w:highlight w:val="yellow"/>
        </w:rPr>
        <w:t>种网络设备接口进行调研与梳理，然后通过定义统一操作接口屏蔽设备差异。李工同意王工提出的</w:t>
      </w:r>
      <w:r w:rsidRPr="00DC190C">
        <w:rPr>
          <w:highlight w:val="yellow"/>
        </w:rPr>
        <w:t>MVC</w:t>
      </w:r>
      <w:r w:rsidRPr="00DC190C">
        <w:rPr>
          <w:highlight w:val="yellow"/>
        </w:rPr>
        <w:t>架构风格和定义统一操作接口的思路，但考虑到未来还会有新类别的网络设备接入，认为还需要采用扩展接口的方式支持系统开发人员扩展或修改现有操作接口。公司组织专家进行架构评审，最终同意了王工的方案和李工的改进意见。</w:t>
      </w:r>
    </w:p>
    <w:p w:rsidR="006E2999" w:rsidRPr="00DC190C" w:rsidRDefault="00DF13F6" w:rsidP="00DF13F6">
      <w:pPr>
        <w:pStyle w:val="AltZ"/>
        <w:spacing w:before="156" w:after="156"/>
        <w:rPr>
          <w:highlight w:val="yellow"/>
        </w:rPr>
      </w:pPr>
      <w:bookmarkStart w:id="296" w:name="6644-1534675152030"/>
      <w:bookmarkStart w:id="297" w:name="8894-1534675152033"/>
      <w:bookmarkEnd w:id="296"/>
      <w:bookmarkEnd w:id="297"/>
      <w:r w:rsidRPr="00DC190C">
        <w:rPr>
          <w:highlight w:val="yellow"/>
        </w:rPr>
        <w:lastRenderedPageBreak/>
        <w:t>【</w:t>
      </w:r>
      <w:r w:rsidRPr="00DC190C">
        <w:rPr>
          <w:highlight w:val="yellow"/>
        </w:rPr>
        <w:t>2014</w:t>
      </w:r>
      <w:r w:rsidRPr="00DC190C">
        <w:rPr>
          <w:highlight w:val="yellow"/>
        </w:rPr>
        <w:t>问题</w:t>
      </w:r>
      <w:r w:rsidR="009F1F98" w:rsidRPr="00DC190C">
        <w:rPr>
          <w:highlight w:val="yellow"/>
        </w:rPr>
        <w:t>1</w:t>
      </w:r>
      <w:r w:rsidR="009F1F98" w:rsidRPr="00DC190C">
        <w:rPr>
          <w:highlight w:val="yellow"/>
        </w:rPr>
        <w:t>】</w:t>
      </w:r>
      <w:r w:rsidR="009F1F98" w:rsidRPr="00DC190C">
        <w:rPr>
          <w:highlight w:val="yellow"/>
        </w:rPr>
        <w:t xml:space="preserve"> </w:t>
      </w:r>
      <w:r w:rsidR="009F1F98" w:rsidRPr="00DC190C">
        <w:rPr>
          <w:highlight w:val="yellow"/>
        </w:rPr>
        <w:t>请用</w:t>
      </w:r>
      <w:r w:rsidR="009F1F98" w:rsidRPr="00DC190C">
        <w:rPr>
          <w:highlight w:val="yellow"/>
        </w:rPr>
        <w:t>300</w:t>
      </w:r>
      <w:r w:rsidR="009F1F98" w:rsidRPr="00DC190C">
        <w:rPr>
          <w:highlight w:val="yellow"/>
        </w:rPr>
        <w:t>字以内的文字解释什么是</w:t>
      </w:r>
      <w:r w:rsidR="009F1F98" w:rsidRPr="00DC190C">
        <w:rPr>
          <w:highlight w:val="yellow"/>
        </w:rPr>
        <w:t>MVC</w:t>
      </w:r>
      <w:r w:rsidR="009F1F98" w:rsidRPr="00DC190C">
        <w:rPr>
          <w:highlight w:val="yellow"/>
        </w:rPr>
        <w:t>架构风格以及其中的组件交互关系，并根据题干描述，指出该系统中的</w:t>
      </w:r>
      <w:r w:rsidR="009F1F98" w:rsidRPr="00DC190C">
        <w:rPr>
          <w:highlight w:val="yellow"/>
        </w:rPr>
        <w:t>M</w:t>
      </w:r>
      <w:r w:rsidR="009F1F98" w:rsidRPr="00DC190C">
        <w:rPr>
          <w:highlight w:val="yellow"/>
        </w:rPr>
        <w:t>、</w:t>
      </w:r>
      <w:r w:rsidR="009F1F98" w:rsidRPr="00DC190C">
        <w:rPr>
          <w:highlight w:val="yellow"/>
        </w:rPr>
        <w:t>V</w:t>
      </w:r>
      <w:r w:rsidR="009F1F98" w:rsidRPr="00DC190C">
        <w:rPr>
          <w:highlight w:val="yellow"/>
        </w:rPr>
        <w:t>、</w:t>
      </w:r>
      <w:r w:rsidR="009F1F98" w:rsidRPr="00DC190C">
        <w:rPr>
          <w:highlight w:val="yellow"/>
        </w:rPr>
        <w:t>C</w:t>
      </w:r>
      <w:r w:rsidR="009F1F98" w:rsidRPr="00DC190C">
        <w:rPr>
          <w:highlight w:val="yellow"/>
        </w:rPr>
        <w:t>分别对应什么。</w:t>
      </w:r>
    </w:p>
    <w:p w:rsidR="006E2999" w:rsidRPr="00DC190C" w:rsidRDefault="009F1F98">
      <w:pPr>
        <w:spacing w:line="251" w:lineRule="auto"/>
        <w:ind w:left="420"/>
        <w:rPr>
          <w:highlight w:val="yellow"/>
        </w:rPr>
      </w:pPr>
      <w:bookmarkStart w:id="298" w:name="4393-1534675152034"/>
      <w:bookmarkEnd w:id="298"/>
      <w:r w:rsidRPr="00DC190C">
        <w:rPr>
          <w:color w:val="999999"/>
          <w:highlight w:val="yellow"/>
        </w:rPr>
        <w:t>MVC</w:t>
      </w:r>
      <w:r w:rsidRPr="00DC190C">
        <w:rPr>
          <w:color w:val="999999"/>
          <w:highlight w:val="yellow"/>
        </w:rPr>
        <w:t>架构风格最初是</w:t>
      </w:r>
      <w:r w:rsidRPr="00DC190C">
        <w:rPr>
          <w:color w:val="999999"/>
          <w:highlight w:val="yellow"/>
        </w:rPr>
        <w:t>Smalltalk-80</w:t>
      </w:r>
      <w:r w:rsidRPr="00DC190C">
        <w:rPr>
          <w:color w:val="999999"/>
          <w:highlight w:val="yellow"/>
        </w:rPr>
        <w:t>中用来构建用户界面时采用的架构设计风格。其中</w:t>
      </w:r>
      <w:r w:rsidRPr="00DC190C">
        <w:rPr>
          <w:color w:val="999999"/>
          <w:highlight w:val="yellow"/>
        </w:rPr>
        <w:t>M</w:t>
      </w:r>
      <w:r w:rsidRPr="00DC190C">
        <w:rPr>
          <w:color w:val="999999"/>
          <w:highlight w:val="yellow"/>
        </w:rPr>
        <w:t>代表模型（</w:t>
      </w:r>
      <w:r w:rsidRPr="00DC190C">
        <w:rPr>
          <w:color w:val="999999"/>
          <w:highlight w:val="yellow"/>
        </w:rPr>
        <w:t>Model)</w:t>
      </w:r>
      <w:r w:rsidRPr="00DC190C">
        <w:rPr>
          <w:color w:val="999999"/>
          <w:highlight w:val="yellow"/>
        </w:rPr>
        <w:t>，</w:t>
      </w:r>
      <w:r w:rsidRPr="00DC190C">
        <w:rPr>
          <w:color w:val="999999"/>
          <w:highlight w:val="yellow"/>
        </w:rPr>
        <w:t>V</w:t>
      </w:r>
      <w:r w:rsidRPr="00DC190C">
        <w:rPr>
          <w:color w:val="999999"/>
          <w:highlight w:val="yellow"/>
        </w:rPr>
        <w:t>代表视图（</w:t>
      </w:r>
      <w:r w:rsidRPr="00DC190C">
        <w:rPr>
          <w:color w:val="999999"/>
          <w:highlight w:val="yellow"/>
        </w:rPr>
        <w:t>View)</w:t>
      </w:r>
      <w:r w:rsidRPr="00DC190C">
        <w:rPr>
          <w:color w:val="999999"/>
          <w:highlight w:val="yellow"/>
        </w:rPr>
        <w:t>，</w:t>
      </w:r>
      <w:r w:rsidRPr="00DC190C">
        <w:rPr>
          <w:color w:val="999999"/>
          <w:highlight w:val="yellow"/>
        </w:rPr>
        <w:t>C</w:t>
      </w:r>
      <w:r w:rsidRPr="00DC190C">
        <w:rPr>
          <w:color w:val="999999"/>
          <w:highlight w:val="yellow"/>
        </w:rPr>
        <w:t>代表控制器（</w:t>
      </w:r>
      <w:r w:rsidRPr="00DC190C">
        <w:rPr>
          <w:color w:val="999999"/>
          <w:highlight w:val="yellow"/>
        </w:rPr>
        <w:t>Controller)</w:t>
      </w:r>
      <w:r w:rsidRPr="00DC190C">
        <w:rPr>
          <w:color w:val="999999"/>
          <w:highlight w:val="yellow"/>
        </w:rPr>
        <w:t>。在该风格中，模型表示待展示的对象，视图表示模型的展示，控制器负责把用户的动作转成针对模型的操作。模型通过更新视图的数据来反映自身的变化。</w:t>
      </w:r>
    </w:p>
    <w:p w:rsidR="006E2999" w:rsidRPr="00DC190C" w:rsidRDefault="009F1F98">
      <w:pPr>
        <w:spacing w:line="251" w:lineRule="auto"/>
        <w:ind w:left="420"/>
        <w:rPr>
          <w:highlight w:val="yellow"/>
        </w:rPr>
      </w:pPr>
      <w:bookmarkStart w:id="299" w:name="8430-1534675152035"/>
      <w:bookmarkEnd w:id="299"/>
      <w:r w:rsidRPr="00DC190C">
        <w:rPr>
          <w:color w:val="999999"/>
          <w:highlight w:val="yellow"/>
        </w:rPr>
        <w:t>在本系统中，模型（</w:t>
      </w:r>
      <w:r w:rsidRPr="00DC190C">
        <w:rPr>
          <w:color w:val="999999"/>
          <w:highlight w:val="yellow"/>
        </w:rPr>
        <w:t>M)</w:t>
      </w:r>
      <w:r w:rsidRPr="00DC190C">
        <w:rPr>
          <w:color w:val="999999"/>
          <w:highlight w:val="yellow"/>
        </w:rPr>
        <w:t>代表监控组件、视图（</w:t>
      </w:r>
      <w:r w:rsidRPr="00DC190C">
        <w:rPr>
          <w:color w:val="999999"/>
          <w:highlight w:val="yellow"/>
        </w:rPr>
        <w:t>V)</w:t>
      </w:r>
      <w:r w:rsidRPr="00DC190C">
        <w:rPr>
          <w:color w:val="999999"/>
          <w:highlight w:val="yellow"/>
        </w:rPr>
        <w:t>代表控制终端、控制器（</w:t>
      </w:r>
      <w:r w:rsidRPr="00DC190C">
        <w:rPr>
          <w:color w:val="999999"/>
          <w:highlight w:val="yellow"/>
        </w:rPr>
        <w:t>C)</w:t>
      </w:r>
      <w:r w:rsidRPr="00DC190C">
        <w:rPr>
          <w:color w:val="999999"/>
          <w:highlight w:val="yellow"/>
        </w:rPr>
        <w:t>代表管理模块。</w:t>
      </w:r>
    </w:p>
    <w:p w:rsidR="006E2999" w:rsidRPr="00DC190C" w:rsidRDefault="00DF13F6" w:rsidP="007403F6">
      <w:pPr>
        <w:pStyle w:val="AltZ"/>
        <w:spacing w:before="156" w:after="156"/>
        <w:rPr>
          <w:highlight w:val="yellow"/>
        </w:rPr>
      </w:pPr>
      <w:bookmarkStart w:id="300" w:name="5146-1534675152036"/>
      <w:bookmarkEnd w:id="300"/>
      <w:r w:rsidRPr="00DC190C">
        <w:rPr>
          <w:highlight w:val="yellow"/>
        </w:rPr>
        <w:t>【</w:t>
      </w:r>
      <w:r w:rsidRPr="00DC190C">
        <w:rPr>
          <w:highlight w:val="yellow"/>
        </w:rPr>
        <w:t>2014</w:t>
      </w:r>
      <w:r w:rsidRPr="00DC190C">
        <w:rPr>
          <w:highlight w:val="yellow"/>
        </w:rPr>
        <w:t>问题</w:t>
      </w:r>
      <w:r w:rsidR="009F1F98" w:rsidRPr="00DC190C">
        <w:rPr>
          <w:highlight w:val="yellow"/>
        </w:rPr>
        <w:t>2</w:t>
      </w:r>
      <w:r w:rsidR="009F1F98" w:rsidRPr="00DC190C">
        <w:rPr>
          <w:highlight w:val="yellow"/>
        </w:rPr>
        <w:t>】</w:t>
      </w:r>
    </w:p>
    <w:p w:rsidR="006E2999" w:rsidRPr="00DC190C" w:rsidRDefault="009F1F98" w:rsidP="007403F6">
      <w:pPr>
        <w:pStyle w:val="AltZ"/>
        <w:spacing w:before="156" w:after="156"/>
        <w:rPr>
          <w:highlight w:val="yellow"/>
        </w:rPr>
      </w:pPr>
      <w:bookmarkStart w:id="301" w:name="2452-1534675152038"/>
      <w:bookmarkEnd w:id="301"/>
      <w:r w:rsidRPr="00DC190C">
        <w:rPr>
          <w:highlight w:val="yellow"/>
        </w:rPr>
        <w:t>扩展接口模式结构通常包含四个角色：基础接口、组件、扩展接口和客户端，它们之间的关系如图</w:t>
      </w:r>
      <w:r w:rsidRPr="00DC190C">
        <w:rPr>
          <w:highlight w:val="yellow"/>
        </w:rPr>
        <w:t xml:space="preserve"> 1-1</w:t>
      </w:r>
      <w:bookmarkStart w:id="302" w:name="7717-1534675152038"/>
      <w:bookmarkEnd w:id="302"/>
      <w:r w:rsidRPr="00DC190C">
        <w:rPr>
          <w:highlight w:val="yellow"/>
        </w:rPr>
        <w:t>所示。其中每个扩展接口需要通过扩展基础接口获得基本操作能力，然后加入自己特有的操作接口，并通过设置全局唯一接口</w:t>
      </w:r>
      <w:r w:rsidRPr="00DC190C">
        <w:rPr>
          <w:highlight w:val="yellow"/>
        </w:rPr>
        <w:t>ID</w:t>
      </w:r>
      <w:r w:rsidRPr="00DC190C">
        <w:rPr>
          <w:highlight w:val="yellow"/>
        </w:rPr>
        <w:t>对自身接口进行标识；每个具体的组件需要实现扩展接口完成实际操作；客户端不与组件直接交互，而需要通过与扩展接口交互提出调用请求，扩展接口根据请求查找并选择合适的实现组件响应客户端请求。请根据上图所示和题干描述，指出扩展接口模式结构中的四个角色分别对应网络设备管理系统的哪些部分；并以客户端发起调用操作这一场景为例，填写表</w:t>
      </w:r>
    </w:p>
    <w:p w:rsidR="006E2999" w:rsidRPr="00DC190C" w:rsidRDefault="009F1F98" w:rsidP="007403F6">
      <w:pPr>
        <w:pStyle w:val="AltZ"/>
        <w:spacing w:before="156" w:after="156"/>
        <w:rPr>
          <w:highlight w:val="yellow"/>
        </w:rPr>
      </w:pPr>
      <w:bookmarkStart w:id="303" w:name="2096-1534675152039"/>
      <w:bookmarkEnd w:id="303"/>
      <w:r w:rsidRPr="00DC190C">
        <w:rPr>
          <w:highlight w:val="yellow"/>
        </w:rPr>
        <w:t xml:space="preserve">1-1 </w:t>
      </w:r>
      <w:r w:rsidRPr="00DC190C">
        <w:rPr>
          <w:highlight w:val="yellow"/>
        </w:rPr>
        <w:t>中的（</w:t>
      </w:r>
      <w:r w:rsidRPr="00DC190C">
        <w:rPr>
          <w:highlight w:val="yellow"/>
        </w:rPr>
        <w:t>1</w:t>
      </w:r>
      <w:r w:rsidRPr="00DC190C">
        <w:rPr>
          <w:highlight w:val="yellow"/>
        </w:rPr>
        <w:t>）～（</w:t>
      </w:r>
      <w:r w:rsidRPr="00DC190C">
        <w:rPr>
          <w:highlight w:val="yellow"/>
        </w:rPr>
        <w:t>5</w:t>
      </w:r>
      <w:r w:rsidRPr="00DC190C">
        <w:rPr>
          <w:highlight w:val="yellow"/>
        </w:rPr>
        <w:t>）。</w:t>
      </w:r>
    </w:p>
    <w:p w:rsidR="006E2999" w:rsidRPr="00DC190C" w:rsidRDefault="009F1F98">
      <w:pPr>
        <w:rPr>
          <w:highlight w:val="yellow"/>
        </w:rPr>
      </w:pPr>
      <w:bookmarkStart w:id="304" w:name="7556-1534675152040"/>
      <w:bookmarkEnd w:id="304"/>
      <w:r w:rsidRPr="00DC190C">
        <w:rPr>
          <w:noProof/>
          <w:highlight w:val="yellow"/>
        </w:rPr>
        <w:lastRenderedPageBreak/>
        <w:drawing>
          <wp:inline distT="0" distB="0" distL="0" distR="0" wp14:anchorId="31292D8B" wp14:editId="13C50C0F">
            <wp:extent cx="5267325" cy="4487685"/>
            <wp:effectExtent l="0" t="0" r="0" b="0"/>
            <wp:docPr id="5" name="Drawing 4" descr="EA4706DBC9C44A71A86E2CA2D0D95862.png"/>
            <wp:cNvGraphicFramePr/>
            <a:graphic xmlns:a="http://schemas.openxmlformats.org/drawingml/2006/main">
              <a:graphicData uri="http://schemas.openxmlformats.org/drawingml/2006/picture">
                <pic:pic xmlns:pic="http://schemas.openxmlformats.org/drawingml/2006/picture">
                  <pic:nvPicPr>
                    <pic:cNvPr id="0" name="Picture 4" descr="EA4706DBC9C44A71A86E2CA2D0D95862.png"/>
                    <pic:cNvPicPr>
                      <a:picLocks noChangeAspect="1"/>
                    </pic:cNvPicPr>
                  </pic:nvPicPr>
                  <pic:blipFill>
                    <a:blip r:embed="rId12"/>
                    <a:stretch>
                      <a:fillRect/>
                    </a:stretch>
                  </pic:blipFill>
                  <pic:spPr>
                    <a:xfrm>
                      <a:off x="0" y="0"/>
                      <a:ext cx="5267325" cy="4487685"/>
                    </a:xfrm>
                    <a:prstGeom prst="rect">
                      <a:avLst/>
                    </a:prstGeom>
                  </pic:spPr>
                </pic:pic>
              </a:graphicData>
            </a:graphic>
          </wp:inline>
        </w:drawing>
      </w:r>
    </w:p>
    <w:p w:rsidR="006E2999" w:rsidRPr="00DC190C" w:rsidRDefault="006E2999">
      <w:pPr>
        <w:spacing w:line="251" w:lineRule="auto"/>
        <w:ind w:left="420"/>
        <w:rPr>
          <w:highlight w:val="yellow"/>
        </w:rPr>
      </w:pPr>
      <w:bookmarkStart w:id="305" w:name="1763-1534675152040"/>
      <w:bookmarkEnd w:id="305"/>
    </w:p>
    <w:p w:rsidR="006E2999" w:rsidRPr="00DC190C" w:rsidRDefault="009F1F98">
      <w:pPr>
        <w:spacing w:line="251" w:lineRule="auto"/>
        <w:ind w:left="420"/>
        <w:rPr>
          <w:highlight w:val="yellow"/>
        </w:rPr>
      </w:pPr>
      <w:bookmarkStart w:id="306" w:name="2626-1534675152040"/>
      <w:bookmarkEnd w:id="306"/>
      <w:r w:rsidRPr="00DC190C">
        <w:rPr>
          <w:color w:val="999999"/>
          <w:highlight w:val="yellow"/>
        </w:rPr>
        <w:t>备选答案：基础接口、扩展接口、操作接口、接口</w:t>
      </w:r>
      <w:r w:rsidRPr="00DC190C">
        <w:rPr>
          <w:color w:val="999999"/>
          <w:highlight w:val="yellow"/>
        </w:rPr>
        <w:t>ID</w:t>
      </w:r>
      <w:r w:rsidRPr="00DC190C">
        <w:rPr>
          <w:color w:val="999999"/>
          <w:highlight w:val="yellow"/>
        </w:rPr>
        <w:t>、客户端、组件。</w:t>
      </w:r>
    </w:p>
    <w:p w:rsidR="006E2999" w:rsidRPr="00DC190C" w:rsidRDefault="009F1F98">
      <w:pPr>
        <w:spacing w:line="251" w:lineRule="auto"/>
        <w:ind w:left="420"/>
        <w:rPr>
          <w:highlight w:val="yellow"/>
        </w:rPr>
      </w:pPr>
      <w:bookmarkStart w:id="307" w:name="7673-1534675152040"/>
      <w:bookmarkEnd w:id="307"/>
      <w:r w:rsidRPr="00DC190C">
        <w:rPr>
          <w:color w:val="999999"/>
          <w:highlight w:val="yellow"/>
        </w:rPr>
        <w:t>各个角色与网络设备管理系统的对应关系为：</w:t>
      </w:r>
      <w:r w:rsidRPr="00DC190C">
        <w:rPr>
          <w:color w:val="999999"/>
          <w:highlight w:val="yellow"/>
        </w:rPr>
        <w:t xml:space="preserve"> </w:t>
      </w:r>
      <w:r w:rsidRPr="00DC190C">
        <w:rPr>
          <w:color w:val="999999"/>
          <w:highlight w:val="yellow"/>
        </w:rPr>
        <w:t>基础接口对应统一操作接口；</w:t>
      </w:r>
      <w:r w:rsidRPr="00DC190C">
        <w:rPr>
          <w:color w:val="999999"/>
          <w:highlight w:val="yellow"/>
        </w:rPr>
        <w:t xml:space="preserve"> </w:t>
      </w:r>
      <w:r w:rsidRPr="00DC190C">
        <w:rPr>
          <w:color w:val="999999"/>
          <w:highlight w:val="yellow"/>
        </w:rPr>
        <w:t>组件对应监控组件：</w:t>
      </w:r>
      <w:r w:rsidRPr="00DC190C">
        <w:rPr>
          <w:color w:val="999999"/>
          <w:highlight w:val="yellow"/>
        </w:rPr>
        <w:t xml:space="preserve"> </w:t>
      </w:r>
      <w:r w:rsidRPr="00DC190C">
        <w:rPr>
          <w:color w:val="999999"/>
          <w:highlight w:val="yellow"/>
        </w:rPr>
        <w:t>扩展接口对应新网络设备的操作接口；</w:t>
      </w:r>
    </w:p>
    <w:p w:rsidR="006E2999" w:rsidRPr="00DC190C" w:rsidRDefault="009F1F98">
      <w:pPr>
        <w:spacing w:line="251" w:lineRule="auto"/>
        <w:ind w:left="420"/>
        <w:rPr>
          <w:highlight w:val="yellow"/>
        </w:rPr>
      </w:pPr>
      <w:bookmarkStart w:id="308" w:name="3999-1534675152041"/>
      <w:bookmarkEnd w:id="308"/>
      <w:r w:rsidRPr="00DC190C">
        <w:rPr>
          <w:color w:val="999999"/>
          <w:highlight w:val="yellow"/>
        </w:rPr>
        <w:t>客户端对应控制终端。</w:t>
      </w:r>
      <w:r w:rsidRPr="00DC190C">
        <w:rPr>
          <w:color w:val="999999"/>
          <w:highlight w:val="yellow"/>
        </w:rPr>
        <w:t xml:space="preserve"> </w:t>
      </w:r>
      <w:r w:rsidRPr="00DC190C">
        <w:rPr>
          <w:color w:val="999999"/>
          <w:highlight w:val="yellow"/>
        </w:rPr>
        <w:t>客户端发起调用操作场景下的描述如下：</w:t>
      </w:r>
    </w:p>
    <w:p w:rsidR="006E2999" w:rsidRPr="00DC190C" w:rsidRDefault="009F1F98">
      <w:pPr>
        <w:rPr>
          <w:highlight w:val="yellow"/>
        </w:rPr>
      </w:pPr>
      <w:bookmarkStart w:id="309" w:name="3479-1534675152041"/>
      <w:bookmarkEnd w:id="309"/>
      <w:r w:rsidRPr="00DC190C">
        <w:rPr>
          <w:noProof/>
          <w:highlight w:val="yellow"/>
        </w:rPr>
        <w:drawing>
          <wp:inline distT="0" distB="0" distL="0" distR="0" wp14:anchorId="096C57C5" wp14:editId="1C6FDC83">
            <wp:extent cx="5267325" cy="1511741"/>
            <wp:effectExtent l="0" t="0" r="0" b="0"/>
            <wp:docPr id="6" name="Drawing 5" descr="1AE05B53E78A47B783B2C93A9671207E.png"/>
            <wp:cNvGraphicFramePr/>
            <a:graphic xmlns:a="http://schemas.openxmlformats.org/drawingml/2006/main">
              <a:graphicData uri="http://schemas.openxmlformats.org/drawingml/2006/picture">
                <pic:pic xmlns:pic="http://schemas.openxmlformats.org/drawingml/2006/picture">
                  <pic:nvPicPr>
                    <pic:cNvPr id="0" name="Picture 5" descr="1AE05B53E78A47B783B2C93A9671207E.png"/>
                    <pic:cNvPicPr>
                      <a:picLocks noChangeAspect="1"/>
                    </pic:cNvPicPr>
                  </pic:nvPicPr>
                  <pic:blipFill>
                    <a:blip r:embed="rId13"/>
                    <a:stretch>
                      <a:fillRect/>
                    </a:stretch>
                  </pic:blipFill>
                  <pic:spPr>
                    <a:xfrm>
                      <a:off x="0" y="0"/>
                      <a:ext cx="5267325" cy="1511741"/>
                    </a:xfrm>
                    <a:prstGeom prst="rect">
                      <a:avLst/>
                    </a:prstGeom>
                  </pic:spPr>
                </pic:pic>
              </a:graphicData>
            </a:graphic>
          </wp:inline>
        </w:drawing>
      </w:r>
    </w:p>
    <w:p w:rsidR="006E2999" w:rsidRPr="00DC190C" w:rsidRDefault="006E2999">
      <w:pPr>
        <w:spacing w:line="251" w:lineRule="auto"/>
        <w:ind w:left="420"/>
        <w:rPr>
          <w:highlight w:val="yellow"/>
        </w:rPr>
      </w:pPr>
      <w:bookmarkStart w:id="310" w:name="6443-1534675152041"/>
      <w:bookmarkEnd w:id="310"/>
    </w:p>
    <w:p w:rsidR="006E2999" w:rsidRDefault="009F1F98">
      <w:pPr>
        <w:spacing w:line="251" w:lineRule="auto"/>
        <w:ind w:left="420"/>
      </w:pPr>
      <w:bookmarkStart w:id="311" w:name="4152-1534675152041"/>
      <w:bookmarkEnd w:id="311"/>
      <w:r w:rsidRPr="00DC190C">
        <w:rPr>
          <w:color w:val="999999"/>
          <w:highlight w:val="yellow"/>
        </w:rPr>
        <w:t>扩展接口模式结构通常包含四个角色：基础接口、组件、扩展接口和客户端。其中每个扩展接口需要通过扩展基础接口获得基本操作能力，然后加入自己特有的操作接口，并通过设置全局唯一接口</w:t>
      </w:r>
      <w:r w:rsidRPr="00DC190C">
        <w:rPr>
          <w:color w:val="999999"/>
          <w:highlight w:val="yellow"/>
        </w:rPr>
        <w:t>ID</w:t>
      </w:r>
      <w:r w:rsidRPr="00DC190C">
        <w:rPr>
          <w:color w:val="999999"/>
          <w:highlight w:val="yellow"/>
        </w:rPr>
        <w:t>对自身接口进行标识。每个具体的组件需要实现扩展接口完成实际操作，客户端不与组件直接交互，而需要通过与扩展接口交互提出调用请求，扩展接</w:t>
      </w:r>
      <w:r w:rsidRPr="00DC190C">
        <w:rPr>
          <w:color w:val="999999"/>
          <w:highlight w:val="yellow"/>
        </w:rPr>
        <w:t>U</w:t>
      </w:r>
      <w:r w:rsidRPr="00DC190C">
        <w:rPr>
          <w:color w:val="999999"/>
          <w:highlight w:val="yellow"/>
        </w:rPr>
        <w:t>根据请求查找并选择合适的实现组件响应客户端请求。根据题干描述，可以看出基础接口这</w:t>
      </w:r>
      <w:r w:rsidRPr="00DC190C">
        <w:rPr>
          <w:color w:val="999999"/>
          <w:highlight w:val="yellow"/>
        </w:rPr>
        <w:t>-</w:t>
      </w:r>
      <w:r w:rsidRPr="00DC190C">
        <w:rPr>
          <w:color w:val="999999"/>
          <w:highlight w:val="yellow"/>
        </w:rPr>
        <w:t>角色应该对应统一操作接口，组件这一角色应该对应监控组件，扩展接</w:t>
      </w:r>
      <w:r w:rsidRPr="00DC190C">
        <w:rPr>
          <w:color w:val="999999"/>
          <w:highlight w:val="yellow"/>
        </w:rPr>
        <w:lastRenderedPageBreak/>
        <w:t>口这一角色应该对应新网络设备的操作接口，客户端这一角色应该对应控制终端。</w:t>
      </w:r>
    </w:p>
    <w:p w:rsidR="006E2999" w:rsidRPr="006B7581" w:rsidRDefault="009F1F98" w:rsidP="00DF1F89">
      <w:pPr>
        <w:pStyle w:val="2"/>
        <w:spacing w:before="156" w:after="156"/>
        <w:rPr>
          <w:highlight w:val="yellow"/>
        </w:rPr>
      </w:pPr>
      <w:bookmarkStart w:id="312" w:name="7281-1534675152043"/>
      <w:bookmarkEnd w:id="312"/>
      <w:r w:rsidRPr="006B7581">
        <w:rPr>
          <w:highlight w:val="yellow"/>
        </w:rPr>
        <w:t>试题二【说明】某公司正在研发一套新的库存管理系统。系统中一个关键事件是接收供应商供货。项目组系统分析员小王花了大量时间在仓库观察了整个事件的处理过程，并开发出该过程所执行活动的列表：供应商发送货物和商品清单，公司收到商品后执行收货处理，包括卸载商品、确定收到了订单上的商品、处理与供应商的分歧等。对于已有商品，调整其库存信息，对于新采购的商品，在库存中添加新的商品记录。收货完成后，系统执行入库处理，将商品放到仓库对应的货架上。在付款处理活动中，自动生成应付账款信息，如果查询到该供应商有待付款记录，则进行合并付款，付款完成后消除应付账款记录。最后，仓库管理员根据最新的库存商品，调整出货信息。小王根据自己观察的过程创建了该事件的</w:t>
      </w:r>
      <w:r w:rsidRPr="006B7581">
        <w:rPr>
          <w:highlight w:val="yellow"/>
        </w:rPr>
        <w:t>1</w:t>
      </w:r>
      <w:r w:rsidRPr="006B7581">
        <w:rPr>
          <w:highlight w:val="yellow"/>
        </w:rPr>
        <w:t>层数据流图，如图</w:t>
      </w:r>
      <w:r w:rsidRPr="006B7581">
        <w:rPr>
          <w:highlight w:val="yellow"/>
        </w:rPr>
        <w:t xml:space="preserve"> 2-1 </w:t>
      </w:r>
      <w:r w:rsidRPr="006B7581">
        <w:rPr>
          <w:highlight w:val="yellow"/>
        </w:rPr>
        <w:t>所示。</w:t>
      </w:r>
    </w:p>
    <w:p w:rsidR="006E2999" w:rsidRPr="006B7581" w:rsidRDefault="009F1F98">
      <w:pPr>
        <w:rPr>
          <w:highlight w:val="yellow"/>
        </w:rPr>
      </w:pPr>
      <w:bookmarkStart w:id="313" w:name="4686-1534675152043"/>
      <w:bookmarkStart w:id="314" w:name="3347-1534675152046"/>
      <w:bookmarkEnd w:id="313"/>
      <w:bookmarkEnd w:id="314"/>
      <w:r w:rsidRPr="006B7581">
        <w:rPr>
          <w:noProof/>
          <w:highlight w:val="yellow"/>
        </w:rPr>
        <w:drawing>
          <wp:inline distT="0" distB="0" distL="0" distR="0" wp14:anchorId="115FEC8D" wp14:editId="280297A2">
            <wp:extent cx="4127500" cy="2688118"/>
            <wp:effectExtent l="0" t="0" r="0" b="0"/>
            <wp:docPr id="7" name="Drawing 6" descr="C3F2EDCCAA5346449F59FF44D8EB9401.png"/>
            <wp:cNvGraphicFramePr/>
            <a:graphic xmlns:a="http://schemas.openxmlformats.org/drawingml/2006/main">
              <a:graphicData uri="http://schemas.openxmlformats.org/drawingml/2006/picture">
                <pic:pic xmlns:pic="http://schemas.openxmlformats.org/drawingml/2006/picture">
                  <pic:nvPicPr>
                    <pic:cNvPr id="0" name="Picture 6" descr="C3F2EDCCAA5346449F59FF44D8EB9401.png"/>
                    <pic:cNvPicPr>
                      <a:picLocks noChangeAspect="1"/>
                    </pic:cNvPicPr>
                  </pic:nvPicPr>
                  <pic:blipFill>
                    <a:blip r:embed="rId14"/>
                    <a:stretch>
                      <a:fillRect/>
                    </a:stretch>
                  </pic:blipFill>
                  <pic:spPr>
                    <a:xfrm>
                      <a:off x="0" y="0"/>
                      <a:ext cx="4127500" cy="2688118"/>
                    </a:xfrm>
                    <a:prstGeom prst="rect">
                      <a:avLst/>
                    </a:prstGeom>
                  </pic:spPr>
                </pic:pic>
              </a:graphicData>
            </a:graphic>
          </wp:inline>
        </w:drawing>
      </w:r>
    </w:p>
    <w:p w:rsidR="00DC190C" w:rsidRPr="006B7581" w:rsidRDefault="00DF13F6" w:rsidP="00DC190C">
      <w:pPr>
        <w:pStyle w:val="AltZ"/>
        <w:spacing w:before="156" w:after="156"/>
        <w:rPr>
          <w:highlight w:val="yellow"/>
        </w:rPr>
      </w:pPr>
      <w:bookmarkStart w:id="315" w:name="3823-1534675152047"/>
      <w:bookmarkEnd w:id="315"/>
      <w:r w:rsidRPr="006B7581">
        <w:rPr>
          <w:highlight w:val="yellow"/>
        </w:rPr>
        <w:t>【</w:t>
      </w:r>
      <w:r w:rsidRPr="006B7581">
        <w:rPr>
          <w:highlight w:val="yellow"/>
        </w:rPr>
        <w:t>2014</w:t>
      </w:r>
      <w:r w:rsidRPr="006B7581">
        <w:rPr>
          <w:highlight w:val="yellow"/>
        </w:rPr>
        <w:t>问题</w:t>
      </w:r>
      <w:r w:rsidR="009F1F98" w:rsidRPr="006B7581">
        <w:rPr>
          <w:highlight w:val="yellow"/>
        </w:rPr>
        <w:t>1</w:t>
      </w:r>
      <w:r w:rsidR="009F1F98" w:rsidRPr="006B7581">
        <w:rPr>
          <w:highlight w:val="yellow"/>
        </w:rPr>
        <w:t>】</w:t>
      </w:r>
      <w:r w:rsidR="009F1F98" w:rsidRPr="006B7581">
        <w:rPr>
          <w:highlight w:val="yellow"/>
        </w:rPr>
        <w:t xml:space="preserve"> </w:t>
      </w:r>
      <w:r w:rsidR="009F1F98" w:rsidRPr="006B7581">
        <w:rPr>
          <w:highlight w:val="yellow"/>
        </w:rPr>
        <w:t>请用</w:t>
      </w:r>
      <w:r w:rsidR="009F1F98" w:rsidRPr="006B7581">
        <w:rPr>
          <w:highlight w:val="yellow"/>
        </w:rPr>
        <w:t>300</w:t>
      </w:r>
      <w:r w:rsidR="009F1F98" w:rsidRPr="006B7581">
        <w:rPr>
          <w:highlight w:val="yellow"/>
        </w:rPr>
        <w:t>以内文字说明数据流图</w:t>
      </w:r>
      <w:r w:rsidR="009F1F98" w:rsidRPr="006B7581">
        <w:rPr>
          <w:highlight w:val="yellow"/>
        </w:rPr>
        <w:t>(Data Flow Diagram)</w:t>
      </w:r>
      <w:r w:rsidR="009F1F98" w:rsidRPr="006B7581">
        <w:rPr>
          <w:highlight w:val="yellow"/>
        </w:rPr>
        <w:t>的基本元素及其作用。</w:t>
      </w:r>
      <w:r w:rsidR="009F1F98" w:rsidRPr="006B7581">
        <w:rPr>
          <w:highlight w:val="yellow"/>
        </w:rPr>
        <w:t xml:space="preserve"> </w:t>
      </w:r>
    </w:p>
    <w:p w:rsidR="00DC190C" w:rsidRPr="006B7581" w:rsidRDefault="009F1F98">
      <w:pPr>
        <w:spacing w:line="251" w:lineRule="auto"/>
        <w:ind w:left="420"/>
        <w:rPr>
          <w:highlight w:val="yellow"/>
        </w:rPr>
      </w:pPr>
      <w:r w:rsidRPr="006B7581">
        <w:rPr>
          <w:highlight w:val="yellow"/>
        </w:rPr>
        <w:t>四种元素：</w:t>
      </w:r>
      <w:r w:rsidRPr="006B7581">
        <w:rPr>
          <w:highlight w:val="yellow"/>
        </w:rPr>
        <w:t xml:space="preserve"> </w:t>
      </w:r>
    </w:p>
    <w:p w:rsidR="00DC190C" w:rsidRPr="006B7581" w:rsidRDefault="009F1F98">
      <w:pPr>
        <w:spacing w:line="251" w:lineRule="auto"/>
        <w:ind w:left="420"/>
        <w:rPr>
          <w:highlight w:val="yellow"/>
        </w:rPr>
      </w:pPr>
      <w:r w:rsidRPr="006B7581">
        <w:rPr>
          <w:highlight w:val="yellow"/>
        </w:rPr>
        <w:t>(1) External</w:t>
      </w:r>
      <w:bookmarkStart w:id="316" w:name="7279-1534675152047"/>
      <w:bookmarkEnd w:id="316"/>
      <w:r w:rsidR="00DC190C" w:rsidRPr="006B7581">
        <w:rPr>
          <w:rFonts w:hint="eastAsia"/>
          <w:highlight w:val="yellow"/>
        </w:rPr>
        <w:t xml:space="preserve"> </w:t>
      </w:r>
      <w:r w:rsidRPr="006B7581">
        <w:rPr>
          <w:highlight w:val="yellow"/>
        </w:rPr>
        <w:t>Agent(</w:t>
      </w:r>
      <w:r w:rsidRPr="006B7581">
        <w:rPr>
          <w:highlight w:val="yellow"/>
        </w:rPr>
        <w:t>实体</w:t>
      </w:r>
      <w:r w:rsidRPr="006B7581">
        <w:rPr>
          <w:highlight w:val="yellow"/>
        </w:rPr>
        <w:t>/</w:t>
      </w:r>
      <w:r w:rsidRPr="006B7581">
        <w:rPr>
          <w:highlight w:val="yellow"/>
        </w:rPr>
        <w:t>外部代理</w:t>
      </w:r>
      <w:r w:rsidRPr="006B7581">
        <w:rPr>
          <w:highlight w:val="yellow"/>
        </w:rPr>
        <w:t>)</w:t>
      </w:r>
      <w:r w:rsidRPr="006B7581">
        <w:rPr>
          <w:highlight w:val="yellow"/>
        </w:rPr>
        <w:t>：定义位于项目范围之外，但与正在被研发的系统有交互关系的人、部门、外部系统或组织。</w:t>
      </w:r>
      <w:r w:rsidRPr="006B7581">
        <w:rPr>
          <w:highlight w:val="yellow"/>
        </w:rPr>
        <w:t xml:space="preserve"> </w:t>
      </w:r>
      <w:bookmarkStart w:id="317" w:name="4359-1534675152048"/>
      <w:bookmarkEnd w:id="317"/>
    </w:p>
    <w:p w:rsidR="00DC190C" w:rsidRPr="006B7581" w:rsidRDefault="003A44E3">
      <w:pPr>
        <w:spacing w:line="251" w:lineRule="auto"/>
        <w:ind w:left="420"/>
        <w:rPr>
          <w:highlight w:val="yellow"/>
        </w:rPr>
      </w:pPr>
      <w:r w:rsidRPr="006B7581">
        <w:rPr>
          <w:highlight w:val="yellow"/>
        </w:rPr>
        <w:t>(2)</w:t>
      </w:r>
      <w:r w:rsidR="00DC190C" w:rsidRPr="006B7581">
        <w:rPr>
          <w:rFonts w:hint="eastAsia"/>
          <w:highlight w:val="yellow"/>
        </w:rPr>
        <w:t xml:space="preserve"> </w:t>
      </w:r>
      <w:r w:rsidR="009F1F98" w:rsidRPr="006B7581">
        <w:rPr>
          <w:highlight w:val="yellow"/>
        </w:rPr>
        <w:t>Process(</w:t>
      </w:r>
      <w:r w:rsidR="009F1F98" w:rsidRPr="006B7581">
        <w:rPr>
          <w:highlight w:val="yellow"/>
        </w:rPr>
        <w:t>加工</w:t>
      </w:r>
      <w:r w:rsidR="009F1F98" w:rsidRPr="006B7581">
        <w:rPr>
          <w:highlight w:val="yellow"/>
        </w:rPr>
        <w:t>/</w:t>
      </w:r>
      <w:r w:rsidR="009F1F98" w:rsidRPr="006B7581">
        <w:rPr>
          <w:highlight w:val="yellow"/>
        </w:rPr>
        <w:t>处理</w:t>
      </w:r>
      <w:r w:rsidR="009F1F98" w:rsidRPr="006B7581">
        <w:rPr>
          <w:highlight w:val="yellow"/>
        </w:rPr>
        <w:t>)</w:t>
      </w:r>
      <w:r w:rsidR="009F1F98" w:rsidRPr="006B7581">
        <w:rPr>
          <w:highlight w:val="yellow"/>
        </w:rPr>
        <w:t>：在输入数据流或条件上执行，或者对输入数据流或条件做出响应的工作。</w:t>
      </w:r>
      <w:r w:rsidR="009F1F98" w:rsidRPr="006B7581">
        <w:rPr>
          <w:highlight w:val="yellow"/>
        </w:rPr>
        <w:t xml:space="preserve"> </w:t>
      </w:r>
    </w:p>
    <w:p w:rsidR="00DC190C" w:rsidRPr="006B7581" w:rsidRDefault="009F1F98">
      <w:pPr>
        <w:spacing w:line="251" w:lineRule="auto"/>
        <w:ind w:left="420"/>
        <w:rPr>
          <w:highlight w:val="yellow"/>
        </w:rPr>
      </w:pPr>
      <w:r w:rsidRPr="006B7581">
        <w:rPr>
          <w:highlight w:val="yellow"/>
        </w:rPr>
        <w:t>(3) Data</w:t>
      </w:r>
      <w:bookmarkStart w:id="318" w:name="2969-1534675152048"/>
      <w:bookmarkEnd w:id="318"/>
      <w:r w:rsidR="00DC190C" w:rsidRPr="006B7581">
        <w:rPr>
          <w:rFonts w:hint="eastAsia"/>
          <w:highlight w:val="yellow"/>
        </w:rPr>
        <w:t xml:space="preserve"> </w:t>
      </w:r>
      <w:r w:rsidRPr="006B7581">
        <w:rPr>
          <w:highlight w:val="yellow"/>
        </w:rPr>
        <w:t>Store(</w:t>
      </w:r>
      <w:r w:rsidRPr="006B7581">
        <w:rPr>
          <w:highlight w:val="yellow"/>
        </w:rPr>
        <w:t>数据存储</w:t>
      </w:r>
      <w:r w:rsidRPr="006B7581">
        <w:rPr>
          <w:highlight w:val="yellow"/>
        </w:rPr>
        <w:t>)</w:t>
      </w:r>
      <w:r w:rsidRPr="006B7581">
        <w:rPr>
          <w:highlight w:val="yellow"/>
        </w:rPr>
        <w:t>：静止的数据，表示系统中需要保存的数据。</w:t>
      </w:r>
      <w:r w:rsidRPr="006B7581">
        <w:rPr>
          <w:highlight w:val="yellow"/>
        </w:rPr>
        <w:t xml:space="preserve"> </w:t>
      </w:r>
    </w:p>
    <w:p w:rsidR="006E2999" w:rsidRPr="006B7581" w:rsidRDefault="009F1F98">
      <w:pPr>
        <w:spacing w:line="251" w:lineRule="auto"/>
        <w:ind w:left="420"/>
        <w:rPr>
          <w:highlight w:val="yellow"/>
        </w:rPr>
      </w:pPr>
      <w:r w:rsidRPr="006B7581">
        <w:rPr>
          <w:highlight w:val="yellow"/>
        </w:rPr>
        <w:lastRenderedPageBreak/>
        <w:t>(4) Data</w:t>
      </w:r>
      <w:bookmarkStart w:id="319" w:name="3919-1534675152048"/>
      <w:bookmarkEnd w:id="319"/>
      <w:r w:rsidR="00DC190C" w:rsidRPr="006B7581">
        <w:rPr>
          <w:rFonts w:hint="eastAsia"/>
          <w:highlight w:val="yellow"/>
        </w:rPr>
        <w:t xml:space="preserve"> </w:t>
      </w:r>
      <w:r w:rsidRPr="006B7581">
        <w:rPr>
          <w:highlight w:val="yellow"/>
        </w:rPr>
        <w:t>Flow(</w:t>
      </w:r>
      <w:r w:rsidRPr="006B7581">
        <w:rPr>
          <w:highlight w:val="yellow"/>
        </w:rPr>
        <w:t>数据流</w:t>
      </w:r>
      <w:r w:rsidRPr="006B7581">
        <w:rPr>
          <w:highlight w:val="yellow"/>
        </w:rPr>
        <w:t>)</w:t>
      </w:r>
      <w:r w:rsidRPr="006B7581">
        <w:rPr>
          <w:highlight w:val="yellow"/>
        </w:rPr>
        <w:t>：运动中的数据，表示到一个过程的数据输入，或者来自一个过程的数据输出。</w:t>
      </w:r>
    </w:p>
    <w:p w:rsidR="006E2999" w:rsidRPr="006B7581" w:rsidRDefault="009F1F98">
      <w:pPr>
        <w:spacing w:line="251" w:lineRule="auto"/>
        <w:ind w:left="420"/>
        <w:rPr>
          <w:highlight w:val="yellow"/>
        </w:rPr>
      </w:pPr>
      <w:bookmarkStart w:id="320" w:name="3767-1534675152049"/>
      <w:bookmarkEnd w:id="320"/>
      <w:r w:rsidRPr="006B7581">
        <w:rPr>
          <w:highlight w:val="yellow"/>
        </w:rPr>
        <w:t>本题考查系统过程建模的相关知识。</w:t>
      </w:r>
      <w:r w:rsidRPr="006B7581">
        <w:rPr>
          <w:highlight w:val="yellow"/>
        </w:rPr>
        <w:t xml:space="preserve"> </w:t>
      </w:r>
      <w:r w:rsidRPr="006B7581">
        <w:rPr>
          <w:highlight w:val="yellow"/>
        </w:rPr>
        <w:t>数据流图（</w:t>
      </w:r>
      <w:r w:rsidRPr="006B7581">
        <w:rPr>
          <w:highlight w:val="yellow"/>
        </w:rPr>
        <w:t>Data Flow</w:t>
      </w:r>
      <w:bookmarkStart w:id="321" w:name="2493-1534675152049"/>
      <w:bookmarkEnd w:id="321"/>
      <w:r w:rsidR="006B7581" w:rsidRPr="006B7581">
        <w:rPr>
          <w:rFonts w:hint="eastAsia"/>
          <w:highlight w:val="yellow"/>
        </w:rPr>
        <w:t xml:space="preserve"> </w:t>
      </w:r>
      <w:r w:rsidRPr="006B7581">
        <w:rPr>
          <w:highlight w:val="yellow"/>
        </w:rPr>
        <w:t>Diagram)</w:t>
      </w:r>
      <w:r w:rsidRPr="006B7581">
        <w:rPr>
          <w:highlight w:val="yellow"/>
        </w:rPr>
        <w:t>从数据传递和加工角度，以图形方式来表达系统的逻辑功能、数据在系统内部的逻辑流向和逻辑变换过程，是结构化系统分析方法的主要表达工具及用于表示软件模型的一种图示方法。为了表达数据处理过程的数据加工情况，用一个数据流图往往是不够的。层次结构的数据流图按照系统的层次结构进行逐步分解，并以分层的数据流图反映这种结构关系，能清楚地表达和容易理解整个系统。</w:t>
      </w:r>
    </w:p>
    <w:p w:rsidR="006E2999" w:rsidRPr="006B7581" w:rsidRDefault="009F1F98">
      <w:pPr>
        <w:spacing w:line="251" w:lineRule="auto"/>
        <w:ind w:left="420"/>
        <w:rPr>
          <w:highlight w:val="yellow"/>
        </w:rPr>
      </w:pPr>
      <w:bookmarkStart w:id="322" w:name="1313-1534675152050"/>
      <w:bookmarkEnd w:id="322"/>
      <w:r w:rsidRPr="006B7581">
        <w:rPr>
          <w:highlight w:val="yellow"/>
        </w:rPr>
        <w:t>本问题考查数据流图中包含的元素及其作用。</w:t>
      </w:r>
    </w:p>
    <w:p w:rsidR="006E2999" w:rsidRPr="006B7581" w:rsidRDefault="009F1F98">
      <w:pPr>
        <w:spacing w:line="251" w:lineRule="auto"/>
        <w:ind w:left="420"/>
        <w:rPr>
          <w:highlight w:val="yellow"/>
        </w:rPr>
      </w:pPr>
      <w:bookmarkStart w:id="323" w:name="0070-1534675152051"/>
      <w:bookmarkEnd w:id="323"/>
      <w:r w:rsidRPr="006B7581">
        <w:rPr>
          <w:highlight w:val="yellow"/>
        </w:rPr>
        <w:t>数据流图通过外部代理（实体）描述系统与外界之间的数据交互关系，内部的活动通过处理（加工）表示，用数据流描述系统中不同活动之间的数据传输内容和方向，需要持久化存储的数据用数据存储表示，一般用文件系统或者数据库表存储数据</w:t>
      </w:r>
      <w:r w:rsidRPr="006B7581">
        <w:rPr>
          <w:highlight w:val="yellow"/>
        </w:rPr>
        <w:t>-</w:t>
      </w:r>
      <w:r w:rsidRPr="006B7581">
        <w:rPr>
          <w:highlight w:val="yellow"/>
        </w:rPr>
        <w:t>数据流图中所包含的四种元素：</w:t>
      </w:r>
    </w:p>
    <w:p w:rsidR="00DC190C" w:rsidRPr="006B7581" w:rsidRDefault="009F1F98">
      <w:pPr>
        <w:spacing w:line="251" w:lineRule="auto"/>
        <w:ind w:left="420"/>
        <w:rPr>
          <w:highlight w:val="yellow"/>
        </w:rPr>
      </w:pPr>
      <w:bookmarkStart w:id="324" w:name="7249-1534675152051"/>
      <w:bookmarkEnd w:id="324"/>
      <w:r w:rsidRPr="006B7581">
        <w:rPr>
          <w:highlight w:val="yellow"/>
        </w:rPr>
        <w:t xml:space="preserve">(1) </w:t>
      </w:r>
      <w:r w:rsidRPr="006B7581">
        <w:rPr>
          <w:highlight w:val="yellow"/>
        </w:rPr>
        <w:t>外部实体（</w:t>
      </w:r>
      <w:r w:rsidRPr="006B7581">
        <w:rPr>
          <w:highlight w:val="yellow"/>
        </w:rPr>
        <w:t>External Agent)</w:t>
      </w:r>
      <w:r w:rsidRPr="006B7581">
        <w:rPr>
          <w:highlight w:val="yellow"/>
        </w:rPr>
        <w:t>定义位于项目范围之外，但与正在被研发的系统有交互关系的人、部门、外部系统或组织；</w:t>
      </w:r>
      <w:r w:rsidRPr="006B7581">
        <w:rPr>
          <w:highlight w:val="yellow"/>
        </w:rPr>
        <w:t xml:space="preserve"> </w:t>
      </w:r>
      <w:bookmarkStart w:id="325" w:name="4040-1534675152052"/>
      <w:bookmarkEnd w:id="325"/>
      <w:r w:rsidR="003A44E3" w:rsidRPr="006B7581">
        <w:rPr>
          <w:highlight w:val="yellow"/>
        </w:rPr>
        <w:t>(2)</w:t>
      </w:r>
      <w:r w:rsidRPr="006B7581">
        <w:rPr>
          <w:highlight w:val="yellow"/>
        </w:rPr>
        <w:t>加工（</w:t>
      </w:r>
      <w:r w:rsidRPr="006B7581">
        <w:rPr>
          <w:highlight w:val="yellow"/>
        </w:rPr>
        <w:t>Process)</w:t>
      </w:r>
      <w:r w:rsidRPr="006B7581">
        <w:rPr>
          <w:highlight w:val="yellow"/>
        </w:rPr>
        <w:t>在输入数据流或条件上执行，或者对输入数据流或条件做出响应的工作；</w:t>
      </w:r>
      <w:r w:rsidRPr="006B7581">
        <w:rPr>
          <w:highlight w:val="yellow"/>
        </w:rPr>
        <w:t xml:space="preserve"> (3) </w:t>
      </w:r>
      <w:r w:rsidRPr="006B7581">
        <w:rPr>
          <w:highlight w:val="yellow"/>
        </w:rPr>
        <w:t>数据存储（</w:t>
      </w:r>
      <w:r w:rsidRPr="006B7581">
        <w:rPr>
          <w:highlight w:val="yellow"/>
        </w:rPr>
        <w:t>Data</w:t>
      </w:r>
      <w:bookmarkStart w:id="326" w:name="3529-1534675152052"/>
      <w:bookmarkEnd w:id="326"/>
      <w:r w:rsidR="006B7581" w:rsidRPr="006B7581">
        <w:rPr>
          <w:rFonts w:hint="eastAsia"/>
          <w:highlight w:val="yellow"/>
        </w:rPr>
        <w:t xml:space="preserve"> </w:t>
      </w:r>
      <w:r w:rsidRPr="006B7581">
        <w:rPr>
          <w:highlight w:val="yellow"/>
        </w:rPr>
        <w:t>Store)</w:t>
      </w:r>
      <w:r w:rsidRPr="006B7581">
        <w:rPr>
          <w:highlight w:val="yellow"/>
        </w:rPr>
        <w:t>描述静止的数据，表示系统中需要保存的数据；</w:t>
      </w:r>
      <w:r w:rsidRPr="006B7581">
        <w:rPr>
          <w:highlight w:val="yellow"/>
        </w:rPr>
        <w:t xml:space="preserve"> (4) </w:t>
      </w:r>
      <w:r w:rsidRPr="006B7581">
        <w:rPr>
          <w:highlight w:val="yellow"/>
        </w:rPr>
        <w:t>数据流（</w:t>
      </w:r>
      <w:r w:rsidRPr="006B7581">
        <w:rPr>
          <w:highlight w:val="yellow"/>
        </w:rPr>
        <w:t>Data</w:t>
      </w:r>
      <w:bookmarkStart w:id="327" w:name="8892-1534675152053"/>
      <w:bookmarkEnd w:id="327"/>
      <w:r w:rsidR="006B7581" w:rsidRPr="006B7581">
        <w:rPr>
          <w:rFonts w:hint="eastAsia"/>
          <w:highlight w:val="yellow"/>
        </w:rPr>
        <w:t xml:space="preserve"> </w:t>
      </w:r>
      <w:r w:rsidRPr="006B7581">
        <w:rPr>
          <w:highlight w:val="yellow"/>
        </w:rPr>
        <w:t>Flow)</w:t>
      </w:r>
      <w:r w:rsidRPr="006B7581">
        <w:rPr>
          <w:highlight w:val="yellow"/>
        </w:rPr>
        <w:t>描述运动中的数据，表示到一个过程的数据输入，或者来自一个过程的数据输出。</w:t>
      </w:r>
      <w:r w:rsidRPr="006B7581">
        <w:rPr>
          <w:highlight w:val="yellow"/>
        </w:rPr>
        <w:t xml:space="preserve"> </w:t>
      </w:r>
    </w:p>
    <w:p w:rsidR="006E2999" w:rsidRPr="006B7581" w:rsidRDefault="00DF13F6" w:rsidP="00DC190C">
      <w:pPr>
        <w:pStyle w:val="AltZ"/>
        <w:spacing w:before="156" w:after="156"/>
        <w:rPr>
          <w:highlight w:val="yellow"/>
        </w:rPr>
      </w:pPr>
      <w:r w:rsidRPr="006B7581">
        <w:rPr>
          <w:highlight w:val="yellow"/>
        </w:rPr>
        <w:t>【</w:t>
      </w:r>
      <w:r w:rsidRPr="006B7581">
        <w:rPr>
          <w:highlight w:val="yellow"/>
        </w:rPr>
        <w:t>2014</w:t>
      </w:r>
      <w:r w:rsidRPr="006B7581">
        <w:rPr>
          <w:highlight w:val="yellow"/>
        </w:rPr>
        <w:t>问题</w:t>
      </w:r>
      <w:r w:rsidR="009F1F98" w:rsidRPr="006B7581">
        <w:rPr>
          <w:highlight w:val="yellow"/>
        </w:rPr>
        <w:t>2</w:t>
      </w:r>
      <w:r w:rsidR="009F1F98" w:rsidRPr="006B7581">
        <w:rPr>
          <w:highlight w:val="yellow"/>
        </w:rPr>
        <w:t>】</w:t>
      </w:r>
    </w:p>
    <w:p w:rsidR="00DC190C" w:rsidRPr="006B7581" w:rsidRDefault="009F1F98" w:rsidP="00DC190C">
      <w:pPr>
        <w:pStyle w:val="AltZ"/>
        <w:spacing w:before="156" w:after="156"/>
        <w:rPr>
          <w:highlight w:val="yellow"/>
        </w:rPr>
      </w:pPr>
      <w:bookmarkStart w:id="328" w:name="5129-1534675152053"/>
      <w:bookmarkEnd w:id="328"/>
      <w:r w:rsidRPr="006B7581">
        <w:rPr>
          <w:highlight w:val="yellow"/>
        </w:rPr>
        <w:t>数据流图在绘制过程中可能出现多种语法错误，请分析上图所示数据流图中哪些地方有错误，并分别说明错误的类型。</w:t>
      </w:r>
      <w:r w:rsidRPr="006B7581">
        <w:rPr>
          <w:highlight w:val="yellow"/>
        </w:rPr>
        <w:t xml:space="preserve"> </w:t>
      </w:r>
    </w:p>
    <w:p w:rsidR="003A44E3" w:rsidRPr="006B7581" w:rsidRDefault="009F1F98">
      <w:pPr>
        <w:spacing w:line="251" w:lineRule="auto"/>
        <w:ind w:left="420"/>
        <w:rPr>
          <w:highlight w:val="yellow"/>
        </w:rPr>
      </w:pPr>
      <w:r w:rsidRPr="006B7581">
        <w:rPr>
          <w:highlight w:val="yellow"/>
        </w:rPr>
        <w:t>四种错误：</w:t>
      </w:r>
      <w:r w:rsidRPr="006B7581">
        <w:rPr>
          <w:highlight w:val="yellow"/>
        </w:rPr>
        <w:t xml:space="preserve"> </w:t>
      </w:r>
      <w:r w:rsidR="003A44E3" w:rsidRPr="006B7581">
        <w:rPr>
          <w:highlight w:val="yellow"/>
        </w:rPr>
        <w:t>2014</w:t>
      </w:r>
      <w:r w:rsidR="003A44E3" w:rsidRPr="006B7581">
        <w:rPr>
          <w:highlight w:val="yellow"/>
        </w:rPr>
        <w:t>年</w:t>
      </w:r>
      <w:bookmarkStart w:id="329" w:name="4470-1534675152054"/>
      <w:bookmarkEnd w:id="329"/>
      <w:r w:rsidR="003A44E3" w:rsidRPr="006B7581">
        <w:rPr>
          <w:highlight w:val="yellow"/>
        </w:rPr>
        <w:t>(1)</w:t>
      </w:r>
    </w:p>
    <w:p w:rsidR="006E2999" w:rsidRPr="006B7581" w:rsidRDefault="009F1F98">
      <w:pPr>
        <w:spacing w:line="251" w:lineRule="auto"/>
        <w:ind w:left="420"/>
        <w:rPr>
          <w:highlight w:val="yellow"/>
        </w:rPr>
      </w:pPr>
      <w:r w:rsidRPr="006B7581">
        <w:rPr>
          <w:highlight w:val="yellow"/>
        </w:rPr>
        <w:t>D1</w:t>
      </w:r>
      <w:r w:rsidRPr="006B7581">
        <w:rPr>
          <w:highlight w:val="yellow"/>
        </w:rPr>
        <w:t>到</w:t>
      </w:r>
      <w:r w:rsidRPr="006B7581">
        <w:rPr>
          <w:highlight w:val="yellow"/>
        </w:rPr>
        <w:t>A2</w:t>
      </w:r>
      <w:r w:rsidRPr="006B7581">
        <w:rPr>
          <w:highlight w:val="yellow"/>
        </w:rPr>
        <w:t>：缺少移动数据流的加工。</w:t>
      </w:r>
      <w:r w:rsidRPr="006B7581">
        <w:rPr>
          <w:highlight w:val="yellow"/>
        </w:rPr>
        <w:t xml:space="preserve"> (2) P5.3</w:t>
      </w:r>
      <w:r w:rsidRPr="006B7581">
        <w:rPr>
          <w:highlight w:val="yellow"/>
        </w:rPr>
        <w:t>：没有输出数据流，输入输出不平衡。</w:t>
      </w:r>
      <w:r w:rsidRPr="006B7581">
        <w:rPr>
          <w:highlight w:val="yellow"/>
        </w:rPr>
        <w:t xml:space="preserve"> (3) P5.4</w:t>
      </w:r>
      <w:r w:rsidRPr="006B7581">
        <w:rPr>
          <w:highlight w:val="yellow"/>
        </w:rPr>
        <w:t>：没有输入数据流，输入输出不平衡。</w:t>
      </w:r>
    </w:p>
    <w:p w:rsidR="006E2999" w:rsidRPr="006B7581" w:rsidRDefault="009F1F98">
      <w:pPr>
        <w:spacing w:line="251" w:lineRule="auto"/>
        <w:ind w:left="420"/>
        <w:rPr>
          <w:highlight w:val="yellow"/>
        </w:rPr>
      </w:pPr>
      <w:bookmarkStart w:id="330" w:name="6275-1534675152054"/>
      <w:bookmarkEnd w:id="330"/>
      <w:r w:rsidRPr="006B7581">
        <w:rPr>
          <w:highlight w:val="yellow"/>
        </w:rPr>
        <w:t>(4) D2</w:t>
      </w:r>
      <w:r w:rsidRPr="006B7581">
        <w:rPr>
          <w:highlight w:val="yellow"/>
        </w:rPr>
        <w:t>：数据存储没有输出的数据流。</w:t>
      </w:r>
    </w:p>
    <w:p w:rsidR="006E2999" w:rsidRPr="006B7581" w:rsidRDefault="009F1F98">
      <w:pPr>
        <w:spacing w:line="251" w:lineRule="auto"/>
        <w:ind w:left="420"/>
        <w:rPr>
          <w:highlight w:val="yellow"/>
        </w:rPr>
      </w:pPr>
      <w:bookmarkStart w:id="331" w:name="5411-1534675152054"/>
      <w:bookmarkEnd w:id="331"/>
      <w:r w:rsidRPr="006B7581">
        <w:rPr>
          <w:highlight w:val="yellow"/>
        </w:rPr>
        <w:t>本问题考查数据流图绘制过程中常见的错误。</w:t>
      </w:r>
    </w:p>
    <w:p w:rsidR="006E2999" w:rsidRPr="006B7581" w:rsidRDefault="009F1F98">
      <w:pPr>
        <w:spacing w:line="251" w:lineRule="auto"/>
        <w:ind w:left="420"/>
        <w:rPr>
          <w:highlight w:val="yellow"/>
        </w:rPr>
      </w:pPr>
      <w:bookmarkStart w:id="332" w:name="9690-1534675152054"/>
      <w:bookmarkEnd w:id="332"/>
      <w:r w:rsidRPr="006B7581">
        <w:rPr>
          <w:highlight w:val="yellow"/>
        </w:rPr>
        <w:t>数据流图中的错误包括两类：第一类是逻辑错误，加工节点输入输出不平衡，包括黑洞、灰洞和无输入三种类型；第二类是语法错误，比如数据存储不完整、在数据存储与外部代理之间或者各自之间没有经过加工之间发生数据流等。根据图</w:t>
      </w:r>
      <w:r w:rsidRPr="006B7581">
        <w:rPr>
          <w:highlight w:val="yellow"/>
        </w:rPr>
        <w:t>2-1</w:t>
      </w:r>
      <w:r w:rsidRPr="006B7581">
        <w:rPr>
          <w:highlight w:val="yellow"/>
        </w:rPr>
        <w:t>所示，</w:t>
      </w:r>
      <w:r w:rsidRPr="006B7581">
        <w:rPr>
          <w:highlight w:val="yellow"/>
        </w:rPr>
        <w:t>P5.3</w:t>
      </w:r>
      <w:r w:rsidRPr="006B7581">
        <w:rPr>
          <w:highlight w:val="yellow"/>
        </w:rPr>
        <w:t>和</w:t>
      </w:r>
      <w:r w:rsidRPr="006B7581">
        <w:rPr>
          <w:highlight w:val="yellow"/>
        </w:rPr>
        <w:t>P5.4</w:t>
      </w:r>
      <w:r w:rsidRPr="006B7581">
        <w:rPr>
          <w:highlight w:val="yellow"/>
        </w:rPr>
        <w:t>属于逻辑错误，数据流图不平衡，</w:t>
      </w:r>
      <w:r w:rsidRPr="006B7581">
        <w:rPr>
          <w:highlight w:val="yellow"/>
        </w:rPr>
        <w:t>D2</w:t>
      </w:r>
      <w:r w:rsidRPr="006B7581">
        <w:rPr>
          <w:highlight w:val="yellow"/>
        </w:rPr>
        <w:t>没有输出数据流，</w:t>
      </w:r>
      <w:r w:rsidRPr="006B7581">
        <w:rPr>
          <w:highlight w:val="yellow"/>
        </w:rPr>
        <w:t>D1</w:t>
      </w:r>
      <w:r w:rsidRPr="006B7581">
        <w:rPr>
          <w:highlight w:val="yellow"/>
        </w:rPr>
        <w:t>到</w:t>
      </w:r>
      <w:r w:rsidRPr="006B7581">
        <w:rPr>
          <w:highlight w:val="yellow"/>
        </w:rPr>
        <w:t>A2</w:t>
      </w:r>
      <w:r w:rsidRPr="006B7581">
        <w:rPr>
          <w:highlight w:val="yellow"/>
        </w:rPr>
        <w:t>缺少加工等属于第二类错误。</w:t>
      </w:r>
    </w:p>
    <w:p w:rsidR="006E2999" w:rsidRPr="006B7581" w:rsidRDefault="00DF13F6" w:rsidP="006B7581">
      <w:pPr>
        <w:pStyle w:val="AltZ"/>
        <w:spacing w:before="156" w:after="156"/>
        <w:rPr>
          <w:highlight w:val="yellow"/>
        </w:rPr>
      </w:pPr>
      <w:bookmarkStart w:id="333" w:name="6387-1534675152056"/>
      <w:bookmarkEnd w:id="333"/>
      <w:r w:rsidRPr="006B7581">
        <w:rPr>
          <w:highlight w:val="yellow"/>
        </w:rPr>
        <w:t>【</w:t>
      </w:r>
      <w:r w:rsidRPr="006B7581">
        <w:rPr>
          <w:highlight w:val="yellow"/>
        </w:rPr>
        <w:t>2014</w:t>
      </w:r>
      <w:r w:rsidRPr="006B7581">
        <w:rPr>
          <w:highlight w:val="yellow"/>
        </w:rPr>
        <w:t>问题</w:t>
      </w:r>
      <w:r w:rsidR="009F1F98" w:rsidRPr="006B7581">
        <w:rPr>
          <w:highlight w:val="yellow"/>
        </w:rPr>
        <w:t>3</w:t>
      </w:r>
      <w:r w:rsidR="009F1F98" w:rsidRPr="006B7581">
        <w:rPr>
          <w:highlight w:val="yellow"/>
        </w:rPr>
        <w:t>】</w:t>
      </w:r>
      <w:r w:rsidR="009F1F98" w:rsidRPr="006B7581">
        <w:rPr>
          <w:highlight w:val="yellow"/>
        </w:rPr>
        <w:t xml:space="preserve"> </w:t>
      </w:r>
      <w:r w:rsidR="009F1F98" w:rsidRPr="006B7581">
        <w:rPr>
          <w:highlight w:val="yellow"/>
        </w:rPr>
        <w:t>系统建模过程中为了保证数据模型和过程模型的一致性，需要通过数据</w:t>
      </w:r>
      <w:r w:rsidR="009F1F98" w:rsidRPr="006B7581">
        <w:rPr>
          <w:highlight w:val="yellow"/>
        </w:rPr>
        <w:t>-</w:t>
      </w:r>
      <w:r w:rsidR="009F1F98" w:rsidRPr="006B7581">
        <w:rPr>
          <w:highlight w:val="yellow"/>
        </w:rPr>
        <w:t>过程</w:t>
      </w:r>
      <w:r w:rsidR="009F1F98" w:rsidRPr="006B7581">
        <w:rPr>
          <w:highlight w:val="yellow"/>
        </w:rPr>
        <w:t>-CRUD</w:t>
      </w:r>
      <w:r w:rsidR="009F1F98" w:rsidRPr="006B7581">
        <w:rPr>
          <w:highlight w:val="yellow"/>
        </w:rPr>
        <w:t>矩阵来实现数据模型和过程模型的同步，请在表</w:t>
      </w:r>
      <w:r w:rsidR="009F1F98" w:rsidRPr="006B7581">
        <w:rPr>
          <w:highlight w:val="yellow"/>
        </w:rPr>
        <w:t xml:space="preserve"> 2-1</w:t>
      </w:r>
    </w:p>
    <w:p w:rsidR="006E2999" w:rsidRPr="006B7581" w:rsidRDefault="009F1F98" w:rsidP="006B7581">
      <w:pPr>
        <w:pStyle w:val="AltZ"/>
        <w:spacing w:before="156" w:after="156"/>
        <w:rPr>
          <w:highlight w:val="yellow"/>
        </w:rPr>
      </w:pPr>
      <w:bookmarkStart w:id="334" w:name="5826-1534675152057"/>
      <w:bookmarkEnd w:id="334"/>
      <w:r w:rsidRPr="006B7581">
        <w:rPr>
          <w:highlight w:val="yellow"/>
        </w:rPr>
        <w:t>所示</w:t>
      </w:r>
      <w:r w:rsidRPr="006B7581">
        <w:rPr>
          <w:highlight w:val="yellow"/>
        </w:rPr>
        <w:t>CRUD</w:t>
      </w:r>
      <w:r w:rsidRPr="006B7581">
        <w:rPr>
          <w:highlight w:val="yellow"/>
        </w:rPr>
        <w:t>矩阵（</w:t>
      </w:r>
      <w:r w:rsidRPr="006B7581">
        <w:rPr>
          <w:highlight w:val="yellow"/>
        </w:rPr>
        <w:t>1</w:t>
      </w:r>
      <w:r w:rsidRPr="006B7581">
        <w:rPr>
          <w:highlight w:val="yellow"/>
        </w:rPr>
        <w:t>）～（</w:t>
      </w:r>
      <w:r w:rsidRPr="006B7581">
        <w:rPr>
          <w:highlight w:val="yellow"/>
        </w:rPr>
        <w:t>5</w:t>
      </w:r>
      <w:r w:rsidRPr="006B7581">
        <w:rPr>
          <w:highlight w:val="yellow"/>
        </w:rPr>
        <w:t>）中填入相关操作。</w:t>
      </w:r>
    </w:p>
    <w:p w:rsidR="006E2999" w:rsidRPr="006B7581" w:rsidRDefault="009F1F98">
      <w:pPr>
        <w:rPr>
          <w:highlight w:val="yellow"/>
        </w:rPr>
      </w:pPr>
      <w:bookmarkStart w:id="335" w:name="2938-1534675152057"/>
      <w:bookmarkEnd w:id="335"/>
      <w:r w:rsidRPr="006B7581">
        <w:rPr>
          <w:noProof/>
          <w:highlight w:val="yellow"/>
        </w:rPr>
        <w:lastRenderedPageBreak/>
        <w:drawing>
          <wp:inline distT="0" distB="0" distL="0" distR="0" wp14:anchorId="067FD8BE" wp14:editId="71AA934D">
            <wp:extent cx="5054600" cy="991846"/>
            <wp:effectExtent l="0" t="0" r="0" b="0"/>
            <wp:docPr id="8" name="Drawing 7" descr="C383EA176569404E968FF33801F830D6.png"/>
            <wp:cNvGraphicFramePr/>
            <a:graphic xmlns:a="http://schemas.openxmlformats.org/drawingml/2006/main">
              <a:graphicData uri="http://schemas.openxmlformats.org/drawingml/2006/picture">
                <pic:pic xmlns:pic="http://schemas.openxmlformats.org/drawingml/2006/picture">
                  <pic:nvPicPr>
                    <pic:cNvPr id="0" name="Picture 7" descr="C383EA176569404E968FF33801F830D6.png"/>
                    <pic:cNvPicPr>
                      <a:picLocks noChangeAspect="1"/>
                    </pic:cNvPicPr>
                  </pic:nvPicPr>
                  <pic:blipFill>
                    <a:blip r:embed="rId15"/>
                    <a:stretch>
                      <a:fillRect/>
                    </a:stretch>
                  </pic:blipFill>
                  <pic:spPr>
                    <a:xfrm>
                      <a:off x="0" y="0"/>
                      <a:ext cx="5054600" cy="991846"/>
                    </a:xfrm>
                    <a:prstGeom prst="rect">
                      <a:avLst/>
                    </a:prstGeom>
                  </pic:spPr>
                </pic:pic>
              </a:graphicData>
            </a:graphic>
          </wp:inline>
        </w:drawing>
      </w:r>
    </w:p>
    <w:p w:rsidR="006E2999" w:rsidRPr="006B7581" w:rsidRDefault="006E2999">
      <w:pPr>
        <w:spacing w:line="251" w:lineRule="auto"/>
        <w:ind w:left="420"/>
        <w:rPr>
          <w:highlight w:val="yellow"/>
        </w:rPr>
      </w:pPr>
      <w:bookmarkStart w:id="336" w:name="8574-1534675152057"/>
      <w:bookmarkEnd w:id="336"/>
    </w:p>
    <w:p w:rsidR="006E2999" w:rsidRPr="006B7581" w:rsidRDefault="009F1F98">
      <w:pPr>
        <w:spacing w:line="251" w:lineRule="auto"/>
        <w:ind w:left="420"/>
        <w:rPr>
          <w:highlight w:val="yellow"/>
        </w:rPr>
      </w:pPr>
      <w:bookmarkStart w:id="337" w:name="9032-1534675152057"/>
      <w:bookmarkEnd w:id="337"/>
      <w:r w:rsidRPr="006B7581">
        <w:rPr>
          <w:highlight w:val="yellow"/>
        </w:rPr>
        <w:t>(1) R (2) R (3) CRU (4) RU (5) CRUD</w:t>
      </w:r>
    </w:p>
    <w:p w:rsidR="006E2999" w:rsidRPr="00BE76FE" w:rsidRDefault="009F1F98">
      <w:pPr>
        <w:spacing w:line="251" w:lineRule="auto"/>
        <w:ind w:left="420"/>
        <w:rPr>
          <w:highlight w:val="yellow"/>
        </w:rPr>
      </w:pPr>
      <w:bookmarkStart w:id="338" w:name="8390-1534675152057"/>
      <w:bookmarkEnd w:id="338"/>
      <w:r w:rsidRPr="006B7581">
        <w:rPr>
          <w:highlight w:val="yellow"/>
        </w:rPr>
        <w:t>CRUD(Create\Read\Update\Delete)</w:t>
      </w:r>
      <w:r w:rsidRPr="006B7581">
        <w:rPr>
          <w:highlight w:val="yellow"/>
        </w:rPr>
        <w:t>矩阵用于检查系统建模过程中数据模型和过程模型的一致性，分别表示了加工对于数据的新增、读取、修改和删除四种操作。根据需求陈述和表</w:t>
      </w:r>
      <w:r w:rsidRPr="006B7581">
        <w:rPr>
          <w:highlight w:val="yellow"/>
        </w:rPr>
        <w:t>2-1</w:t>
      </w:r>
      <w:r w:rsidRPr="006B7581">
        <w:rPr>
          <w:highlight w:val="yellow"/>
        </w:rPr>
        <w:t>所示内容，</w:t>
      </w:r>
      <w:r w:rsidRPr="006B7581">
        <w:rPr>
          <w:highlight w:val="yellow"/>
        </w:rPr>
        <w:t>P5.1</w:t>
      </w:r>
      <w:r w:rsidRPr="006B7581">
        <w:rPr>
          <w:highlight w:val="yellow"/>
        </w:rPr>
        <w:t>收货处理和</w:t>
      </w:r>
      <w:r w:rsidRPr="006B7581">
        <w:rPr>
          <w:highlight w:val="yellow"/>
        </w:rPr>
        <w:t>P5.4</w:t>
      </w:r>
      <w:r w:rsidRPr="006B7581">
        <w:rPr>
          <w:highlight w:val="yellow"/>
        </w:rPr>
        <w:t>付款处理两</w:t>
      </w:r>
      <w:r w:rsidRPr="00BE76FE">
        <w:rPr>
          <w:highlight w:val="yellow"/>
        </w:rPr>
        <w:t>个加工分别需要获得供应商的货运信息和付款记录，（</w:t>
      </w:r>
      <w:r w:rsidRPr="00BE76FE">
        <w:rPr>
          <w:highlight w:val="yellow"/>
        </w:rPr>
        <w:t>1)</w:t>
      </w:r>
      <w:r w:rsidRPr="00BE76FE">
        <w:rPr>
          <w:highlight w:val="yellow"/>
        </w:rPr>
        <w:t>和（</w:t>
      </w:r>
      <w:r w:rsidRPr="00BE76FE">
        <w:rPr>
          <w:highlight w:val="yellow"/>
        </w:rPr>
        <w:t>2)</w:t>
      </w:r>
      <w:r w:rsidRPr="00BE76FE">
        <w:rPr>
          <w:highlight w:val="yellow"/>
        </w:rPr>
        <w:t>处为读取操作（</w:t>
      </w:r>
      <w:r w:rsidRPr="00BE76FE">
        <w:rPr>
          <w:highlight w:val="yellow"/>
        </w:rPr>
        <w:t>R)</w:t>
      </w:r>
      <w:r w:rsidRPr="00BE76FE">
        <w:rPr>
          <w:highlight w:val="yellow"/>
        </w:rPr>
        <w:t>；</w:t>
      </w:r>
      <w:r w:rsidRPr="00BE76FE">
        <w:rPr>
          <w:highlight w:val="yellow"/>
        </w:rPr>
        <w:t>P5.2</w:t>
      </w:r>
      <w:r w:rsidRPr="00BE76FE">
        <w:rPr>
          <w:highlight w:val="yellow"/>
        </w:rPr>
        <w:t>入库处理中需要添加新的商品记录或者查询并修改现有商品的库存信息，（</w:t>
      </w:r>
      <w:r w:rsidRPr="00BE76FE">
        <w:rPr>
          <w:highlight w:val="yellow"/>
        </w:rPr>
        <w:t>3)</w:t>
      </w:r>
      <w:r w:rsidRPr="00BE76FE">
        <w:rPr>
          <w:highlight w:val="yellow"/>
        </w:rPr>
        <w:t>处为创建、读取和更新操作；</w:t>
      </w:r>
      <w:r w:rsidRPr="00BE76FE">
        <w:rPr>
          <w:highlight w:val="yellow"/>
        </w:rPr>
        <w:t>P5.3</w:t>
      </w:r>
      <w:r w:rsidRPr="00BE76FE">
        <w:rPr>
          <w:highlight w:val="yellow"/>
        </w:rPr>
        <w:t>凋整出货会读取并修改库存商品信息，（</w:t>
      </w:r>
      <w:r w:rsidRPr="00BE76FE">
        <w:rPr>
          <w:highlight w:val="yellow"/>
        </w:rPr>
        <w:t>4)</w:t>
      </w:r>
      <w:r w:rsidRPr="00BE76FE">
        <w:rPr>
          <w:highlight w:val="yellow"/>
        </w:rPr>
        <w:t>处为读取和修改操作（</w:t>
      </w:r>
      <w:r w:rsidRPr="00BE76FE">
        <w:rPr>
          <w:highlight w:val="yellow"/>
        </w:rPr>
        <w:t>RU)</w:t>
      </w:r>
      <w:r w:rsidRPr="00BE76FE">
        <w:rPr>
          <w:highlight w:val="yellow"/>
        </w:rPr>
        <w:t>；</w:t>
      </w:r>
      <w:r w:rsidRPr="00BE76FE">
        <w:rPr>
          <w:highlight w:val="yellow"/>
        </w:rPr>
        <w:t>P5.4</w:t>
      </w:r>
      <w:r w:rsidRPr="00BE76FE">
        <w:rPr>
          <w:highlight w:val="yellow"/>
        </w:rPr>
        <w:t>付款处理中除了生成付款记录、读取或修改付款记录外，对于己经付款的信息要消除应付款信息，所以（</w:t>
      </w:r>
      <w:r w:rsidRPr="00BE76FE">
        <w:rPr>
          <w:highlight w:val="yellow"/>
        </w:rPr>
        <w:t>5)</w:t>
      </w:r>
      <w:r w:rsidRPr="00BE76FE">
        <w:rPr>
          <w:highlight w:val="yellow"/>
        </w:rPr>
        <w:t>处为新増、读取、修改和删除四种操作（</w:t>
      </w:r>
      <w:r w:rsidRPr="00BE76FE">
        <w:rPr>
          <w:highlight w:val="yellow"/>
        </w:rPr>
        <w:t>CRUD)</w:t>
      </w:r>
      <w:r w:rsidRPr="00BE76FE">
        <w:rPr>
          <w:highlight w:val="yellow"/>
        </w:rPr>
        <w:t>。</w:t>
      </w:r>
    </w:p>
    <w:p w:rsidR="006E2999" w:rsidRPr="00BE76FE" w:rsidRDefault="009F1F98" w:rsidP="00DF1F89">
      <w:pPr>
        <w:pStyle w:val="2"/>
        <w:spacing w:before="156" w:after="156"/>
        <w:rPr>
          <w:highlight w:val="yellow"/>
        </w:rPr>
      </w:pPr>
      <w:bookmarkStart w:id="339" w:name="3135-1534675152060"/>
      <w:bookmarkEnd w:id="339"/>
      <w:r w:rsidRPr="00BE76FE">
        <w:rPr>
          <w:highlight w:val="yellow"/>
        </w:rPr>
        <w:t>试题三【说明】构件</w:t>
      </w:r>
      <w:r w:rsidRPr="00BE76FE">
        <w:rPr>
          <w:highlight w:val="yellow"/>
        </w:rPr>
        <w:t>(</w:t>
      </w:r>
      <w:r w:rsidRPr="00BE76FE">
        <w:rPr>
          <w:color w:val="000088"/>
          <w:highlight w:val="yellow"/>
        </w:rPr>
        <w:t>component</w:t>
      </w:r>
      <w:r w:rsidRPr="00BE76FE">
        <w:rPr>
          <w:highlight w:val="yellow"/>
        </w:rPr>
        <w:t>)</w:t>
      </w:r>
      <w:r w:rsidRPr="00BE76FE">
        <w:rPr>
          <w:highlight w:val="yellow"/>
        </w:rPr>
        <w:t>也称为组件，是一个功能相对独立的具有可复用价值的软硬件单元。近年来，构件技术正在逐步应用于大型嵌入式系统的软件设计。某公司长期从事飞行器电子设备研制工作，已积累了大量成熟软件。但是，由于当初管理和设计等原因，公司的大量软件不能被复用，严重影响了公司后续发展。公司领导层高度重视软件复用问题，明确提出了要将本公司的成熟软件进行改造，建立公司可复用的软件构件库，以提升开发效率、降低成本。公司领导层决定将此项任务交给技术部门的王工程师负责组织实施。两个月后，王工程师经过调研、梳理和实验，提交了一份实施方案。此方案得到了公司领导层的肯定，但在实施过程中遇到了许多困难，主要表现在公司软件架构的变更和构件抽取的界面等方面。</w:t>
      </w:r>
    </w:p>
    <w:p w:rsidR="006E2999" w:rsidRPr="00BE76FE" w:rsidRDefault="00DF13F6" w:rsidP="00BE76FE">
      <w:pPr>
        <w:pStyle w:val="AltZ"/>
        <w:spacing w:before="156" w:after="156"/>
        <w:rPr>
          <w:highlight w:val="yellow"/>
        </w:rPr>
      </w:pPr>
      <w:bookmarkStart w:id="340" w:name="2667-1534675152060"/>
      <w:bookmarkStart w:id="341" w:name="6069-1534675152062"/>
      <w:bookmarkEnd w:id="340"/>
      <w:bookmarkEnd w:id="341"/>
      <w:r w:rsidRPr="00BE76FE">
        <w:rPr>
          <w:highlight w:val="yellow"/>
        </w:rPr>
        <w:t>【</w:t>
      </w:r>
      <w:r w:rsidRPr="00BE76FE">
        <w:rPr>
          <w:highlight w:val="yellow"/>
        </w:rPr>
        <w:t>2014</w:t>
      </w:r>
      <w:r w:rsidRPr="00BE76FE">
        <w:rPr>
          <w:highlight w:val="yellow"/>
        </w:rPr>
        <w:t>问题</w:t>
      </w:r>
      <w:r w:rsidR="009F1F98" w:rsidRPr="00BE76FE">
        <w:rPr>
          <w:highlight w:val="yellow"/>
        </w:rPr>
        <w:t>1</w:t>
      </w:r>
      <w:r w:rsidR="009F1F98" w:rsidRPr="00BE76FE">
        <w:rPr>
          <w:highlight w:val="yellow"/>
        </w:rPr>
        <w:t>】</w:t>
      </w:r>
      <w:r w:rsidR="009F1F98" w:rsidRPr="00BE76FE">
        <w:rPr>
          <w:highlight w:val="yellow"/>
        </w:rPr>
        <w:t xml:space="preserve"> </w:t>
      </w:r>
      <w:r w:rsidR="009F1F98" w:rsidRPr="00BE76FE">
        <w:rPr>
          <w:highlight w:val="yellow"/>
        </w:rPr>
        <w:t>请用</w:t>
      </w:r>
      <w:r w:rsidR="009F1F98" w:rsidRPr="00BE76FE">
        <w:rPr>
          <w:highlight w:val="yellow"/>
        </w:rPr>
        <w:t>200</w:t>
      </w:r>
      <w:r w:rsidR="009F1F98" w:rsidRPr="00BE76FE">
        <w:rPr>
          <w:highlight w:val="yellow"/>
        </w:rPr>
        <w:t>字以内文字说明获取构件的方法有哪几种？开发构件通常采用哪几种策略？并列举出两种主流构件标准。</w:t>
      </w:r>
    </w:p>
    <w:p w:rsidR="006E2999" w:rsidRPr="00BE76FE" w:rsidRDefault="009F1F98">
      <w:pPr>
        <w:spacing w:line="251" w:lineRule="auto"/>
        <w:ind w:left="420"/>
        <w:rPr>
          <w:highlight w:val="yellow"/>
        </w:rPr>
      </w:pPr>
      <w:bookmarkStart w:id="342" w:name="2367-1534675152062"/>
      <w:bookmarkEnd w:id="342"/>
      <w:r w:rsidRPr="00BE76FE">
        <w:rPr>
          <w:color w:val="999999"/>
          <w:highlight w:val="yellow"/>
        </w:rPr>
        <w:t>基于构件的软件开发中，可以通过不同的途径来获取构件，主要包括以下</w:t>
      </w:r>
      <w:r w:rsidRPr="00BE76FE">
        <w:rPr>
          <w:color w:val="999999"/>
          <w:highlight w:val="yellow"/>
        </w:rPr>
        <w:t>4</w:t>
      </w:r>
      <w:r w:rsidRPr="00BE76FE">
        <w:rPr>
          <w:color w:val="999999"/>
          <w:highlight w:val="yellow"/>
        </w:rPr>
        <w:t>种方法：</w:t>
      </w:r>
      <w:r w:rsidRPr="00BE76FE">
        <w:rPr>
          <w:color w:val="999999"/>
          <w:highlight w:val="yellow"/>
        </w:rPr>
        <w:t xml:space="preserve"> </w:t>
      </w:r>
      <w:bookmarkStart w:id="343" w:name="8425-1534675152063"/>
      <w:bookmarkEnd w:id="343"/>
      <w:r w:rsidR="003A44E3" w:rsidRPr="00BE76FE">
        <w:rPr>
          <w:color w:val="999999"/>
          <w:highlight w:val="yellow"/>
        </w:rPr>
        <w:t>(1)</w:t>
      </w:r>
      <w:r w:rsidRPr="00BE76FE">
        <w:rPr>
          <w:color w:val="999999"/>
          <w:highlight w:val="yellow"/>
        </w:rPr>
        <w:t>从现有构件中获得符合要求的构件，直接使用或做适应性修改，得到可复用的构件；</w:t>
      </w:r>
      <w:r w:rsidRPr="00BE76FE">
        <w:rPr>
          <w:color w:val="999999"/>
          <w:highlight w:val="yellow"/>
        </w:rPr>
        <w:t xml:space="preserve"> (2) </w:t>
      </w:r>
      <w:r w:rsidRPr="00BE76FE">
        <w:rPr>
          <w:color w:val="999999"/>
          <w:highlight w:val="yellow"/>
        </w:rPr>
        <w:t>通过遗留工程（</w:t>
      </w:r>
      <w:r w:rsidRPr="00BE76FE">
        <w:rPr>
          <w:color w:val="999999"/>
          <w:highlight w:val="yellow"/>
        </w:rPr>
        <w:t>Legacy</w:t>
      </w:r>
      <w:bookmarkStart w:id="344" w:name="9610-1534675152063"/>
      <w:bookmarkEnd w:id="344"/>
      <w:r w:rsidRPr="00BE76FE">
        <w:rPr>
          <w:color w:val="999999"/>
          <w:highlight w:val="yellow"/>
        </w:rPr>
        <w:t>Engineering)</w:t>
      </w:r>
      <w:r w:rsidRPr="00BE76FE">
        <w:rPr>
          <w:color w:val="999999"/>
          <w:highlight w:val="yellow"/>
        </w:rPr>
        <w:t>，将具有潜在复用价值的软件提取出来，得到可复用的构件；</w:t>
      </w:r>
      <w:r w:rsidRPr="00BE76FE">
        <w:rPr>
          <w:color w:val="999999"/>
          <w:highlight w:val="yellow"/>
        </w:rPr>
        <w:t xml:space="preserve"> </w:t>
      </w:r>
      <w:bookmarkStart w:id="345" w:name="2269-1534675152064"/>
      <w:bookmarkEnd w:id="345"/>
      <w:r w:rsidR="003A44E3" w:rsidRPr="00BE76FE">
        <w:rPr>
          <w:color w:val="999999"/>
          <w:highlight w:val="yellow"/>
        </w:rPr>
        <w:t>(3)</w:t>
      </w:r>
      <w:r w:rsidRPr="00BE76FE">
        <w:rPr>
          <w:color w:val="999999"/>
          <w:highlight w:val="yellow"/>
        </w:rPr>
        <w:t>从市场上购买现成的商业构件，</w:t>
      </w:r>
      <w:r w:rsidRPr="00BE76FE">
        <w:rPr>
          <w:color w:val="999999"/>
          <w:highlight w:val="yellow"/>
        </w:rPr>
        <w:t>BPCOTS(Commercial Off-The-Shell)</w:t>
      </w:r>
      <w:r w:rsidRPr="00BE76FE">
        <w:rPr>
          <w:color w:val="999999"/>
          <w:highlight w:val="yellow"/>
        </w:rPr>
        <w:t>构件；</w:t>
      </w:r>
      <w:r w:rsidRPr="00BE76FE">
        <w:rPr>
          <w:color w:val="999999"/>
          <w:highlight w:val="yellow"/>
        </w:rPr>
        <w:t xml:space="preserve"> (4) </w:t>
      </w:r>
      <w:r w:rsidRPr="00BE76FE">
        <w:rPr>
          <w:color w:val="999999"/>
          <w:highlight w:val="yellow"/>
        </w:rPr>
        <w:t>开发新的符合要求的构件。</w:t>
      </w:r>
    </w:p>
    <w:p w:rsidR="006E2999" w:rsidRPr="00BE76FE" w:rsidRDefault="009F1F98">
      <w:pPr>
        <w:spacing w:line="251" w:lineRule="auto"/>
        <w:ind w:left="420"/>
        <w:rPr>
          <w:highlight w:val="yellow"/>
        </w:rPr>
      </w:pPr>
      <w:bookmarkStart w:id="346" w:name="7075-1534675152064"/>
      <w:bookmarkEnd w:id="346"/>
      <w:r w:rsidRPr="00BE76FE">
        <w:rPr>
          <w:color w:val="999999"/>
          <w:highlight w:val="yellow"/>
        </w:rPr>
        <w:lastRenderedPageBreak/>
        <w:t>开发构件通常采取</w:t>
      </w:r>
      <w:r w:rsidRPr="00BE76FE">
        <w:rPr>
          <w:color w:val="999999"/>
          <w:highlight w:val="yellow"/>
        </w:rPr>
        <w:t>3</w:t>
      </w:r>
      <w:r w:rsidRPr="00BE76FE">
        <w:rPr>
          <w:color w:val="999999"/>
          <w:highlight w:val="yellow"/>
        </w:rPr>
        <w:t>种策略：</w:t>
      </w:r>
      <w:r w:rsidRPr="00BE76FE">
        <w:rPr>
          <w:color w:val="999999"/>
          <w:highlight w:val="yellow"/>
        </w:rPr>
        <w:t xml:space="preserve"> (1) </w:t>
      </w:r>
      <w:r w:rsidRPr="00BE76FE">
        <w:rPr>
          <w:color w:val="999999"/>
          <w:highlight w:val="yellow"/>
        </w:rPr>
        <w:t>分区（</w:t>
      </w:r>
      <w:r w:rsidRPr="00BE76FE">
        <w:rPr>
          <w:color w:val="999999"/>
          <w:highlight w:val="yellow"/>
        </w:rPr>
        <w:t>partitioning)</w:t>
      </w:r>
      <w:r w:rsidRPr="00BE76FE">
        <w:rPr>
          <w:color w:val="999999"/>
          <w:highlight w:val="yellow"/>
        </w:rPr>
        <w:t>：指的是将问题情景的空间分割成几乎可以独立研究的部分；</w:t>
      </w:r>
      <w:r w:rsidRPr="00BE76FE">
        <w:rPr>
          <w:color w:val="999999"/>
          <w:highlight w:val="yellow"/>
        </w:rPr>
        <w:t xml:space="preserve"> </w:t>
      </w:r>
      <w:bookmarkStart w:id="347" w:name="5442-1534675152065"/>
      <w:bookmarkEnd w:id="347"/>
      <w:r w:rsidR="003A44E3" w:rsidRPr="00BE76FE">
        <w:rPr>
          <w:color w:val="999999"/>
          <w:highlight w:val="yellow"/>
        </w:rPr>
        <w:t>(2)</w:t>
      </w:r>
      <w:r w:rsidRPr="00BE76FE">
        <w:rPr>
          <w:color w:val="999999"/>
          <w:highlight w:val="yellow"/>
        </w:rPr>
        <w:t>抽象（</w:t>
      </w:r>
      <w:r w:rsidRPr="00BE76FE">
        <w:rPr>
          <w:color w:val="999999"/>
          <w:highlight w:val="yellow"/>
        </w:rPr>
        <w:t>abstraction)</w:t>
      </w:r>
      <w:r w:rsidRPr="00BE76FE">
        <w:rPr>
          <w:color w:val="999999"/>
          <w:highlight w:val="yellow"/>
        </w:rPr>
        <w:t>：是对在给定实践内执行指定计算的软</w:t>
      </w:r>
      <w:r w:rsidRPr="00BE76FE">
        <w:rPr>
          <w:color w:val="999999"/>
          <w:highlight w:val="yellow"/>
        </w:rPr>
        <w:t>/</w:t>
      </w:r>
      <w:r w:rsidRPr="00BE76FE">
        <w:rPr>
          <w:color w:val="999999"/>
          <w:highlight w:val="yellow"/>
        </w:rPr>
        <w:t>硬件申</w:t>
      </w:r>
      <w:r w:rsidRPr="00BE76FE">
        <w:rPr>
          <w:color w:val="999999"/>
          <w:highlight w:val="yellow"/>
        </w:rPr>
        <w:t>.</w:t>
      </w:r>
      <w:r w:rsidRPr="00BE76FE">
        <w:rPr>
          <w:color w:val="999999"/>
          <w:highlight w:val="yellow"/>
        </w:rPr>
        <w:t>元的一种抽象；</w:t>
      </w:r>
      <w:r w:rsidRPr="00BE76FE">
        <w:rPr>
          <w:color w:val="999999"/>
          <w:highlight w:val="yellow"/>
        </w:rPr>
        <w:t xml:space="preserve"> </w:t>
      </w:r>
      <w:bookmarkStart w:id="348" w:name="7791-1534675152066"/>
      <w:bookmarkEnd w:id="348"/>
      <w:r w:rsidR="003A44E3" w:rsidRPr="00BE76FE">
        <w:rPr>
          <w:color w:val="999999"/>
          <w:highlight w:val="yellow"/>
        </w:rPr>
        <w:t>(3)</w:t>
      </w:r>
      <w:r w:rsidRPr="00BE76FE">
        <w:rPr>
          <w:color w:val="999999"/>
          <w:highlight w:val="yellow"/>
        </w:rPr>
        <w:t>分割（</w:t>
      </w:r>
      <w:r w:rsidRPr="00BE76FE">
        <w:rPr>
          <w:color w:val="999999"/>
          <w:highlight w:val="yellow"/>
        </w:rPr>
        <w:t>segmentation)</w:t>
      </w:r>
      <w:r w:rsidRPr="00BE76FE">
        <w:rPr>
          <w:color w:val="999999"/>
          <w:highlight w:val="yellow"/>
        </w:rPr>
        <w:t>：是将结构引入构件的行为，支持对行为性质进行时序推理。</w:t>
      </w:r>
      <w:r w:rsidRPr="00BE76FE">
        <w:rPr>
          <w:color w:val="999999"/>
          <w:highlight w:val="yellow"/>
        </w:rPr>
        <w:t xml:space="preserve"> </w:t>
      </w:r>
      <w:r w:rsidRPr="00BE76FE">
        <w:rPr>
          <w:color w:val="999999"/>
          <w:highlight w:val="yellow"/>
        </w:rPr>
        <w:t>当前主流构件标准有：</w:t>
      </w:r>
      <w:r w:rsidRPr="00BE76FE">
        <w:rPr>
          <w:color w:val="999999"/>
          <w:highlight w:val="yellow"/>
        </w:rPr>
        <w:t xml:space="preserve"> </w:t>
      </w:r>
      <w:bookmarkStart w:id="349" w:name="7930-1534675152066"/>
      <w:bookmarkEnd w:id="349"/>
      <w:r w:rsidR="003A44E3" w:rsidRPr="00BE76FE">
        <w:rPr>
          <w:color w:val="999999"/>
          <w:highlight w:val="yellow"/>
        </w:rPr>
        <w:t>(1)</w:t>
      </w:r>
      <w:r w:rsidRPr="00BE76FE">
        <w:rPr>
          <w:color w:val="999999"/>
          <w:highlight w:val="yellow"/>
        </w:rPr>
        <w:t>CORBA</w:t>
      </w:r>
      <w:r w:rsidRPr="00BE76FE">
        <w:rPr>
          <w:color w:val="999999"/>
          <w:highlight w:val="yellow"/>
        </w:rPr>
        <w:t>：由</w:t>
      </w:r>
      <w:r w:rsidRPr="00BE76FE">
        <w:rPr>
          <w:color w:val="999999"/>
          <w:highlight w:val="yellow"/>
        </w:rPr>
        <w:t>OMG(</w:t>
      </w:r>
      <w:r w:rsidRPr="00BE76FE">
        <w:rPr>
          <w:color w:val="999999"/>
          <w:highlight w:val="yellow"/>
        </w:rPr>
        <w:t>对象管理集团）制定；</w:t>
      </w:r>
      <w:r w:rsidRPr="00BE76FE">
        <w:rPr>
          <w:color w:val="999999"/>
          <w:highlight w:val="yellow"/>
        </w:rPr>
        <w:t xml:space="preserve"> (2) COM/DCOM</w:t>
      </w:r>
      <w:r w:rsidRPr="00BE76FE">
        <w:rPr>
          <w:color w:val="999999"/>
          <w:highlight w:val="yellow"/>
        </w:rPr>
        <w:t>：由</w:t>
      </w:r>
      <w:r w:rsidRPr="00BE76FE">
        <w:rPr>
          <w:color w:val="999999"/>
          <w:highlight w:val="yellow"/>
        </w:rPr>
        <w:t>Microsoft</w:t>
      </w:r>
      <w:r w:rsidRPr="00BE76FE">
        <w:rPr>
          <w:color w:val="999999"/>
          <w:highlight w:val="yellow"/>
        </w:rPr>
        <w:t>制定；</w:t>
      </w:r>
      <w:r w:rsidRPr="00BE76FE">
        <w:rPr>
          <w:color w:val="999999"/>
          <w:highlight w:val="yellow"/>
        </w:rPr>
        <w:t xml:space="preserve"> </w:t>
      </w:r>
      <w:bookmarkStart w:id="350" w:name="3170-1534675152067"/>
      <w:bookmarkEnd w:id="350"/>
      <w:r w:rsidR="003A44E3" w:rsidRPr="00BE76FE">
        <w:rPr>
          <w:color w:val="999999"/>
          <w:highlight w:val="yellow"/>
        </w:rPr>
        <w:t>(3)</w:t>
      </w:r>
      <w:r w:rsidRPr="00BE76FE">
        <w:rPr>
          <w:color w:val="999999"/>
          <w:highlight w:val="yellow"/>
        </w:rPr>
        <w:t>EJB</w:t>
      </w:r>
      <w:r w:rsidRPr="00BE76FE">
        <w:rPr>
          <w:color w:val="999999"/>
          <w:highlight w:val="yellow"/>
        </w:rPr>
        <w:t>：由</w:t>
      </w:r>
      <w:r w:rsidRPr="00BE76FE">
        <w:rPr>
          <w:color w:val="999999"/>
          <w:highlight w:val="yellow"/>
        </w:rPr>
        <w:t>SUN</w:t>
      </w:r>
      <w:r w:rsidRPr="00BE76FE">
        <w:rPr>
          <w:color w:val="999999"/>
          <w:highlight w:val="yellow"/>
        </w:rPr>
        <w:t>的</w:t>
      </w:r>
      <w:r w:rsidRPr="00BE76FE">
        <w:rPr>
          <w:color w:val="999999"/>
          <w:highlight w:val="yellow"/>
        </w:rPr>
        <w:t>Java</w:t>
      </w:r>
      <w:r w:rsidRPr="00BE76FE">
        <w:rPr>
          <w:color w:val="999999"/>
          <w:highlight w:val="yellow"/>
        </w:rPr>
        <w:t>企业</w:t>
      </w:r>
      <w:r w:rsidRPr="00BE76FE">
        <w:rPr>
          <w:color w:val="999999"/>
          <w:highlight w:val="yellow"/>
        </w:rPr>
        <w:t>Bean</w:t>
      </w:r>
      <w:r w:rsidRPr="00BE76FE">
        <w:rPr>
          <w:color w:val="999999"/>
          <w:highlight w:val="yellow"/>
        </w:rPr>
        <w:t>制定。</w:t>
      </w:r>
      <w:bookmarkStart w:id="351" w:name="4623-1534675152067"/>
      <w:bookmarkEnd w:id="351"/>
      <w:r w:rsidRPr="00BE76FE">
        <w:rPr>
          <w:color w:val="999999"/>
          <w:highlight w:val="yellow"/>
        </w:rPr>
        <w:t>本题考查软件构件（</w:t>
      </w:r>
      <w:r w:rsidRPr="00BE76FE">
        <w:rPr>
          <w:color w:val="999999"/>
          <w:highlight w:val="yellow"/>
        </w:rPr>
        <w:t>component)</w:t>
      </w:r>
      <w:r w:rsidRPr="00BE76FE">
        <w:rPr>
          <w:color w:val="999999"/>
          <w:highlight w:val="yellow"/>
        </w:rPr>
        <w:t>基本概念、提取构件需要采取的一般方法，通过一种简单的实例，重点考查考生对构件知识使用的掌握程度。</w:t>
      </w:r>
    </w:p>
    <w:p w:rsidR="006E2999" w:rsidRPr="00BE76FE" w:rsidRDefault="009F1F98">
      <w:pPr>
        <w:spacing w:line="251" w:lineRule="auto"/>
        <w:ind w:left="420"/>
        <w:rPr>
          <w:highlight w:val="yellow"/>
        </w:rPr>
      </w:pPr>
      <w:bookmarkStart w:id="352" w:name="8790-1534675152067"/>
      <w:bookmarkEnd w:id="352"/>
      <w:r w:rsidRPr="00BE76FE">
        <w:rPr>
          <w:color w:val="999999"/>
          <w:highlight w:val="yellow"/>
        </w:rPr>
        <w:t>此类题</w:t>
      </w:r>
      <w:r w:rsidRPr="00BE76FE">
        <w:rPr>
          <w:color w:val="999999"/>
          <w:highlight w:val="yellow"/>
        </w:rPr>
        <w:t>B</w:t>
      </w:r>
      <w:r w:rsidRPr="00BE76FE">
        <w:rPr>
          <w:color w:val="999999"/>
          <w:highlight w:val="yellow"/>
        </w:rPr>
        <w:t>要求考生认真阅读题目对问题的描述，通过自己对构件知识的掌握的程度，采用总结、抽象和概括等的方式，从问题描述中发现问题的相关性，正确回答问题。</w:t>
      </w:r>
    </w:p>
    <w:p w:rsidR="006E2999" w:rsidRPr="00BE76FE" w:rsidRDefault="009F1F98">
      <w:pPr>
        <w:spacing w:line="251" w:lineRule="auto"/>
        <w:ind w:left="420"/>
        <w:rPr>
          <w:highlight w:val="yellow"/>
        </w:rPr>
      </w:pPr>
      <w:bookmarkStart w:id="353" w:name="8787-1534675152068"/>
      <w:bookmarkEnd w:id="353"/>
      <w:r w:rsidRPr="00BE76FE">
        <w:rPr>
          <w:color w:val="999999"/>
          <w:highlight w:val="yellow"/>
        </w:rPr>
        <w:t>构件（</w:t>
      </w:r>
      <w:r w:rsidRPr="00BE76FE">
        <w:rPr>
          <w:color w:val="999999"/>
          <w:highlight w:val="yellow"/>
        </w:rPr>
        <w:t>component)</w:t>
      </w:r>
      <w:r w:rsidRPr="00BE76FE">
        <w:rPr>
          <w:color w:val="999999"/>
          <w:highlight w:val="yellow"/>
        </w:rPr>
        <w:t>也称为组件，是一个功能相对独立的具有可复用价值的软硬件单元。近年来，构件技术正在逐步应用于大型嵌入式系统的软件设计。从传统意义上来讲，构件就是一种可独立开发、具备独立功能的一类软件。它具备有独立性、可重用性、可组装性、可配置性等特点，构件没有大小之分，可通过将几个构件组装成一个新构件。</w:t>
      </w:r>
    </w:p>
    <w:p w:rsidR="006E2999" w:rsidRPr="00BE76FE" w:rsidRDefault="009F1F98">
      <w:pPr>
        <w:spacing w:line="251" w:lineRule="auto"/>
        <w:ind w:left="420"/>
        <w:rPr>
          <w:highlight w:val="yellow"/>
        </w:rPr>
      </w:pPr>
      <w:bookmarkStart w:id="354" w:name="2040-1534675152069"/>
      <w:bookmarkEnd w:id="354"/>
      <w:r w:rsidRPr="00BE76FE">
        <w:rPr>
          <w:color w:val="999999"/>
          <w:highlight w:val="yellow"/>
        </w:rPr>
        <w:t>通常情况下，软件人员在从事开发时，在分析和论证的基础上，提炼出适合本项目需要的构件，这样可降低软件开发成本、缩短开发周期。软构件可通过多种途径获取，目前可主要归纳为以下四种方法：</w:t>
      </w:r>
    </w:p>
    <w:p w:rsidR="003A44E3" w:rsidRPr="00BE76FE" w:rsidRDefault="009F1F98">
      <w:pPr>
        <w:spacing w:line="251" w:lineRule="auto"/>
        <w:ind w:left="420"/>
        <w:rPr>
          <w:highlight w:val="yellow"/>
        </w:rPr>
      </w:pPr>
      <w:bookmarkStart w:id="355" w:name="6086-1534675152070"/>
      <w:bookmarkEnd w:id="355"/>
      <w:r w:rsidRPr="00BE76FE">
        <w:rPr>
          <w:color w:val="999999"/>
          <w:highlight w:val="yellow"/>
        </w:rPr>
        <w:t xml:space="preserve">(1) </w:t>
      </w:r>
      <w:r w:rsidRPr="00BE76FE">
        <w:rPr>
          <w:color w:val="999999"/>
          <w:highlight w:val="yellow"/>
        </w:rPr>
        <w:t>修改已有构件：从现有构件中获得符合要求的构件，直接使用或做适应性修改，得到可复用的构件：</w:t>
      </w:r>
      <w:r w:rsidRPr="00BE76FE">
        <w:rPr>
          <w:color w:val="999999"/>
          <w:highlight w:val="yellow"/>
        </w:rPr>
        <w:t xml:space="preserve"> </w:t>
      </w:r>
      <w:bookmarkStart w:id="356" w:name="5028-1534675152070"/>
      <w:bookmarkEnd w:id="356"/>
      <w:r w:rsidR="003A44E3" w:rsidRPr="00BE76FE">
        <w:rPr>
          <w:color w:val="999999"/>
          <w:highlight w:val="yellow"/>
        </w:rPr>
        <w:t>(2)</w:t>
      </w:r>
      <w:r w:rsidRPr="00BE76FE">
        <w:rPr>
          <w:color w:val="999999"/>
          <w:highlight w:val="yellow"/>
        </w:rPr>
        <w:t>封装新构件：通过遗留工程（</w:t>
      </w:r>
      <w:r w:rsidRPr="00BE76FE">
        <w:rPr>
          <w:color w:val="999999"/>
          <w:highlight w:val="yellow"/>
        </w:rPr>
        <w:t>Legacy Engineering),</w:t>
      </w:r>
      <w:r w:rsidRPr="00BE76FE">
        <w:rPr>
          <w:color w:val="999999"/>
          <w:highlight w:val="yellow"/>
        </w:rPr>
        <w:t>将具有潜在复用价值的软件提取出来，得到可复用的构件；</w:t>
      </w:r>
      <w:r w:rsidRPr="00BE76FE">
        <w:rPr>
          <w:color w:val="999999"/>
          <w:highlight w:val="yellow"/>
        </w:rPr>
        <w:t xml:space="preserve"> </w:t>
      </w:r>
      <w:bookmarkStart w:id="357" w:name="9018-1534675152071"/>
      <w:bookmarkEnd w:id="357"/>
      <w:r w:rsidR="003A44E3" w:rsidRPr="00BE76FE">
        <w:rPr>
          <w:color w:val="999999"/>
          <w:highlight w:val="yellow"/>
        </w:rPr>
        <w:t>(3)</w:t>
      </w:r>
    </w:p>
    <w:p w:rsidR="006E2999" w:rsidRPr="00BE76FE" w:rsidRDefault="009F1F98">
      <w:pPr>
        <w:spacing w:line="251" w:lineRule="auto"/>
        <w:ind w:left="420"/>
        <w:rPr>
          <w:highlight w:val="yellow"/>
        </w:rPr>
      </w:pPr>
      <w:r w:rsidRPr="00BE76FE">
        <w:rPr>
          <w:color w:val="999999"/>
          <w:highlight w:val="yellow"/>
        </w:rPr>
        <w:t>COTS</w:t>
      </w:r>
      <w:r w:rsidRPr="00BE76FE">
        <w:rPr>
          <w:color w:val="999999"/>
          <w:highlight w:val="yellow"/>
        </w:rPr>
        <w:t>构件：从市场上购买现成的商业软件（构件），通过处理形成满足自己需要的构件，</w:t>
      </w:r>
      <w:r w:rsidRPr="00BE76FE">
        <w:rPr>
          <w:color w:val="999999"/>
          <w:highlight w:val="yellow"/>
        </w:rPr>
        <w:t>BIJCOTS(Commercial</w:t>
      </w:r>
      <w:bookmarkStart w:id="358" w:name="7412-1534675152071"/>
      <w:bookmarkEnd w:id="358"/>
      <w:r w:rsidR="00BE76FE" w:rsidRPr="00BE76FE">
        <w:rPr>
          <w:rFonts w:hint="eastAsia"/>
          <w:color w:val="999999"/>
          <w:highlight w:val="yellow"/>
        </w:rPr>
        <w:t xml:space="preserve"> </w:t>
      </w:r>
      <w:r w:rsidRPr="00BE76FE">
        <w:rPr>
          <w:color w:val="999999"/>
          <w:highlight w:val="yellow"/>
        </w:rPr>
        <w:t>Off-The-Shell)</w:t>
      </w:r>
      <w:r w:rsidRPr="00BE76FE">
        <w:rPr>
          <w:color w:val="999999"/>
          <w:highlight w:val="yellow"/>
        </w:rPr>
        <w:t>构件；</w:t>
      </w:r>
      <w:r w:rsidRPr="00BE76FE">
        <w:rPr>
          <w:color w:val="999999"/>
          <w:highlight w:val="yellow"/>
        </w:rPr>
        <w:t xml:space="preserve"> (4)</w:t>
      </w:r>
      <w:r w:rsidRPr="00BE76FE">
        <w:rPr>
          <w:color w:val="999999"/>
          <w:highlight w:val="yellow"/>
        </w:rPr>
        <w:t>新开发构件：针对项目需要，在分许、评估的基础上，开发新的符合要求的构件。</w:t>
      </w:r>
    </w:p>
    <w:p w:rsidR="006E2999" w:rsidRPr="00BE76FE" w:rsidRDefault="009F1F98">
      <w:pPr>
        <w:spacing w:line="251" w:lineRule="auto"/>
        <w:ind w:left="420"/>
        <w:rPr>
          <w:highlight w:val="yellow"/>
        </w:rPr>
      </w:pPr>
      <w:bookmarkStart w:id="359" w:name="7257-1534675152071"/>
      <w:bookmarkEnd w:id="359"/>
      <w:r w:rsidRPr="00BE76FE">
        <w:rPr>
          <w:color w:val="999999"/>
          <w:highlight w:val="yellow"/>
        </w:rPr>
        <w:t>软件构件的幵发方法通常包括了分区（</w:t>
      </w:r>
      <w:r w:rsidRPr="00BE76FE">
        <w:rPr>
          <w:color w:val="999999"/>
          <w:highlight w:val="yellow"/>
        </w:rPr>
        <w:t>partitioning)</w:t>
      </w:r>
      <w:r w:rsidRPr="00BE76FE">
        <w:rPr>
          <w:color w:val="999999"/>
          <w:highlight w:val="yellow"/>
        </w:rPr>
        <w:t>、抽象（</w:t>
      </w:r>
      <w:r w:rsidRPr="00BE76FE">
        <w:rPr>
          <w:color w:val="999999"/>
          <w:highlight w:val="yellow"/>
        </w:rPr>
        <w:t>abstraction)</w:t>
      </w:r>
      <w:r w:rsidRPr="00BE76FE">
        <w:rPr>
          <w:color w:val="999999"/>
          <w:highlight w:val="yellow"/>
        </w:rPr>
        <w:t>和分割</w:t>
      </w:r>
      <w:r w:rsidRPr="00BE76FE">
        <w:rPr>
          <w:color w:val="999999"/>
          <w:highlight w:val="yellow"/>
        </w:rPr>
        <w:t>(segmentation)</w:t>
      </w:r>
      <w:r w:rsidRPr="00BE76FE">
        <w:rPr>
          <w:color w:val="999999"/>
          <w:highlight w:val="yellow"/>
        </w:rPr>
        <w:t>等三种。分区指的是将问题情景的空间分割成几乎可以独立研究的部分；抽象是对在给定实践内执行指定计算的软</w:t>
      </w:r>
      <w:r w:rsidRPr="00BE76FE">
        <w:rPr>
          <w:color w:val="999999"/>
          <w:highlight w:val="yellow"/>
        </w:rPr>
        <w:t>/</w:t>
      </w:r>
      <w:r w:rsidRPr="00BE76FE">
        <w:rPr>
          <w:color w:val="999999"/>
          <w:highlight w:val="yellow"/>
        </w:rPr>
        <w:t>硬件单元的一种抽象；分割是将结构引入构件的行为，支持对行为性质进行时序推理。通俗地说，分区就是在空间上对软件进行划分，保证构件在空间上具备独立特性，分割就是按软件程序的执行行为特征，按时间关系进行分解，保证构件在时间上具备独立特性，抽象就是按软件功能独立性进行分解和抽象。目前，基于构件的软件体系标准是由</w:t>
      </w:r>
      <w:r w:rsidRPr="00BE76FE">
        <w:rPr>
          <w:color w:val="999999"/>
          <w:highlight w:val="yellow"/>
        </w:rPr>
        <w:t>OMG(</w:t>
      </w:r>
      <w:r w:rsidRPr="00BE76FE">
        <w:rPr>
          <w:color w:val="999999"/>
          <w:highlight w:val="yellow"/>
        </w:rPr>
        <w:t>对象管理集团）制定的</w:t>
      </w:r>
      <w:r w:rsidRPr="00BE76FE">
        <w:rPr>
          <w:color w:val="999999"/>
          <w:highlight w:val="yellow"/>
        </w:rPr>
        <w:t>CORBA</w:t>
      </w:r>
      <w:r w:rsidRPr="00BE76FE">
        <w:rPr>
          <w:color w:val="999999"/>
          <w:highlight w:val="yellow"/>
        </w:rPr>
        <w:t>标准、由</w:t>
      </w:r>
      <w:r w:rsidRPr="00BE76FE">
        <w:rPr>
          <w:color w:val="999999"/>
          <w:highlight w:val="yellow"/>
        </w:rPr>
        <w:t>Microsoft</w:t>
      </w:r>
      <w:r w:rsidRPr="00BE76FE">
        <w:rPr>
          <w:color w:val="999999"/>
          <w:highlight w:val="yellow"/>
        </w:rPr>
        <w:t>公司制定</w:t>
      </w:r>
      <w:r w:rsidRPr="00BE76FE">
        <w:rPr>
          <w:color w:val="999999"/>
          <w:highlight w:val="yellow"/>
        </w:rPr>
        <w:t>COM/DCOM</w:t>
      </w:r>
      <w:r w:rsidRPr="00BE76FE">
        <w:rPr>
          <w:color w:val="999999"/>
          <w:highlight w:val="yellow"/>
        </w:rPr>
        <w:t>标准和由</w:t>
      </w:r>
      <w:r w:rsidRPr="00BE76FE">
        <w:rPr>
          <w:color w:val="999999"/>
          <w:highlight w:val="yellow"/>
        </w:rPr>
        <w:t>SUN</w:t>
      </w:r>
      <w:r w:rsidRPr="00BE76FE">
        <w:rPr>
          <w:color w:val="999999"/>
          <w:highlight w:val="yellow"/>
        </w:rPr>
        <w:t>的</w:t>
      </w:r>
      <w:r w:rsidRPr="00BE76FE">
        <w:rPr>
          <w:color w:val="999999"/>
          <w:highlight w:val="yellow"/>
        </w:rPr>
        <w:t>Java</w:t>
      </w:r>
      <w:r w:rsidRPr="00BE76FE">
        <w:rPr>
          <w:color w:val="999999"/>
          <w:highlight w:val="yellow"/>
        </w:rPr>
        <w:t>企业</w:t>
      </w:r>
      <w:r w:rsidRPr="00BE76FE">
        <w:rPr>
          <w:color w:val="999999"/>
          <w:highlight w:val="yellow"/>
        </w:rPr>
        <w:t>Bean</w:t>
      </w:r>
      <w:r w:rsidRPr="00BE76FE">
        <w:rPr>
          <w:color w:val="999999"/>
          <w:highlight w:val="yellow"/>
        </w:rPr>
        <w:t>制定</w:t>
      </w:r>
      <w:r w:rsidRPr="00BE76FE">
        <w:rPr>
          <w:color w:val="999999"/>
          <w:highlight w:val="yellow"/>
        </w:rPr>
        <w:t>EJB</w:t>
      </w:r>
      <w:r w:rsidRPr="00BE76FE">
        <w:rPr>
          <w:color w:val="999999"/>
          <w:highlight w:val="yellow"/>
        </w:rPr>
        <w:t>标准。</w:t>
      </w:r>
    </w:p>
    <w:p w:rsidR="006E2999" w:rsidRPr="00BE76FE" w:rsidRDefault="00DF13F6">
      <w:pPr>
        <w:spacing w:line="251" w:lineRule="auto"/>
        <w:ind w:left="420"/>
        <w:rPr>
          <w:highlight w:val="yellow"/>
        </w:rPr>
      </w:pPr>
      <w:bookmarkStart w:id="360" w:name="3067-1534675152074"/>
      <w:bookmarkEnd w:id="360"/>
      <w:r w:rsidRPr="00BE76FE">
        <w:rPr>
          <w:color w:val="999999"/>
          <w:highlight w:val="yellow"/>
        </w:rPr>
        <w:t>【</w:t>
      </w:r>
      <w:r w:rsidRPr="00BE76FE">
        <w:rPr>
          <w:color w:val="999999"/>
          <w:highlight w:val="yellow"/>
        </w:rPr>
        <w:t>2014</w:t>
      </w:r>
      <w:r w:rsidRPr="00BE76FE">
        <w:rPr>
          <w:color w:val="999999"/>
          <w:highlight w:val="yellow"/>
        </w:rPr>
        <w:t>问题</w:t>
      </w:r>
      <w:r w:rsidR="009F1F98" w:rsidRPr="00BE76FE">
        <w:rPr>
          <w:color w:val="999999"/>
          <w:highlight w:val="yellow"/>
        </w:rPr>
        <w:t>2</w:t>
      </w:r>
      <w:r w:rsidR="009F1F98" w:rsidRPr="00BE76FE">
        <w:rPr>
          <w:color w:val="999999"/>
          <w:highlight w:val="yellow"/>
        </w:rPr>
        <w:t>】</w:t>
      </w:r>
      <w:r w:rsidR="009F1F98" w:rsidRPr="00BE76FE">
        <w:rPr>
          <w:color w:val="999999"/>
          <w:highlight w:val="yellow"/>
        </w:rPr>
        <w:t xml:space="preserve"> </w:t>
      </w:r>
      <w:r w:rsidR="009F1F98" w:rsidRPr="00BE76FE">
        <w:rPr>
          <w:color w:val="999999"/>
          <w:highlight w:val="yellow"/>
        </w:rPr>
        <w:t>由于该公司已具备大量的成熟软件，王工程师此次的主要工作就是采用遗留工程</w:t>
      </w:r>
      <w:r w:rsidR="009F1F98" w:rsidRPr="00BE76FE">
        <w:rPr>
          <w:color w:val="999999"/>
          <w:highlight w:val="yellow"/>
        </w:rPr>
        <w:t xml:space="preserve"> (Legacy</w:t>
      </w:r>
    </w:p>
    <w:p w:rsidR="006E2999" w:rsidRPr="00BE76FE" w:rsidRDefault="009F1F98">
      <w:pPr>
        <w:spacing w:line="251" w:lineRule="auto"/>
        <w:ind w:left="420"/>
        <w:rPr>
          <w:highlight w:val="yellow"/>
        </w:rPr>
      </w:pPr>
      <w:bookmarkStart w:id="361" w:name="6180-1534675152075"/>
      <w:bookmarkEnd w:id="361"/>
      <w:r w:rsidRPr="00BE76FE">
        <w:rPr>
          <w:color w:val="999999"/>
          <w:highlight w:val="yellow"/>
        </w:rPr>
        <w:t>Engineering)</w:t>
      </w:r>
      <w:r w:rsidRPr="00BE76FE">
        <w:rPr>
          <w:color w:val="999999"/>
          <w:highlight w:val="yellow"/>
        </w:rPr>
        <w:t>方法，将具有潜在复用价值的软件提取出来，得到可复用的构件。因此，在设计软件时与原开发技术人员产生了重大意见分歧，主要分歧焦点在于大家对构件概念理解上的差异。请根据你对构件的理解，判断表</w:t>
      </w:r>
    </w:p>
    <w:p w:rsidR="006E2999" w:rsidRPr="00BE76FE" w:rsidRDefault="009F1F98">
      <w:pPr>
        <w:spacing w:line="251" w:lineRule="auto"/>
        <w:ind w:left="420"/>
        <w:rPr>
          <w:highlight w:val="yellow"/>
        </w:rPr>
      </w:pPr>
      <w:bookmarkStart w:id="362" w:name="2420-1534675152075"/>
      <w:bookmarkEnd w:id="362"/>
      <w:r w:rsidRPr="00BE76FE">
        <w:rPr>
          <w:color w:val="999999"/>
          <w:highlight w:val="yellow"/>
        </w:rPr>
        <w:t xml:space="preserve">3-1 </w:t>
      </w:r>
      <w:r w:rsidRPr="00BE76FE">
        <w:rPr>
          <w:color w:val="999999"/>
          <w:highlight w:val="yellow"/>
        </w:rPr>
        <w:t>给出的有关构件的说法是否正确，将答案写在答题纸上。</w:t>
      </w:r>
    </w:p>
    <w:p w:rsidR="006E2999" w:rsidRPr="00BE76FE" w:rsidRDefault="009F1F98">
      <w:pPr>
        <w:rPr>
          <w:highlight w:val="yellow"/>
        </w:rPr>
      </w:pPr>
      <w:bookmarkStart w:id="363" w:name="8637-1534675152076"/>
      <w:bookmarkEnd w:id="363"/>
      <w:r w:rsidRPr="00BE76FE">
        <w:rPr>
          <w:noProof/>
          <w:highlight w:val="yellow"/>
        </w:rPr>
        <w:lastRenderedPageBreak/>
        <w:drawing>
          <wp:inline distT="0" distB="0" distL="0" distR="0" wp14:anchorId="5E798F8F" wp14:editId="788553D0">
            <wp:extent cx="5054600" cy="3280722"/>
            <wp:effectExtent l="0" t="0" r="0" b="0"/>
            <wp:docPr id="9" name="Drawing 8" descr="BDF508C671CC47EB914E271DBF010959.png"/>
            <wp:cNvGraphicFramePr/>
            <a:graphic xmlns:a="http://schemas.openxmlformats.org/drawingml/2006/main">
              <a:graphicData uri="http://schemas.openxmlformats.org/drawingml/2006/picture">
                <pic:pic xmlns:pic="http://schemas.openxmlformats.org/drawingml/2006/picture">
                  <pic:nvPicPr>
                    <pic:cNvPr id="0" name="Picture 8" descr="BDF508C671CC47EB914E271DBF010959.png"/>
                    <pic:cNvPicPr>
                      <a:picLocks noChangeAspect="1"/>
                    </pic:cNvPicPr>
                  </pic:nvPicPr>
                  <pic:blipFill>
                    <a:blip r:embed="rId16"/>
                    <a:stretch>
                      <a:fillRect/>
                    </a:stretch>
                  </pic:blipFill>
                  <pic:spPr>
                    <a:xfrm>
                      <a:off x="0" y="0"/>
                      <a:ext cx="5054600" cy="3280722"/>
                    </a:xfrm>
                    <a:prstGeom prst="rect">
                      <a:avLst/>
                    </a:prstGeom>
                  </pic:spPr>
                </pic:pic>
              </a:graphicData>
            </a:graphic>
          </wp:inline>
        </w:drawing>
      </w:r>
    </w:p>
    <w:p w:rsidR="006E2999" w:rsidRPr="00BE76FE" w:rsidRDefault="009F1F98">
      <w:pPr>
        <w:spacing w:line="251" w:lineRule="auto"/>
        <w:ind w:left="420"/>
        <w:rPr>
          <w:highlight w:val="yellow"/>
        </w:rPr>
      </w:pPr>
      <w:bookmarkStart w:id="364" w:name="7053-1534675152076"/>
      <w:bookmarkEnd w:id="364"/>
      <w:r w:rsidRPr="00BE76FE">
        <w:rPr>
          <w:color w:val="999999"/>
          <w:highlight w:val="yellow"/>
        </w:rPr>
        <w:t>（</w:t>
      </w:r>
      <w:r w:rsidRPr="00BE76FE">
        <w:rPr>
          <w:color w:val="999999"/>
          <w:highlight w:val="yellow"/>
        </w:rPr>
        <w:t>1</w:t>
      </w:r>
      <w:r w:rsidRPr="00BE76FE">
        <w:rPr>
          <w:color w:val="999999"/>
          <w:highlight w:val="yellow"/>
        </w:rPr>
        <w:t>）</w:t>
      </w:r>
      <w:r w:rsidRPr="00BE76FE">
        <w:rPr>
          <w:color w:val="999999"/>
          <w:highlight w:val="yellow"/>
        </w:rPr>
        <w:t>√</w:t>
      </w:r>
      <w:r w:rsidRPr="00BE76FE">
        <w:rPr>
          <w:color w:val="999999"/>
          <w:highlight w:val="yellow"/>
        </w:rPr>
        <w:t>（</w:t>
      </w:r>
      <w:r w:rsidRPr="00BE76FE">
        <w:rPr>
          <w:color w:val="999999"/>
          <w:highlight w:val="yellow"/>
        </w:rPr>
        <w:t>2</w:t>
      </w:r>
      <w:r w:rsidRPr="00BE76FE">
        <w:rPr>
          <w:color w:val="999999"/>
          <w:highlight w:val="yellow"/>
        </w:rPr>
        <w:t>）</w:t>
      </w:r>
      <w:r w:rsidRPr="00BE76FE">
        <w:rPr>
          <w:color w:val="999999"/>
          <w:highlight w:val="yellow"/>
        </w:rPr>
        <w:t>×</w:t>
      </w:r>
      <w:r w:rsidRPr="00BE76FE">
        <w:rPr>
          <w:color w:val="999999"/>
          <w:highlight w:val="yellow"/>
        </w:rPr>
        <w:t>（</w:t>
      </w:r>
      <w:r w:rsidRPr="00BE76FE">
        <w:rPr>
          <w:color w:val="999999"/>
          <w:highlight w:val="yellow"/>
        </w:rPr>
        <w:t>3</w:t>
      </w:r>
      <w:r w:rsidRPr="00BE76FE">
        <w:rPr>
          <w:color w:val="999999"/>
          <w:highlight w:val="yellow"/>
        </w:rPr>
        <w:t>）</w:t>
      </w:r>
      <w:r w:rsidRPr="00BE76FE">
        <w:rPr>
          <w:color w:val="999999"/>
          <w:highlight w:val="yellow"/>
        </w:rPr>
        <w:t>×</w:t>
      </w:r>
      <w:r w:rsidRPr="00BE76FE">
        <w:rPr>
          <w:color w:val="999999"/>
          <w:highlight w:val="yellow"/>
        </w:rPr>
        <w:t>（</w:t>
      </w:r>
      <w:r w:rsidRPr="00BE76FE">
        <w:rPr>
          <w:color w:val="999999"/>
          <w:highlight w:val="yellow"/>
        </w:rPr>
        <w:t>4</w:t>
      </w:r>
      <w:r w:rsidRPr="00BE76FE">
        <w:rPr>
          <w:color w:val="999999"/>
          <w:highlight w:val="yellow"/>
        </w:rPr>
        <w:t>）</w:t>
      </w:r>
      <w:r w:rsidRPr="00BE76FE">
        <w:rPr>
          <w:color w:val="999999"/>
          <w:highlight w:val="yellow"/>
        </w:rPr>
        <w:t>√</w:t>
      </w:r>
      <w:r w:rsidRPr="00BE76FE">
        <w:rPr>
          <w:color w:val="999999"/>
          <w:highlight w:val="yellow"/>
        </w:rPr>
        <w:t>（</w:t>
      </w:r>
      <w:r w:rsidRPr="00BE76FE">
        <w:rPr>
          <w:color w:val="999999"/>
          <w:highlight w:val="yellow"/>
        </w:rPr>
        <w:t>5</w:t>
      </w:r>
      <w:r w:rsidRPr="00BE76FE">
        <w:rPr>
          <w:color w:val="999999"/>
          <w:highlight w:val="yellow"/>
        </w:rPr>
        <w:t>）</w:t>
      </w:r>
      <w:r w:rsidRPr="00BE76FE">
        <w:rPr>
          <w:color w:val="999999"/>
          <w:highlight w:val="yellow"/>
        </w:rPr>
        <w:t>×</w:t>
      </w:r>
      <w:r w:rsidRPr="00BE76FE">
        <w:rPr>
          <w:color w:val="999999"/>
          <w:highlight w:val="yellow"/>
        </w:rPr>
        <w:t>（</w:t>
      </w:r>
      <w:r w:rsidRPr="00BE76FE">
        <w:rPr>
          <w:color w:val="999999"/>
          <w:highlight w:val="yellow"/>
        </w:rPr>
        <w:t>6</w:t>
      </w:r>
      <w:r w:rsidRPr="00BE76FE">
        <w:rPr>
          <w:color w:val="999999"/>
          <w:highlight w:val="yellow"/>
        </w:rPr>
        <w:t>）</w:t>
      </w:r>
      <w:r w:rsidRPr="00BE76FE">
        <w:rPr>
          <w:color w:val="999999"/>
          <w:highlight w:val="yellow"/>
        </w:rPr>
        <w:t>×</w:t>
      </w:r>
    </w:p>
    <w:p w:rsidR="003A44E3" w:rsidRPr="00BE76FE" w:rsidRDefault="009F1F98">
      <w:pPr>
        <w:spacing w:line="251" w:lineRule="auto"/>
        <w:ind w:left="420"/>
        <w:rPr>
          <w:highlight w:val="yellow"/>
        </w:rPr>
      </w:pPr>
      <w:bookmarkStart w:id="365" w:name="0061-1534675152076"/>
      <w:bookmarkEnd w:id="365"/>
      <w:r w:rsidRPr="00BE76FE">
        <w:rPr>
          <w:color w:val="999999"/>
          <w:highlight w:val="yellow"/>
        </w:rPr>
        <w:t>本问题主要考查考生对构件基本知识的掌握程度，通过判断正确、错误的形式，考察考生对构件概念正确性理解。每个判断题正确的描述如下：</w:t>
      </w:r>
      <w:r w:rsidRPr="00BE76FE">
        <w:rPr>
          <w:color w:val="999999"/>
          <w:highlight w:val="yellow"/>
        </w:rPr>
        <w:t xml:space="preserve"> </w:t>
      </w:r>
      <w:r w:rsidR="003A44E3" w:rsidRPr="00BE76FE">
        <w:rPr>
          <w:color w:val="999999"/>
          <w:highlight w:val="yellow"/>
        </w:rPr>
        <w:t>2014</w:t>
      </w:r>
      <w:r w:rsidR="003A44E3" w:rsidRPr="00BE76FE">
        <w:rPr>
          <w:color w:val="999999"/>
          <w:highlight w:val="yellow"/>
        </w:rPr>
        <w:t>年</w:t>
      </w:r>
      <w:bookmarkStart w:id="366" w:name="8017-1534675152077"/>
      <w:bookmarkEnd w:id="366"/>
      <w:r w:rsidR="003A44E3" w:rsidRPr="00BE76FE">
        <w:rPr>
          <w:color w:val="999999"/>
          <w:highlight w:val="yellow"/>
        </w:rPr>
        <w:t>(1)</w:t>
      </w:r>
    </w:p>
    <w:p w:rsidR="003A44E3" w:rsidRPr="00BE76FE" w:rsidRDefault="009F1F98">
      <w:pPr>
        <w:spacing w:line="251" w:lineRule="auto"/>
        <w:ind w:left="420"/>
        <w:rPr>
          <w:highlight w:val="yellow"/>
        </w:rPr>
      </w:pPr>
      <w:r w:rsidRPr="00BE76FE">
        <w:rPr>
          <w:color w:val="999999"/>
          <w:highlight w:val="yellow"/>
        </w:rPr>
        <w:t>“</w:t>
      </w:r>
      <w:r w:rsidRPr="00BE76FE">
        <w:rPr>
          <w:color w:val="999999"/>
          <w:highlight w:val="yellow"/>
        </w:rPr>
        <w:t>构件是系统中的一个封装了设计与实现，而只披露接口的可更换的部分</w:t>
      </w:r>
      <w:r w:rsidRPr="00BE76FE">
        <w:rPr>
          <w:color w:val="999999"/>
          <w:highlight w:val="yellow"/>
        </w:rPr>
        <w:t>”</w:t>
      </w:r>
      <w:r w:rsidRPr="00BE76FE">
        <w:rPr>
          <w:color w:val="999999"/>
          <w:highlight w:val="yellow"/>
        </w:rPr>
        <w:t>。此种描述是正确的。</w:t>
      </w:r>
      <w:r w:rsidRPr="00BE76FE">
        <w:rPr>
          <w:color w:val="999999"/>
          <w:highlight w:val="yellow"/>
        </w:rPr>
        <w:t xml:space="preserve"> </w:t>
      </w:r>
      <w:r w:rsidR="003A44E3" w:rsidRPr="00BE76FE">
        <w:rPr>
          <w:color w:val="999999"/>
          <w:highlight w:val="yellow"/>
        </w:rPr>
        <w:t>2014</w:t>
      </w:r>
      <w:r w:rsidR="003A44E3" w:rsidRPr="00BE76FE">
        <w:rPr>
          <w:color w:val="999999"/>
          <w:highlight w:val="yellow"/>
        </w:rPr>
        <w:t>年</w:t>
      </w:r>
      <w:bookmarkStart w:id="367" w:name="3370-1534675152077"/>
      <w:bookmarkEnd w:id="367"/>
      <w:r w:rsidR="003A44E3" w:rsidRPr="00BE76FE">
        <w:rPr>
          <w:color w:val="999999"/>
          <w:highlight w:val="yellow"/>
        </w:rPr>
        <w:t>(2)</w:t>
      </w:r>
    </w:p>
    <w:p w:rsidR="006E2999" w:rsidRPr="00BE76FE" w:rsidRDefault="009F1F98">
      <w:pPr>
        <w:spacing w:line="251" w:lineRule="auto"/>
        <w:ind w:left="420"/>
        <w:rPr>
          <w:highlight w:val="yellow"/>
        </w:rPr>
      </w:pPr>
      <w:r w:rsidRPr="00BE76FE">
        <w:rPr>
          <w:color w:val="999999"/>
          <w:highlight w:val="yellow"/>
        </w:rPr>
        <w:t>“</w:t>
      </w:r>
      <w:r w:rsidRPr="00BE76FE">
        <w:rPr>
          <w:color w:val="999999"/>
          <w:highlight w:val="yellow"/>
        </w:rPr>
        <w:t>构件是解决软件复用的基础，复用的形式可分为垂直式复用和水平式复用。而垂直式复用的主要关键点在于领域分析，具有领域特征和相似性，受到广泛关注</w:t>
      </w:r>
      <w:r w:rsidRPr="00BE76FE">
        <w:rPr>
          <w:color w:val="999999"/>
          <w:highlight w:val="yellow"/>
        </w:rPr>
        <w:t>”</w:t>
      </w:r>
      <w:r w:rsidRPr="00BE76FE">
        <w:rPr>
          <w:color w:val="999999"/>
          <w:highlight w:val="yellow"/>
        </w:rPr>
        <w:t>。垂直式复用是与领域特性相关的，而水平式复用是一种公用的服务，不予某个特殊领域相关。</w:t>
      </w:r>
    </w:p>
    <w:p w:rsidR="003A44E3" w:rsidRPr="00BE76FE" w:rsidRDefault="003A44E3">
      <w:pPr>
        <w:spacing w:line="251" w:lineRule="auto"/>
        <w:ind w:left="420"/>
        <w:rPr>
          <w:highlight w:val="yellow"/>
        </w:rPr>
      </w:pPr>
      <w:bookmarkStart w:id="368" w:name="2026-1534675152078"/>
      <w:bookmarkEnd w:id="368"/>
      <w:r w:rsidRPr="00BE76FE">
        <w:rPr>
          <w:color w:val="999999"/>
          <w:highlight w:val="yellow"/>
        </w:rPr>
        <w:t>2014</w:t>
      </w:r>
      <w:r w:rsidRPr="00BE76FE">
        <w:rPr>
          <w:color w:val="999999"/>
          <w:highlight w:val="yellow"/>
        </w:rPr>
        <w:t>年</w:t>
      </w:r>
      <w:bookmarkStart w:id="369" w:name="2916-1534675152078"/>
      <w:bookmarkEnd w:id="369"/>
      <w:r w:rsidRPr="00BE76FE">
        <w:rPr>
          <w:color w:val="999999"/>
          <w:highlight w:val="yellow"/>
        </w:rPr>
        <w:t>(3)</w:t>
      </w:r>
    </w:p>
    <w:p w:rsidR="006E2999" w:rsidRPr="00BE76FE" w:rsidRDefault="009F1F98">
      <w:pPr>
        <w:spacing w:line="251" w:lineRule="auto"/>
        <w:ind w:left="420"/>
        <w:rPr>
          <w:highlight w:val="yellow"/>
        </w:rPr>
      </w:pPr>
      <w:r w:rsidRPr="00BE76FE">
        <w:rPr>
          <w:color w:val="999999"/>
          <w:highlight w:val="yellow"/>
        </w:rPr>
        <w:t>“</w:t>
      </w:r>
      <w:r w:rsidRPr="00BE76FE">
        <w:rPr>
          <w:color w:val="999999"/>
          <w:highlight w:val="yellow"/>
        </w:rPr>
        <w:t>构件构建在平台之上，平台提供核心平台服务，是构件实现与构件组装的基础。构件组装通常采用基于功能的组装技术、基于数据的组装技术和面向对象的组装技术等三种技术</w:t>
      </w:r>
      <w:r w:rsidRPr="00BE76FE">
        <w:rPr>
          <w:color w:val="999999"/>
          <w:highlight w:val="yellow"/>
        </w:rPr>
        <w:t>”</w:t>
      </w:r>
      <w:r w:rsidRPr="00BE76FE">
        <w:rPr>
          <w:color w:val="999999"/>
          <w:highlight w:val="yellow"/>
        </w:rPr>
        <w:t>。配置只是一种构件功能组合动态方法，而不是构件组装的技术。</w:t>
      </w:r>
    </w:p>
    <w:p w:rsidR="003A44E3" w:rsidRPr="00BE76FE" w:rsidRDefault="003A44E3">
      <w:pPr>
        <w:spacing w:line="251" w:lineRule="auto"/>
        <w:ind w:left="420"/>
        <w:rPr>
          <w:highlight w:val="yellow"/>
        </w:rPr>
      </w:pPr>
      <w:bookmarkStart w:id="370" w:name="9540-1534675152079"/>
      <w:bookmarkEnd w:id="370"/>
      <w:r w:rsidRPr="00BE76FE">
        <w:rPr>
          <w:color w:val="999999"/>
          <w:highlight w:val="yellow"/>
        </w:rPr>
        <w:t>2014</w:t>
      </w:r>
      <w:r w:rsidRPr="00BE76FE">
        <w:rPr>
          <w:color w:val="999999"/>
          <w:highlight w:val="yellow"/>
        </w:rPr>
        <w:t>年</w:t>
      </w:r>
      <w:bookmarkStart w:id="371" w:name="1658-1534675152079"/>
      <w:bookmarkEnd w:id="371"/>
      <w:r w:rsidRPr="00BE76FE">
        <w:rPr>
          <w:color w:val="999999"/>
          <w:highlight w:val="yellow"/>
        </w:rPr>
        <w:t>(4)</w:t>
      </w:r>
    </w:p>
    <w:p w:rsidR="006E2999" w:rsidRPr="00BE76FE" w:rsidRDefault="009F1F98">
      <w:pPr>
        <w:spacing w:line="251" w:lineRule="auto"/>
        <w:ind w:left="420"/>
        <w:rPr>
          <w:highlight w:val="yellow"/>
        </w:rPr>
      </w:pPr>
      <w:r w:rsidRPr="00BE76FE">
        <w:rPr>
          <w:color w:val="999999"/>
          <w:highlight w:val="yellow"/>
        </w:rPr>
        <w:t>“</w:t>
      </w:r>
      <w:r w:rsidRPr="00BE76FE">
        <w:rPr>
          <w:color w:val="999999"/>
          <w:highlight w:val="yellow"/>
        </w:rPr>
        <w:t>软件架构为软件系统提供了一个结构、行为和属性的高级抽象，由构件的描述、构件的相互作用（连接件</w:t>
      </w:r>
      <w:r w:rsidRPr="00BE76FE">
        <w:rPr>
          <w:color w:val="999999"/>
          <w:highlight w:val="yellow"/>
        </w:rPr>
        <w:t>)</w:t>
      </w:r>
      <w:r w:rsidRPr="00BE76FE">
        <w:rPr>
          <w:color w:val="999999"/>
          <w:highlight w:val="yellow"/>
        </w:rPr>
        <w:t>、指导构件集成的模式以及这些模式的约束组成</w:t>
      </w:r>
      <w:r w:rsidRPr="00BE76FE">
        <w:rPr>
          <w:color w:val="999999"/>
          <w:highlight w:val="yellow"/>
        </w:rPr>
        <w:t>”</w:t>
      </w:r>
      <w:r w:rsidRPr="00BE76FE">
        <w:rPr>
          <w:color w:val="999999"/>
          <w:highlight w:val="yellow"/>
        </w:rPr>
        <w:t>。该描述是正确的。</w:t>
      </w:r>
    </w:p>
    <w:p w:rsidR="003A44E3" w:rsidRPr="00BE76FE" w:rsidRDefault="003A44E3">
      <w:pPr>
        <w:spacing w:line="251" w:lineRule="auto"/>
        <w:ind w:left="420"/>
        <w:rPr>
          <w:highlight w:val="yellow"/>
        </w:rPr>
      </w:pPr>
      <w:bookmarkStart w:id="372" w:name="6196-1534675152079"/>
      <w:bookmarkEnd w:id="372"/>
      <w:r w:rsidRPr="00BE76FE">
        <w:rPr>
          <w:color w:val="999999"/>
          <w:highlight w:val="yellow"/>
        </w:rPr>
        <w:t>2014</w:t>
      </w:r>
      <w:r w:rsidRPr="00BE76FE">
        <w:rPr>
          <w:color w:val="999999"/>
          <w:highlight w:val="yellow"/>
        </w:rPr>
        <w:t>年</w:t>
      </w:r>
      <w:bookmarkStart w:id="373" w:name="4281-1534675152080"/>
      <w:bookmarkEnd w:id="373"/>
      <w:r w:rsidRPr="00BE76FE">
        <w:rPr>
          <w:color w:val="999999"/>
          <w:highlight w:val="yellow"/>
        </w:rPr>
        <w:t>(5)</w:t>
      </w:r>
    </w:p>
    <w:p w:rsidR="006E2999" w:rsidRPr="00BE76FE" w:rsidRDefault="009F1F98">
      <w:pPr>
        <w:spacing w:line="251" w:lineRule="auto"/>
        <w:ind w:left="420"/>
        <w:rPr>
          <w:highlight w:val="yellow"/>
        </w:rPr>
      </w:pPr>
      <w:r w:rsidRPr="00BE76FE">
        <w:rPr>
          <w:color w:val="999999"/>
          <w:highlight w:val="yellow"/>
        </w:rPr>
        <w:t>“</w:t>
      </w:r>
      <w:r w:rsidRPr="00BE76FE">
        <w:rPr>
          <w:color w:val="999999"/>
          <w:highlight w:val="yellow"/>
        </w:rPr>
        <w:t>构件可分为硬件构件、软件构件、系统构件和应用构件。</w:t>
      </w:r>
      <w:r w:rsidRPr="00BE76FE">
        <w:rPr>
          <w:color w:val="999999"/>
          <w:highlight w:val="yellow"/>
        </w:rPr>
        <w:t>RTL(</w:t>
      </w:r>
      <w:r w:rsidRPr="00BE76FE">
        <w:rPr>
          <w:color w:val="999999"/>
          <w:highlight w:val="yellow"/>
        </w:rPr>
        <w:t>运行时库）属于软件构件，由于</w:t>
      </w:r>
      <w:r w:rsidRPr="00BE76FE">
        <w:rPr>
          <w:color w:val="999999"/>
          <w:highlight w:val="yellow"/>
        </w:rPr>
        <w:t>RTL</w:t>
      </w:r>
      <w:r w:rsidRPr="00BE76FE">
        <w:rPr>
          <w:color w:val="999999"/>
          <w:highlight w:val="yellow"/>
        </w:rPr>
        <w:t>可适应多种应用领域，所以</w:t>
      </w:r>
      <w:r w:rsidRPr="00BE76FE">
        <w:rPr>
          <w:color w:val="999999"/>
          <w:highlight w:val="yellow"/>
        </w:rPr>
        <w:t>RTL</w:t>
      </w:r>
      <w:r w:rsidRPr="00BE76FE">
        <w:rPr>
          <w:color w:val="999999"/>
          <w:highlight w:val="yellow"/>
        </w:rPr>
        <w:t>与属于水平式复用构件</w:t>
      </w:r>
      <w:r w:rsidRPr="00BE76FE">
        <w:rPr>
          <w:color w:val="999999"/>
          <w:highlight w:val="yellow"/>
        </w:rPr>
        <w:t>”</w:t>
      </w:r>
      <w:r w:rsidRPr="00BE76FE">
        <w:rPr>
          <w:color w:val="999999"/>
          <w:highlight w:val="yellow"/>
        </w:rPr>
        <w:t>。</w:t>
      </w:r>
      <w:r w:rsidRPr="00BE76FE">
        <w:rPr>
          <w:color w:val="999999"/>
          <w:highlight w:val="yellow"/>
        </w:rPr>
        <w:t>RTL</w:t>
      </w:r>
      <w:r w:rsidRPr="00BE76FE">
        <w:rPr>
          <w:color w:val="999999"/>
          <w:highlight w:val="yellow"/>
        </w:rPr>
        <w:t>是</w:t>
      </w:r>
      <w:r w:rsidRPr="00BE76FE">
        <w:rPr>
          <w:color w:val="999999"/>
          <w:highlight w:val="yellow"/>
        </w:rPr>
        <w:t>C/C++</w:t>
      </w:r>
      <w:r w:rsidRPr="00BE76FE">
        <w:rPr>
          <w:color w:val="999999"/>
          <w:highlight w:val="yellow"/>
        </w:rPr>
        <w:t>语言为用户提供的一种运行时库，如数学库、</w:t>
      </w:r>
      <w:r w:rsidRPr="00BE76FE">
        <w:rPr>
          <w:color w:val="999999"/>
          <w:highlight w:val="yellow"/>
        </w:rPr>
        <w:t>stdio</w:t>
      </w:r>
      <w:r w:rsidRPr="00BE76FE">
        <w:rPr>
          <w:color w:val="999999"/>
          <w:highlight w:val="yellow"/>
        </w:rPr>
        <w:t>库等，它可服务于多种应用，而与领域需求无关，所以说</w:t>
      </w:r>
      <w:r w:rsidRPr="00BE76FE">
        <w:rPr>
          <w:color w:val="999999"/>
          <w:highlight w:val="yellow"/>
        </w:rPr>
        <w:t>RTL</w:t>
      </w:r>
      <w:r w:rsidRPr="00BE76FE">
        <w:rPr>
          <w:color w:val="999999"/>
          <w:highlight w:val="yellow"/>
        </w:rPr>
        <w:t>不属于垂直式复用构件。</w:t>
      </w:r>
    </w:p>
    <w:p w:rsidR="003A44E3" w:rsidRPr="00BE76FE" w:rsidRDefault="003A44E3">
      <w:pPr>
        <w:spacing w:line="251" w:lineRule="auto"/>
        <w:ind w:left="420"/>
        <w:rPr>
          <w:highlight w:val="yellow"/>
        </w:rPr>
      </w:pPr>
      <w:bookmarkStart w:id="374" w:name="5135-1534675152081"/>
      <w:bookmarkEnd w:id="374"/>
      <w:r w:rsidRPr="00BE76FE">
        <w:rPr>
          <w:color w:val="999999"/>
          <w:highlight w:val="yellow"/>
        </w:rPr>
        <w:t>2014</w:t>
      </w:r>
      <w:r w:rsidRPr="00BE76FE">
        <w:rPr>
          <w:color w:val="999999"/>
          <w:highlight w:val="yellow"/>
        </w:rPr>
        <w:t>年</w:t>
      </w:r>
      <w:bookmarkStart w:id="375" w:name="4010-1534675152081"/>
      <w:bookmarkEnd w:id="375"/>
      <w:r w:rsidRPr="00BE76FE">
        <w:rPr>
          <w:color w:val="999999"/>
          <w:highlight w:val="yellow"/>
        </w:rPr>
        <w:t>(6)</w:t>
      </w:r>
    </w:p>
    <w:p w:rsidR="006E2999" w:rsidRPr="00BE76FE" w:rsidRDefault="009F1F98">
      <w:pPr>
        <w:spacing w:line="251" w:lineRule="auto"/>
        <w:ind w:left="420"/>
        <w:rPr>
          <w:highlight w:val="yellow"/>
        </w:rPr>
      </w:pPr>
      <w:r w:rsidRPr="00BE76FE">
        <w:rPr>
          <w:color w:val="999999"/>
          <w:highlight w:val="yellow"/>
        </w:rPr>
        <w:lastRenderedPageBreak/>
        <w:t>“</w:t>
      </w:r>
      <w:r w:rsidRPr="00BE76FE">
        <w:rPr>
          <w:color w:val="999999"/>
          <w:highlight w:val="yellow"/>
        </w:rPr>
        <w:t>硬件构件的功能被给定的硬件结构如</w:t>
      </w:r>
      <w:r w:rsidRPr="00BE76FE">
        <w:rPr>
          <w:color w:val="999999"/>
          <w:highlight w:val="yellow"/>
        </w:rPr>
        <w:t>ASIC</w:t>
      </w:r>
      <w:r w:rsidRPr="00BE76FE">
        <w:rPr>
          <w:color w:val="999999"/>
          <w:highlight w:val="yellow"/>
        </w:rPr>
        <w:t>预先确定，他是不能修改的。同样，软件构件的功能由在</w:t>
      </w:r>
      <w:r w:rsidRPr="00BE76FE">
        <w:rPr>
          <w:color w:val="999999"/>
          <w:highlight w:val="yellow"/>
        </w:rPr>
        <w:t>FPGA</w:t>
      </w:r>
      <w:r w:rsidRPr="00BE76FE">
        <w:rPr>
          <w:color w:val="999999"/>
          <w:highlight w:val="yellow"/>
        </w:rPr>
        <w:t>或者</w:t>
      </w:r>
      <w:r w:rsidRPr="00BE76FE">
        <w:rPr>
          <w:color w:val="999999"/>
          <w:highlight w:val="yellow"/>
        </w:rPr>
        <w:t>CPU</w:t>
      </w:r>
      <w:r w:rsidRPr="00BE76FE">
        <w:rPr>
          <w:color w:val="999999"/>
          <w:highlight w:val="yellow"/>
        </w:rPr>
        <w:t>上的软件确定的，我们将加载在软件构件上的软件称为作业。将作业分配给适当的可以执行该作业的硬件单元就创建了新的构件。软件构件的功能所以在构件的寿命期中可以修改</w:t>
      </w:r>
      <w:r w:rsidRPr="00BE76FE">
        <w:rPr>
          <w:color w:val="999999"/>
          <w:highlight w:val="yellow"/>
        </w:rPr>
        <w:t>”</w:t>
      </w:r>
      <w:r w:rsidRPr="00BE76FE">
        <w:rPr>
          <w:color w:val="999999"/>
          <w:highlight w:val="yellow"/>
        </w:rPr>
        <w:t>。</w:t>
      </w:r>
    </w:p>
    <w:p w:rsidR="006E2999" w:rsidRPr="00BE76FE" w:rsidRDefault="00DF13F6">
      <w:pPr>
        <w:spacing w:line="251" w:lineRule="auto"/>
        <w:ind w:left="420"/>
        <w:rPr>
          <w:highlight w:val="yellow"/>
        </w:rPr>
      </w:pPr>
      <w:bookmarkStart w:id="376" w:name="5350-1534675152082"/>
      <w:bookmarkEnd w:id="376"/>
      <w:r w:rsidRPr="00BE76FE">
        <w:rPr>
          <w:color w:val="999999"/>
          <w:highlight w:val="yellow"/>
        </w:rPr>
        <w:t>【</w:t>
      </w:r>
      <w:r w:rsidRPr="00BE76FE">
        <w:rPr>
          <w:color w:val="999999"/>
          <w:highlight w:val="yellow"/>
        </w:rPr>
        <w:t>2014</w:t>
      </w:r>
      <w:r w:rsidRPr="00BE76FE">
        <w:rPr>
          <w:color w:val="999999"/>
          <w:highlight w:val="yellow"/>
        </w:rPr>
        <w:t>问题</w:t>
      </w:r>
      <w:r w:rsidR="009F1F98" w:rsidRPr="00BE76FE">
        <w:rPr>
          <w:color w:val="999999"/>
          <w:highlight w:val="yellow"/>
        </w:rPr>
        <w:t>3</w:t>
      </w:r>
      <w:r w:rsidR="009F1F98" w:rsidRPr="00BE76FE">
        <w:rPr>
          <w:color w:val="999999"/>
          <w:highlight w:val="yellow"/>
        </w:rPr>
        <w:t>】</w:t>
      </w:r>
    </w:p>
    <w:p w:rsidR="006E2999" w:rsidRPr="00BE76FE" w:rsidRDefault="009F1F98">
      <w:pPr>
        <w:spacing w:line="251" w:lineRule="auto"/>
        <w:ind w:left="420"/>
        <w:rPr>
          <w:highlight w:val="yellow"/>
        </w:rPr>
      </w:pPr>
      <w:bookmarkStart w:id="377" w:name="7889-1534675152082"/>
      <w:bookmarkEnd w:id="377"/>
      <w:r w:rsidRPr="00BE76FE">
        <w:rPr>
          <w:color w:val="999999"/>
          <w:highlight w:val="yellow"/>
        </w:rPr>
        <w:t>王工程师的实施方案指出：本公司的大部分产品是为用户提供标准计算平台的，而此平台中的主要开发工作是为嵌入式操作系统研制板级支持软件</w:t>
      </w:r>
      <w:r w:rsidRPr="00BE76FE">
        <w:rPr>
          <w:color w:val="999999"/>
          <w:highlight w:val="yellow"/>
        </w:rPr>
        <w:t>(BSP)</w:t>
      </w:r>
      <w:r w:rsidRPr="00BE76FE">
        <w:rPr>
          <w:color w:val="999999"/>
          <w:highlight w:val="yellow"/>
        </w:rPr>
        <w:t>。为了提高</w:t>
      </w:r>
      <w:r w:rsidRPr="00BE76FE">
        <w:rPr>
          <w:color w:val="999999"/>
          <w:highlight w:val="yellow"/>
        </w:rPr>
        <w:t>BSP</w:t>
      </w:r>
      <w:r w:rsidRPr="00BE76FE">
        <w:rPr>
          <w:color w:val="999999"/>
          <w:highlight w:val="yellow"/>
        </w:rPr>
        <w:t>软件的复用，应首先开展</w:t>
      </w:r>
      <w:r w:rsidRPr="00BE76FE">
        <w:rPr>
          <w:color w:val="999999"/>
          <w:highlight w:val="yellow"/>
        </w:rPr>
        <w:t>BSP</w:t>
      </w:r>
      <w:r w:rsidRPr="00BE76FE">
        <w:rPr>
          <w:color w:val="999999"/>
          <w:highlight w:val="yellow"/>
        </w:rPr>
        <w:t>构件的开发，且构件架构应符合国外</w:t>
      </w:r>
      <w:r w:rsidRPr="00BE76FE">
        <w:rPr>
          <w:color w:val="999999"/>
          <w:highlight w:val="yellow"/>
        </w:rPr>
        <w:t>GENESYS</w:t>
      </w:r>
      <w:r w:rsidRPr="00BE76FE">
        <w:rPr>
          <w:color w:val="999999"/>
          <w:highlight w:val="yellow"/>
        </w:rPr>
        <w:t>规范定义的嵌入式系统架构风格。图</w:t>
      </w:r>
    </w:p>
    <w:p w:rsidR="006E2999" w:rsidRPr="00BE76FE" w:rsidRDefault="009F1F98">
      <w:pPr>
        <w:spacing w:line="251" w:lineRule="auto"/>
        <w:ind w:left="420"/>
        <w:rPr>
          <w:highlight w:val="yellow"/>
        </w:rPr>
      </w:pPr>
      <w:bookmarkStart w:id="378" w:name="2020-1534675152083"/>
      <w:bookmarkEnd w:id="378"/>
      <w:r w:rsidRPr="00BE76FE">
        <w:rPr>
          <w:color w:val="999999"/>
          <w:highlight w:val="yellow"/>
        </w:rPr>
        <w:t xml:space="preserve">3-1 </w:t>
      </w:r>
      <w:r w:rsidRPr="00BE76FE">
        <w:rPr>
          <w:color w:val="999999"/>
          <w:highlight w:val="yellow"/>
        </w:rPr>
        <w:t>给出了架构风格定义的构件通用接口，其中：链接接口</w:t>
      </w:r>
    </w:p>
    <w:p w:rsidR="006E2999" w:rsidRPr="00BE76FE" w:rsidRDefault="009F1F98">
      <w:pPr>
        <w:spacing w:line="251" w:lineRule="auto"/>
        <w:ind w:left="420"/>
        <w:rPr>
          <w:highlight w:val="yellow"/>
        </w:rPr>
      </w:pPr>
      <w:bookmarkStart w:id="379" w:name="2818-1534675152083"/>
      <w:bookmarkEnd w:id="379"/>
      <w:r w:rsidRPr="00BE76FE">
        <w:rPr>
          <w:color w:val="999999"/>
          <w:highlight w:val="yellow"/>
        </w:rPr>
        <w:t>(LIF)</w:t>
      </w:r>
      <w:r w:rsidRPr="00BE76FE">
        <w:rPr>
          <w:color w:val="999999"/>
          <w:highlight w:val="yellow"/>
        </w:rPr>
        <w:t>是构件对外提供的功能服务接口；局部接口建立了构件和它的局部环境的连接，如传感器、作动器或人机接口；技术相关接口</w:t>
      </w:r>
      <w:r w:rsidRPr="00BE76FE">
        <w:rPr>
          <w:color w:val="999999"/>
          <w:highlight w:val="yellow"/>
        </w:rPr>
        <w:t>(TDI)</w:t>
      </w:r>
      <w:r w:rsidRPr="00BE76FE">
        <w:rPr>
          <w:color w:val="999999"/>
          <w:highlight w:val="yellow"/>
        </w:rPr>
        <w:t>提供了查看构件内部、观察构件的内部变量的手段，如诊断等；技术无关接口</w:t>
      </w:r>
      <w:r w:rsidRPr="00BE76FE">
        <w:rPr>
          <w:color w:val="999999"/>
          <w:highlight w:val="yellow"/>
        </w:rPr>
        <w:t>(TII)</w:t>
      </w:r>
      <w:r w:rsidRPr="00BE76FE">
        <w:rPr>
          <w:color w:val="999999"/>
          <w:highlight w:val="yellow"/>
        </w:rPr>
        <w:t>用来在运行时配置、复使、重启构件的接口。现需要针对</w:t>
      </w:r>
      <w:r w:rsidRPr="00BE76FE">
        <w:rPr>
          <w:color w:val="999999"/>
          <w:highlight w:val="yellow"/>
        </w:rPr>
        <w:t>BSP</w:t>
      </w:r>
      <w:r w:rsidRPr="00BE76FE">
        <w:rPr>
          <w:color w:val="999999"/>
          <w:highlight w:val="yellow"/>
        </w:rPr>
        <w:t>中常用的</w:t>
      </w:r>
      <w:r w:rsidRPr="00BE76FE">
        <w:rPr>
          <w:color w:val="999999"/>
          <w:highlight w:val="yellow"/>
        </w:rPr>
        <w:t>RS-232</w:t>
      </w:r>
      <w:r w:rsidRPr="00BE76FE">
        <w:rPr>
          <w:color w:val="999999"/>
          <w:highlight w:val="yellow"/>
        </w:rPr>
        <w:t>串行驱动程序设计一个可复用的软构件，请说明该软构件四类接口的具体功能。</w:t>
      </w:r>
    </w:p>
    <w:p w:rsidR="006E2999" w:rsidRPr="00BE76FE" w:rsidRDefault="009F1F98">
      <w:pPr>
        <w:rPr>
          <w:highlight w:val="yellow"/>
        </w:rPr>
      </w:pPr>
      <w:bookmarkStart w:id="380" w:name="9318-1534675152085"/>
      <w:bookmarkEnd w:id="380"/>
      <w:r w:rsidRPr="00BE76FE">
        <w:rPr>
          <w:noProof/>
          <w:highlight w:val="yellow"/>
        </w:rPr>
        <w:drawing>
          <wp:inline distT="0" distB="0" distL="0" distR="0" wp14:anchorId="2DED3DDC" wp14:editId="016AFEF6">
            <wp:extent cx="3086100" cy="1819275"/>
            <wp:effectExtent l="0" t="0" r="0" b="0"/>
            <wp:docPr id="10" name="Drawing 9" descr="89EF0EA49BEE4B95828D535A3DB16208.png"/>
            <wp:cNvGraphicFramePr/>
            <a:graphic xmlns:a="http://schemas.openxmlformats.org/drawingml/2006/main">
              <a:graphicData uri="http://schemas.openxmlformats.org/drawingml/2006/picture">
                <pic:pic xmlns:pic="http://schemas.openxmlformats.org/drawingml/2006/picture">
                  <pic:nvPicPr>
                    <pic:cNvPr id="0" name="Picture 9" descr="89EF0EA49BEE4B95828D535A3DB16208.png"/>
                    <pic:cNvPicPr>
                      <a:picLocks noChangeAspect="1"/>
                    </pic:cNvPicPr>
                  </pic:nvPicPr>
                  <pic:blipFill>
                    <a:blip r:embed="rId17"/>
                    <a:stretch>
                      <a:fillRect/>
                    </a:stretch>
                  </pic:blipFill>
                  <pic:spPr>
                    <a:xfrm>
                      <a:off x="0" y="0"/>
                      <a:ext cx="3086100" cy="1819275"/>
                    </a:xfrm>
                    <a:prstGeom prst="rect">
                      <a:avLst/>
                    </a:prstGeom>
                  </pic:spPr>
                </pic:pic>
              </a:graphicData>
            </a:graphic>
          </wp:inline>
        </w:drawing>
      </w:r>
    </w:p>
    <w:p w:rsidR="006E2999" w:rsidRPr="00BE76FE" w:rsidRDefault="006E2999">
      <w:pPr>
        <w:spacing w:line="251" w:lineRule="auto"/>
        <w:ind w:left="420"/>
        <w:rPr>
          <w:highlight w:val="yellow"/>
        </w:rPr>
      </w:pPr>
      <w:bookmarkStart w:id="381" w:name="3530-1534675152085"/>
      <w:bookmarkEnd w:id="381"/>
    </w:p>
    <w:p w:rsidR="006E2999" w:rsidRPr="00BE76FE" w:rsidRDefault="009F1F98">
      <w:pPr>
        <w:spacing w:line="251" w:lineRule="auto"/>
        <w:ind w:left="420"/>
        <w:rPr>
          <w:highlight w:val="yellow"/>
        </w:rPr>
      </w:pPr>
      <w:bookmarkStart w:id="382" w:name="6653-1534675152085"/>
      <w:bookmarkEnd w:id="382"/>
      <w:r w:rsidRPr="00BE76FE">
        <w:rPr>
          <w:color w:val="999999"/>
          <w:highlight w:val="yellow"/>
        </w:rPr>
        <w:t>RS-232</w:t>
      </w:r>
      <w:r w:rsidRPr="00BE76FE">
        <w:rPr>
          <w:color w:val="999999"/>
          <w:highlight w:val="yellow"/>
        </w:rPr>
        <w:t>驱动程序主要完成对</w:t>
      </w:r>
      <w:r w:rsidRPr="00BE76FE">
        <w:rPr>
          <w:color w:val="999999"/>
          <w:highlight w:val="yellow"/>
        </w:rPr>
        <w:t>RS-232</w:t>
      </w:r>
      <w:r w:rsidRPr="00BE76FE">
        <w:rPr>
          <w:color w:val="999999"/>
          <w:highlight w:val="yellow"/>
        </w:rPr>
        <w:t>芯片的初始化，实现</w:t>
      </w:r>
      <w:r w:rsidRPr="00BE76FE">
        <w:rPr>
          <w:color w:val="999999"/>
          <w:highlight w:val="yellow"/>
        </w:rPr>
        <w:t>RS-232</w:t>
      </w:r>
      <w:r w:rsidRPr="00BE76FE">
        <w:rPr>
          <w:color w:val="999999"/>
          <w:highlight w:val="yellow"/>
        </w:rPr>
        <w:t>数据发送、接收和控制等功能。依据</w:t>
      </w:r>
      <w:r w:rsidRPr="00BE76FE">
        <w:rPr>
          <w:color w:val="999999"/>
          <w:highlight w:val="yellow"/>
        </w:rPr>
        <w:t>GENESYS</w:t>
      </w:r>
      <w:r w:rsidRPr="00BE76FE">
        <w:rPr>
          <w:color w:val="999999"/>
          <w:highlight w:val="yellow"/>
        </w:rPr>
        <w:t>规范定义的构件接口含义，</w:t>
      </w:r>
      <w:r w:rsidRPr="00BE76FE">
        <w:rPr>
          <w:color w:val="999999"/>
          <w:highlight w:val="yellow"/>
        </w:rPr>
        <w:t>RS-232</w:t>
      </w:r>
      <w:r w:rsidRPr="00BE76FE">
        <w:rPr>
          <w:color w:val="999999"/>
          <w:highlight w:val="yellow"/>
        </w:rPr>
        <w:t>驱动程序构件的接口定义如下：</w:t>
      </w:r>
    </w:p>
    <w:p w:rsidR="006E2999" w:rsidRPr="00BE76FE" w:rsidRDefault="009F1F98">
      <w:pPr>
        <w:spacing w:line="251" w:lineRule="auto"/>
        <w:ind w:left="420"/>
        <w:rPr>
          <w:highlight w:val="yellow"/>
        </w:rPr>
      </w:pPr>
      <w:bookmarkStart w:id="383" w:name="3857-1534675152085"/>
      <w:bookmarkEnd w:id="383"/>
      <w:r w:rsidRPr="00BE76FE">
        <w:rPr>
          <w:color w:val="999999"/>
          <w:highlight w:val="yellow"/>
        </w:rPr>
        <w:t>(1)</w:t>
      </w:r>
      <w:r w:rsidRPr="00BE76FE">
        <w:rPr>
          <w:color w:val="999999"/>
          <w:highlight w:val="yellow"/>
        </w:rPr>
        <w:t>链接接口</w:t>
      </w:r>
    </w:p>
    <w:p w:rsidR="006E2999" w:rsidRPr="00BE76FE" w:rsidRDefault="009F1F98">
      <w:pPr>
        <w:spacing w:line="251" w:lineRule="auto"/>
        <w:ind w:left="420"/>
        <w:rPr>
          <w:highlight w:val="yellow"/>
        </w:rPr>
      </w:pPr>
      <w:bookmarkStart w:id="384" w:name="6414-1534675152086"/>
      <w:bookmarkEnd w:id="384"/>
      <w:r w:rsidRPr="00BE76FE">
        <w:rPr>
          <w:color w:val="999999"/>
          <w:highlight w:val="yellow"/>
        </w:rPr>
        <w:t>RS-232</w:t>
      </w:r>
      <w:r w:rsidRPr="00BE76FE">
        <w:rPr>
          <w:color w:val="999999"/>
          <w:highlight w:val="yellow"/>
        </w:rPr>
        <w:t>驱动构件的使用者是上层的操作系统或应用软件，本构件应该给他们提供串行接口的数据发送、数据接收服务（</w:t>
      </w:r>
      <w:r w:rsidRPr="00BE76FE">
        <w:rPr>
          <w:color w:val="999999"/>
          <w:highlight w:val="yellow"/>
        </w:rPr>
        <w:t>1</w:t>
      </w:r>
      <w:r w:rsidRPr="00BE76FE">
        <w:rPr>
          <w:color w:val="999999"/>
          <w:highlight w:val="yellow"/>
        </w:rPr>
        <w:t>分</w:t>
      </w:r>
      <w:r w:rsidRPr="00BE76FE">
        <w:rPr>
          <w:color w:val="999999"/>
          <w:highlight w:val="yellow"/>
        </w:rPr>
        <w:t>)</w:t>
      </w:r>
      <w:r w:rsidRPr="00BE76FE">
        <w:rPr>
          <w:color w:val="999999"/>
          <w:highlight w:val="yellow"/>
        </w:rPr>
        <w:t>。因此，链接接口至少包括以下功能服务：</w:t>
      </w:r>
    </w:p>
    <w:p w:rsidR="006E2999" w:rsidRPr="00BE76FE" w:rsidRDefault="009F1F98">
      <w:pPr>
        <w:spacing w:line="251" w:lineRule="auto"/>
        <w:ind w:left="420"/>
        <w:rPr>
          <w:highlight w:val="yellow"/>
        </w:rPr>
      </w:pPr>
      <w:bookmarkStart w:id="385" w:name="4641-1534675152086"/>
      <w:bookmarkEnd w:id="385"/>
      <w:r w:rsidRPr="00BE76FE">
        <w:rPr>
          <w:color w:val="999999"/>
          <w:highlight w:val="yellow"/>
        </w:rPr>
        <w:t>• Send()</w:t>
      </w:r>
      <w:r w:rsidRPr="00BE76FE">
        <w:rPr>
          <w:color w:val="999999"/>
          <w:highlight w:val="yellow"/>
        </w:rPr>
        <w:t>：处理机中的程序向</w:t>
      </w:r>
      <w:r w:rsidRPr="00BE76FE">
        <w:rPr>
          <w:color w:val="999999"/>
          <w:highlight w:val="yellow"/>
        </w:rPr>
        <w:t>RS-232</w:t>
      </w:r>
      <w:r w:rsidRPr="00BE76FE">
        <w:rPr>
          <w:color w:val="999999"/>
          <w:highlight w:val="yellow"/>
        </w:rPr>
        <w:t>芯片输出数据；</w:t>
      </w:r>
      <w:r w:rsidRPr="00BE76FE">
        <w:rPr>
          <w:color w:val="999999"/>
          <w:highlight w:val="yellow"/>
        </w:rPr>
        <w:t xml:space="preserve"> • Receive()</w:t>
      </w:r>
      <w:r w:rsidRPr="00BE76FE">
        <w:rPr>
          <w:color w:val="999999"/>
          <w:highlight w:val="yellow"/>
        </w:rPr>
        <w:t>：处理机中的程序通过</w:t>
      </w:r>
      <w:r w:rsidRPr="00BE76FE">
        <w:rPr>
          <w:color w:val="999999"/>
          <w:highlight w:val="yellow"/>
        </w:rPr>
        <w:t>RS-232</w:t>
      </w:r>
      <w:r w:rsidRPr="00BE76FE">
        <w:rPr>
          <w:color w:val="999999"/>
          <w:highlight w:val="yellow"/>
        </w:rPr>
        <w:t>芯片从外部接收数据；</w:t>
      </w:r>
      <w:r w:rsidRPr="00BE76FE">
        <w:rPr>
          <w:color w:val="999999"/>
          <w:highlight w:val="yellow"/>
        </w:rPr>
        <w:t xml:space="preserve"> •</w:t>
      </w:r>
    </w:p>
    <w:p w:rsidR="006E2999" w:rsidRPr="00BE76FE" w:rsidRDefault="009F1F98">
      <w:pPr>
        <w:spacing w:line="251" w:lineRule="auto"/>
        <w:ind w:left="420"/>
        <w:rPr>
          <w:highlight w:val="yellow"/>
        </w:rPr>
      </w:pPr>
      <w:bookmarkStart w:id="386" w:name="3197-1534675152087"/>
      <w:bookmarkEnd w:id="386"/>
      <w:r w:rsidRPr="00BE76FE">
        <w:rPr>
          <w:color w:val="999999"/>
          <w:highlight w:val="yellow"/>
        </w:rPr>
        <w:t>Init232()</w:t>
      </w:r>
      <w:r w:rsidRPr="00BE76FE">
        <w:rPr>
          <w:color w:val="999999"/>
          <w:highlight w:val="yellow"/>
        </w:rPr>
        <w:t>：初始化</w:t>
      </w:r>
      <w:r w:rsidRPr="00BE76FE">
        <w:rPr>
          <w:color w:val="999999"/>
          <w:highlight w:val="yellow"/>
        </w:rPr>
        <w:t>RS-232</w:t>
      </w:r>
      <w:r w:rsidRPr="00BE76FE">
        <w:rPr>
          <w:color w:val="999999"/>
          <w:highlight w:val="yellow"/>
        </w:rPr>
        <w:t>芯片。</w:t>
      </w:r>
      <w:r w:rsidRPr="00BE76FE">
        <w:rPr>
          <w:color w:val="999999"/>
          <w:highlight w:val="yellow"/>
        </w:rPr>
        <w:t xml:space="preserve"> (2) </w:t>
      </w:r>
      <w:r w:rsidRPr="00BE76FE">
        <w:rPr>
          <w:color w:val="999999"/>
          <w:highlight w:val="yellow"/>
        </w:rPr>
        <w:t>局部接口</w:t>
      </w:r>
    </w:p>
    <w:p w:rsidR="006E2999" w:rsidRPr="00BE76FE" w:rsidRDefault="009F1F98">
      <w:pPr>
        <w:spacing w:line="251" w:lineRule="auto"/>
        <w:ind w:left="420"/>
        <w:rPr>
          <w:highlight w:val="yellow"/>
        </w:rPr>
      </w:pPr>
      <w:bookmarkStart w:id="387" w:name="3082-1534675152087"/>
      <w:bookmarkEnd w:id="387"/>
      <w:r w:rsidRPr="00BE76FE">
        <w:rPr>
          <w:color w:val="999999"/>
          <w:highlight w:val="yellow"/>
        </w:rPr>
        <w:t>RS-232</w:t>
      </w:r>
      <w:r w:rsidRPr="00BE76FE">
        <w:rPr>
          <w:color w:val="999999"/>
          <w:highlight w:val="yellow"/>
        </w:rPr>
        <w:t>驱动构件的局部接口应该是</w:t>
      </w:r>
      <w:r w:rsidRPr="00BE76FE">
        <w:rPr>
          <w:color w:val="999999"/>
          <w:highlight w:val="yellow"/>
        </w:rPr>
        <w:t>RS-232</w:t>
      </w:r>
      <w:r w:rsidRPr="00BE76FE">
        <w:rPr>
          <w:color w:val="999999"/>
          <w:highlight w:val="yellow"/>
        </w:rPr>
        <w:t>芯片为编程提供的各类寄存器和</w:t>
      </w:r>
      <w:r w:rsidRPr="00BE76FE">
        <w:rPr>
          <w:color w:val="999999"/>
          <w:highlight w:val="yellow"/>
        </w:rPr>
        <w:t>CPU</w:t>
      </w:r>
      <w:r w:rsidRPr="00BE76FE">
        <w:rPr>
          <w:color w:val="999999"/>
          <w:highlight w:val="yellow"/>
        </w:rPr>
        <w:t>对外围芯片的支持，此接口与硬件紧密相关。就</w:t>
      </w:r>
      <w:r w:rsidRPr="00BE76FE">
        <w:rPr>
          <w:color w:val="999999"/>
          <w:highlight w:val="yellow"/>
        </w:rPr>
        <w:t>RS-232</w:t>
      </w:r>
      <w:r w:rsidRPr="00BE76FE">
        <w:rPr>
          <w:color w:val="999999"/>
          <w:highlight w:val="yellow"/>
        </w:rPr>
        <w:t>芯片而言，局部接口至少包括以下功能服务：</w:t>
      </w:r>
    </w:p>
    <w:p w:rsidR="006E2999" w:rsidRPr="00BE76FE" w:rsidRDefault="009F1F98">
      <w:pPr>
        <w:spacing w:line="251" w:lineRule="auto"/>
        <w:ind w:left="420"/>
        <w:rPr>
          <w:highlight w:val="yellow"/>
        </w:rPr>
      </w:pPr>
      <w:bookmarkStart w:id="388" w:name="9017-1534675152088"/>
      <w:bookmarkEnd w:id="388"/>
      <w:r w:rsidRPr="00BE76FE">
        <w:rPr>
          <w:color w:val="999999"/>
          <w:highlight w:val="yellow"/>
        </w:rPr>
        <w:t>• Intconnect()</w:t>
      </w:r>
      <w:r w:rsidRPr="00BE76FE">
        <w:rPr>
          <w:color w:val="999999"/>
          <w:highlight w:val="yellow"/>
        </w:rPr>
        <w:t>：将</w:t>
      </w:r>
      <w:r w:rsidRPr="00BE76FE">
        <w:rPr>
          <w:color w:val="999999"/>
          <w:highlight w:val="yellow"/>
        </w:rPr>
        <w:t>RS-232</w:t>
      </w:r>
      <w:r w:rsidRPr="00BE76FE">
        <w:rPr>
          <w:color w:val="999999"/>
          <w:highlight w:val="yellow"/>
        </w:rPr>
        <w:t>芯片的外部中断向量连接到</w:t>
      </w:r>
      <w:r w:rsidRPr="00BE76FE">
        <w:rPr>
          <w:color w:val="999999"/>
          <w:highlight w:val="yellow"/>
        </w:rPr>
        <w:t>CPU</w:t>
      </w:r>
      <w:r w:rsidRPr="00BE76FE">
        <w:rPr>
          <w:color w:val="999999"/>
          <w:highlight w:val="yellow"/>
        </w:rPr>
        <w:t>；</w:t>
      </w:r>
      <w:r w:rsidRPr="00BE76FE">
        <w:rPr>
          <w:color w:val="999999"/>
          <w:highlight w:val="yellow"/>
        </w:rPr>
        <w:t xml:space="preserve"> •</w:t>
      </w:r>
    </w:p>
    <w:p w:rsidR="006E2999" w:rsidRPr="00BE76FE" w:rsidRDefault="009F1F98">
      <w:pPr>
        <w:spacing w:line="251" w:lineRule="auto"/>
        <w:ind w:left="420"/>
        <w:rPr>
          <w:highlight w:val="yellow"/>
        </w:rPr>
      </w:pPr>
      <w:bookmarkStart w:id="389" w:name="7816-1534675152088"/>
      <w:bookmarkEnd w:id="389"/>
      <w:r w:rsidRPr="00BE76FE">
        <w:rPr>
          <w:color w:val="999999"/>
          <w:highlight w:val="yellow"/>
        </w:rPr>
        <w:t>Rcad()</w:t>
      </w:r>
      <w:r w:rsidRPr="00BE76FE">
        <w:rPr>
          <w:color w:val="999999"/>
          <w:highlight w:val="yellow"/>
        </w:rPr>
        <w:t>：从</w:t>
      </w:r>
      <w:r w:rsidRPr="00BE76FE">
        <w:rPr>
          <w:color w:val="999999"/>
          <w:highlight w:val="yellow"/>
        </w:rPr>
        <w:t>RS-232</w:t>
      </w:r>
      <w:r w:rsidRPr="00BE76FE">
        <w:rPr>
          <w:color w:val="999999"/>
          <w:highlight w:val="yellow"/>
        </w:rPr>
        <w:t>芯片中读取寄存器的内容（包括控制、状态类寄存器和数据输入寄存器</w:t>
      </w:r>
      <w:r w:rsidRPr="00BE76FE">
        <w:rPr>
          <w:color w:val="999999"/>
          <w:highlight w:val="yellow"/>
        </w:rPr>
        <w:t>)</w:t>
      </w:r>
      <w:r w:rsidRPr="00BE76FE">
        <w:rPr>
          <w:color w:val="999999"/>
          <w:highlight w:val="yellow"/>
        </w:rPr>
        <w:t>；</w:t>
      </w:r>
      <w:r w:rsidRPr="00BE76FE">
        <w:rPr>
          <w:color w:val="999999"/>
          <w:highlight w:val="yellow"/>
        </w:rPr>
        <w:t xml:space="preserve"> •</w:t>
      </w:r>
    </w:p>
    <w:p w:rsidR="006E2999" w:rsidRPr="00BE76FE" w:rsidRDefault="009F1F98">
      <w:pPr>
        <w:spacing w:line="251" w:lineRule="auto"/>
        <w:ind w:left="420"/>
        <w:rPr>
          <w:highlight w:val="yellow"/>
        </w:rPr>
      </w:pPr>
      <w:bookmarkStart w:id="390" w:name="8481-1534675152088"/>
      <w:bookmarkEnd w:id="390"/>
      <w:r w:rsidRPr="00BE76FE">
        <w:rPr>
          <w:color w:val="999999"/>
          <w:highlight w:val="yellow"/>
        </w:rPr>
        <w:lastRenderedPageBreak/>
        <w:t>Write()</w:t>
      </w:r>
      <w:r w:rsidRPr="00BE76FE">
        <w:rPr>
          <w:color w:val="999999"/>
          <w:highlight w:val="yellow"/>
        </w:rPr>
        <w:t>：将控制信息或输出的数据写入</w:t>
      </w:r>
      <w:r w:rsidRPr="00BE76FE">
        <w:rPr>
          <w:color w:val="999999"/>
          <w:highlight w:val="yellow"/>
        </w:rPr>
        <w:t>RS-232</w:t>
      </w:r>
      <w:r w:rsidRPr="00BE76FE">
        <w:rPr>
          <w:color w:val="999999"/>
          <w:highlight w:val="yellow"/>
        </w:rPr>
        <w:t>芯片的相应寄存器。</w:t>
      </w:r>
      <w:r w:rsidRPr="00BE76FE">
        <w:rPr>
          <w:color w:val="999999"/>
          <w:highlight w:val="yellow"/>
        </w:rPr>
        <w:t xml:space="preserve"> (3) </w:t>
      </w:r>
      <w:r w:rsidRPr="00BE76FE">
        <w:rPr>
          <w:color w:val="999999"/>
          <w:highlight w:val="yellow"/>
        </w:rPr>
        <w:t>技术相关接口</w:t>
      </w:r>
    </w:p>
    <w:p w:rsidR="006E2999" w:rsidRPr="00BE76FE" w:rsidRDefault="009F1F98">
      <w:pPr>
        <w:spacing w:line="251" w:lineRule="auto"/>
        <w:ind w:left="420"/>
        <w:rPr>
          <w:highlight w:val="yellow"/>
        </w:rPr>
      </w:pPr>
      <w:bookmarkStart w:id="391" w:name="2833-1534675152089"/>
      <w:bookmarkEnd w:id="391"/>
      <w:r w:rsidRPr="00BE76FE">
        <w:rPr>
          <w:color w:val="999999"/>
          <w:highlight w:val="yellow"/>
        </w:rPr>
        <w:t>RS-232</w:t>
      </w:r>
      <w:r w:rsidRPr="00BE76FE">
        <w:rPr>
          <w:color w:val="999999"/>
          <w:highlight w:val="yellow"/>
        </w:rPr>
        <w:t>驱动构件的技术相关接口应该是</w:t>
      </w:r>
      <w:r w:rsidRPr="00BE76FE">
        <w:rPr>
          <w:color w:val="999999"/>
          <w:highlight w:val="yellow"/>
        </w:rPr>
        <w:t>RS-232</w:t>
      </w:r>
      <w:r w:rsidRPr="00BE76FE">
        <w:rPr>
          <w:color w:val="999999"/>
          <w:highlight w:val="yellow"/>
        </w:rPr>
        <w:t>驱动构件为维护人员提供的芯片诊断接口，此接口与硬件和应用紧密相关。就</w:t>
      </w:r>
      <w:r w:rsidRPr="00BE76FE">
        <w:rPr>
          <w:color w:val="999999"/>
          <w:highlight w:val="yellow"/>
        </w:rPr>
        <w:t>RS-232</w:t>
      </w:r>
      <w:r w:rsidRPr="00BE76FE">
        <w:rPr>
          <w:color w:val="999999"/>
          <w:highlight w:val="yellow"/>
        </w:rPr>
        <w:t>芯片使用而言，技术相关接口至少包括以下诊断功能服务：</w:t>
      </w:r>
      <w:r w:rsidRPr="00BE76FE">
        <w:rPr>
          <w:color w:val="999999"/>
          <w:highlight w:val="yellow"/>
        </w:rPr>
        <w:t xml:space="preserve"> • Datacheck()</w:t>
      </w:r>
      <w:r w:rsidRPr="00BE76FE">
        <w:rPr>
          <w:color w:val="999999"/>
          <w:highlight w:val="yellow"/>
        </w:rPr>
        <w:t>：诊断数据传输校验的错误。</w:t>
      </w:r>
      <w:r w:rsidRPr="00BE76FE">
        <w:rPr>
          <w:color w:val="999999"/>
          <w:highlight w:val="yellow"/>
        </w:rPr>
        <w:t xml:space="preserve"> (4) </w:t>
      </w:r>
      <w:r w:rsidRPr="00BE76FE">
        <w:rPr>
          <w:color w:val="999999"/>
          <w:highlight w:val="yellow"/>
        </w:rPr>
        <w:t>技术无关接口</w:t>
      </w:r>
    </w:p>
    <w:p w:rsidR="006E2999" w:rsidRPr="00BE76FE" w:rsidRDefault="009F1F98">
      <w:pPr>
        <w:spacing w:line="251" w:lineRule="auto"/>
        <w:ind w:left="420"/>
        <w:rPr>
          <w:highlight w:val="yellow"/>
        </w:rPr>
      </w:pPr>
      <w:bookmarkStart w:id="392" w:name="8025-1534675152090"/>
      <w:bookmarkEnd w:id="392"/>
      <w:r w:rsidRPr="00BE76FE">
        <w:rPr>
          <w:color w:val="999999"/>
          <w:highlight w:val="yellow"/>
        </w:rPr>
        <w:t>RS-232</w:t>
      </w:r>
      <w:r w:rsidRPr="00BE76FE">
        <w:rPr>
          <w:color w:val="999999"/>
          <w:highlight w:val="yellow"/>
        </w:rPr>
        <w:t>驱动构件的技术无关接口应该是</w:t>
      </w:r>
      <w:r w:rsidRPr="00BE76FE">
        <w:rPr>
          <w:color w:val="999999"/>
          <w:highlight w:val="yellow"/>
        </w:rPr>
        <w:t>RS-232</w:t>
      </w:r>
      <w:r w:rsidRPr="00BE76FE">
        <w:rPr>
          <w:color w:val="999999"/>
          <w:highlight w:val="yellow"/>
        </w:rPr>
        <w:t>驱动构件为编程人员提供的芯片初始化或运行时的配置接口。技术无关接口至少包括以下功能服务：</w:t>
      </w:r>
    </w:p>
    <w:p w:rsidR="006E2999" w:rsidRPr="00BE76FE" w:rsidRDefault="009F1F98">
      <w:pPr>
        <w:spacing w:line="251" w:lineRule="auto"/>
        <w:ind w:left="420"/>
        <w:rPr>
          <w:highlight w:val="yellow"/>
        </w:rPr>
      </w:pPr>
      <w:bookmarkStart w:id="393" w:name="9962-1534675152091"/>
      <w:bookmarkEnd w:id="393"/>
      <w:r w:rsidRPr="00BE76FE">
        <w:rPr>
          <w:color w:val="999999"/>
          <w:highlight w:val="yellow"/>
        </w:rPr>
        <w:t>• Reset()</w:t>
      </w:r>
      <w:r w:rsidRPr="00BE76FE">
        <w:rPr>
          <w:color w:val="999999"/>
          <w:highlight w:val="yellow"/>
        </w:rPr>
        <w:t>：</w:t>
      </w:r>
      <w:r w:rsidRPr="00BE76FE">
        <w:rPr>
          <w:color w:val="999999"/>
          <w:highlight w:val="yellow"/>
        </w:rPr>
        <w:t>RS-232</w:t>
      </w:r>
      <w:r w:rsidRPr="00BE76FE">
        <w:rPr>
          <w:color w:val="999999"/>
          <w:highlight w:val="yellow"/>
        </w:rPr>
        <w:t>芯片或驱动构件复位；</w:t>
      </w:r>
      <w:r w:rsidRPr="00BE76FE">
        <w:rPr>
          <w:color w:val="999999"/>
          <w:highlight w:val="yellow"/>
        </w:rPr>
        <w:t xml:space="preserve"> • Restart()</w:t>
      </w:r>
      <w:r w:rsidRPr="00BE76FE">
        <w:rPr>
          <w:color w:val="999999"/>
          <w:highlight w:val="yellow"/>
        </w:rPr>
        <w:t>：</w:t>
      </w:r>
      <w:r w:rsidRPr="00BE76FE">
        <w:rPr>
          <w:color w:val="999999"/>
          <w:highlight w:val="yellow"/>
        </w:rPr>
        <w:t>RS-232</w:t>
      </w:r>
      <w:r w:rsidRPr="00BE76FE">
        <w:rPr>
          <w:color w:val="999999"/>
          <w:highlight w:val="yellow"/>
        </w:rPr>
        <w:t>芯片或驱动构件重启动；</w:t>
      </w:r>
      <w:r w:rsidRPr="00BE76FE">
        <w:rPr>
          <w:color w:val="999999"/>
          <w:highlight w:val="yellow"/>
        </w:rPr>
        <w:t xml:space="preserve"> •</w:t>
      </w:r>
    </w:p>
    <w:p w:rsidR="006E2999" w:rsidRPr="00BE76FE" w:rsidRDefault="009F1F98">
      <w:pPr>
        <w:spacing w:line="251" w:lineRule="auto"/>
        <w:ind w:left="420"/>
        <w:rPr>
          <w:highlight w:val="yellow"/>
        </w:rPr>
      </w:pPr>
      <w:bookmarkStart w:id="394" w:name="3292-1534675152091"/>
      <w:bookmarkEnd w:id="394"/>
      <w:r w:rsidRPr="00BE76FE">
        <w:rPr>
          <w:color w:val="999999"/>
          <w:highlight w:val="yellow"/>
        </w:rPr>
        <w:t>Rateconfigure()</w:t>
      </w:r>
      <w:r w:rsidRPr="00BE76FE">
        <w:rPr>
          <w:color w:val="999999"/>
          <w:highlight w:val="yellow"/>
        </w:rPr>
        <w:t>：配置、重新配置</w:t>
      </w:r>
      <w:r w:rsidRPr="00BE76FE">
        <w:rPr>
          <w:color w:val="999999"/>
          <w:highlight w:val="yellow"/>
        </w:rPr>
        <w:t>RS-232</w:t>
      </w:r>
      <w:r w:rsidRPr="00BE76FE">
        <w:rPr>
          <w:color w:val="999999"/>
          <w:highlight w:val="yellow"/>
        </w:rPr>
        <w:t>传输速率。</w:t>
      </w:r>
    </w:p>
    <w:p w:rsidR="006E2999" w:rsidRPr="00BE76FE" w:rsidRDefault="009F1F98">
      <w:pPr>
        <w:spacing w:line="251" w:lineRule="auto"/>
        <w:ind w:left="420"/>
        <w:rPr>
          <w:highlight w:val="yellow"/>
        </w:rPr>
      </w:pPr>
      <w:bookmarkStart w:id="395" w:name="5035-1534675152091"/>
      <w:bookmarkEnd w:id="395"/>
      <w:r w:rsidRPr="00BE76FE">
        <w:rPr>
          <w:color w:val="999999"/>
          <w:highlight w:val="yellow"/>
        </w:rPr>
        <w:t>本问题要求考生根据自己掌握的构件基本知识，结合图</w:t>
      </w:r>
      <w:r w:rsidRPr="00BE76FE">
        <w:rPr>
          <w:color w:val="999999"/>
          <w:highlight w:val="yellow"/>
        </w:rPr>
        <w:t>3-1</w:t>
      </w:r>
      <w:r w:rsidRPr="00BE76FE">
        <w:rPr>
          <w:color w:val="999999"/>
          <w:highlight w:val="yellow"/>
        </w:rPr>
        <w:t>给出的一种构件接口要求，在分析题干的基础上，针对一个驱动实例，完成串行接口的驱动软构件的设计。</w:t>
      </w:r>
    </w:p>
    <w:p w:rsidR="006E2999" w:rsidRPr="00BE76FE" w:rsidRDefault="009F1F98">
      <w:pPr>
        <w:spacing w:line="251" w:lineRule="auto"/>
        <w:ind w:left="420"/>
        <w:rPr>
          <w:highlight w:val="yellow"/>
        </w:rPr>
      </w:pPr>
      <w:bookmarkStart w:id="396" w:name="1070-1534675152092"/>
      <w:bookmarkEnd w:id="396"/>
      <w:r w:rsidRPr="00BE76FE">
        <w:rPr>
          <w:color w:val="999999"/>
          <w:highlight w:val="yellow"/>
        </w:rPr>
        <w:t>RS-232</w:t>
      </w:r>
      <w:r w:rsidRPr="00BE76FE">
        <w:rPr>
          <w:color w:val="999999"/>
          <w:highlight w:val="yellow"/>
        </w:rPr>
        <w:t>驱动程序是每个从事嵌入式软件开发人员都知道的一种软件，它主要完成对</w:t>
      </w:r>
      <w:r w:rsidRPr="00BE76FE">
        <w:rPr>
          <w:color w:val="999999"/>
          <w:highlight w:val="yellow"/>
        </w:rPr>
        <w:t>RS-232</w:t>
      </w:r>
      <w:r w:rsidRPr="00BE76FE">
        <w:rPr>
          <w:color w:val="999999"/>
          <w:highlight w:val="yellow"/>
        </w:rPr>
        <w:t>芯片的初始化，实现</w:t>
      </w:r>
      <w:r w:rsidRPr="00BE76FE">
        <w:rPr>
          <w:color w:val="999999"/>
          <w:highlight w:val="yellow"/>
        </w:rPr>
        <w:t>RS-232</w:t>
      </w:r>
      <w:r w:rsidRPr="00BE76FE">
        <w:rPr>
          <w:color w:val="999999"/>
          <w:highlight w:val="yellow"/>
        </w:rPr>
        <w:t>数据发送、接收和控制等功能。本题要求考生将这些功能（服务）有效地分解到图</w:t>
      </w:r>
      <w:r w:rsidRPr="00BE76FE">
        <w:rPr>
          <w:color w:val="999999"/>
          <w:highlight w:val="yellow"/>
        </w:rPr>
        <w:t>3-1</w:t>
      </w:r>
      <w:r w:rsidRPr="00BE76FE">
        <w:rPr>
          <w:color w:val="999999"/>
          <w:highlight w:val="yellow"/>
        </w:rPr>
        <w:t>定义的构件四类接口。如果考生具有一定实际经验，就可完成次设计。下面简要说明答题思路：</w:t>
      </w:r>
    </w:p>
    <w:p w:rsidR="006E2999" w:rsidRPr="00BE76FE" w:rsidRDefault="009F1F98">
      <w:pPr>
        <w:spacing w:line="251" w:lineRule="auto"/>
        <w:ind w:left="420"/>
        <w:rPr>
          <w:highlight w:val="yellow"/>
        </w:rPr>
      </w:pPr>
      <w:bookmarkStart w:id="397" w:name="8949-1534675152093"/>
      <w:bookmarkEnd w:id="397"/>
      <w:r w:rsidRPr="00BE76FE">
        <w:rPr>
          <w:color w:val="999999"/>
          <w:highlight w:val="yellow"/>
        </w:rPr>
        <w:t xml:space="preserve">(1) </w:t>
      </w:r>
      <w:r w:rsidRPr="00BE76FE">
        <w:rPr>
          <w:color w:val="999999"/>
          <w:highlight w:val="yellow"/>
        </w:rPr>
        <w:t>链接接口</w:t>
      </w:r>
    </w:p>
    <w:p w:rsidR="006E2999" w:rsidRPr="00BE76FE" w:rsidRDefault="009F1F98">
      <w:pPr>
        <w:spacing w:line="251" w:lineRule="auto"/>
        <w:ind w:left="420"/>
        <w:rPr>
          <w:highlight w:val="yellow"/>
        </w:rPr>
      </w:pPr>
      <w:bookmarkStart w:id="398" w:name="5097-1534675152094"/>
      <w:bookmarkEnd w:id="398"/>
      <w:r w:rsidRPr="00BE76FE">
        <w:rPr>
          <w:color w:val="999999"/>
          <w:highlight w:val="yellow"/>
        </w:rPr>
        <w:t>RS-232</w:t>
      </w:r>
      <w:r w:rsidRPr="00BE76FE">
        <w:rPr>
          <w:color w:val="999999"/>
          <w:highlight w:val="yellow"/>
        </w:rPr>
        <w:t>驱动构件的使用者是上层的操作系统或应用软件，本构件应该给他们提供串行接口的数据发送、数据接收服务。因此，链接接口至少包括以下功能服务：</w:t>
      </w:r>
    </w:p>
    <w:p w:rsidR="006E2999" w:rsidRPr="00BE76FE" w:rsidRDefault="009F1F98">
      <w:pPr>
        <w:spacing w:line="251" w:lineRule="auto"/>
        <w:ind w:left="420"/>
        <w:rPr>
          <w:highlight w:val="yellow"/>
        </w:rPr>
      </w:pPr>
      <w:bookmarkStart w:id="399" w:name="7818-1534675152094"/>
      <w:bookmarkEnd w:id="399"/>
      <w:r w:rsidRPr="00BE76FE">
        <w:rPr>
          <w:color w:val="999999"/>
          <w:highlight w:val="yellow"/>
        </w:rPr>
        <w:t>• Send()</w:t>
      </w:r>
      <w:r w:rsidRPr="00BE76FE">
        <w:rPr>
          <w:color w:val="999999"/>
          <w:highlight w:val="yellow"/>
        </w:rPr>
        <w:t>：处理机中的程序向</w:t>
      </w:r>
      <w:r w:rsidRPr="00BE76FE">
        <w:rPr>
          <w:color w:val="999999"/>
          <w:highlight w:val="yellow"/>
        </w:rPr>
        <w:t>RS-232</w:t>
      </w:r>
      <w:r w:rsidRPr="00BE76FE">
        <w:rPr>
          <w:color w:val="999999"/>
          <w:highlight w:val="yellow"/>
        </w:rPr>
        <w:t>芯片输出数据；</w:t>
      </w:r>
      <w:r w:rsidRPr="00BE76FE">
        <w:rPr>
          <w:color w:val="999999"/>
          <w:highlight w:val="yellow"/>
        </w:rPr>
        <w:t xml:space="preserve"> • Receive()</w:t>
      </w:r>
      <w:r w:rsidRPr="00BE76FE">
        <w:rPr>
          <w:color w:val="999999"/>
          <w:highlight w:val="yellow"/>
        </w:rPr>
        <w:t>：处理机中的程序通过</w:t>
      </w:r>
      <w:r w:rsidRPr="00BE76FE">
        <w:rPr>
          <w:color w:val="999999"/>
          <w:highlight w:val="yellow"/>
        </w:rPr>
        <w:t>RS-232</w:t>
      </w:r>
      <w:r w:rsidRPr="00BE76FE">
        <w:rPr>
          <w:color w:val="999999"/>
          <w:highlight w:val="yellow"/>
        </w:rPr>
        <w:t>芯片从外部接收数据；</w:t>
      </w:r>
      <w:r w:rsidRPr="00BE76FE">
        <w:rPr>
          <w:color w:val="999999"/>
          <w:highlight w:val="yellow"/>
        </w:rPr>
        <w:t xml:space="preserve"> •</w:t>
      </w:r>
    </w:p>
    <w:p w:rsidR="006E2999" w:rsidRPr="00BE76FE" w:rsidRDefault="009F1F98">
      <w:pPr>
        <w:spacing w:line="251" w:lineRule="auto"/>
        <w:ind w:left="420"/>
        <w:rPr>
          <w:highlight w:val="yellow"/>
        </w:rPr>
      </w:pPr>
      <w:bookmarkStart w:id="400" w:name="1240-1534675152095"/>
      <w:bookmarkEnd w:id="400"/>
      <w:r w:rsidRPr="00BE76FE">
        <w:rPr>
          <w:color w:val="999999"/>
          <w:highlight w:val="yellow"/>
        </w:rPr>
        <w:t>Init232()</w:t>
      </w:r>
      <w:r w:rsidRPr="00BE76FE">
        <w:rPr>
          <w:color w:val="999999"/>
          <w:highlight w:val="yellow"/>
        </w:rPr>
        <w:t>：初始化</w:t>
      </w:r>
      <w:r w:rsidRPr="00BE76FE">
        <w:rPr>
          <w:color w:val="999999"/>
          <w:highlight w:val="yellow"/>
        </w:rPr>
        <w:t>RS-232</w:t>
      </w:r>
      <w:r w:rsidRPr="00BE76FE">
        <w:rPr>
          <w:color w:val="999999"/>
          <w:highlight w:val="yellow"/>
        </w:rPr>
        <w:t>芯片。</w:t>
      </w:r>
      <w:r w:rsidRPr="00BE76FE">
        <w:rPr>
          <w:color w:val="999999"/>
          <w:highlight w:val="yellow"/>
        </w:rPr>
        <w:t xml:space="preserve"> (2) </w:t>
      </w:r>
      <w:r w:rsidRPr="00BE76FE">
        <w:rPr>
          <w:color w:val="999999"/>
          <w:highlight w:val="yellow"/>
        </w:rPr>
        <w:t>局部接口</w:t>
      </w:r>
    </w:p>
    <w:p w:rsidR="006E2999" w:rsidRPr="00BE76FE" w:rsidRDefault="009F1F98">
      <w:pPr>
        <w:spacing w:line="251" w:lineRule="auto"/>
        <w:ind w:left="420"/>
        <w:rPr>
          <w:highlight w:val="yellow"/>
        </w:rPr>
      </w:pPr>
      <w:bookmarkStart w:id="401" w:name="4619-1534675152095"/>
      <w:bookmarkEnd w:id="401"/>
      <w:r w:rsidRPr="00BE76FE">
        <w:rPr>
          <w:color w:val="999999"/>
          <w:highlight w:val="yellow"/>
        </w:rPr>
        <w:t>RS-232</w:t>
      </w:r>
      <w:r w:rsidRPr="00BE76FE">
        <w:rPr>
          <w:color w:val="999999"/>
          <w:highlight w:val="yellow"/>
        </w:rPr>
        <w:t>驱动构件的局部接口应该是</w:t>
      </w:r>
      <w:r w:rsidRPr="00BE76FE">
        <w:rPr>
          <w:color w:val="999999"/>
          <w:highlight w:val="yellow"/>
        </w:rPr>
        <w:t>RS-232</w:t>
      </w:r>
      <w:r w:rsidRPr="00BE76FE">
        <w:rPr>
          <w:color w:val="999999"/>
          <w:highlight w:val="yellow"/>
        </w:rPr>
        <w:t>芯片为编程提供的各类寄存器和</w:t>
      </w:r>
      <w:r w:rsidRPr="00BE76FE">
        <w:rPr>
          <w:color w:val="999999"/>
          <w:highlight w:val="yellow"/>
        </w:rPr>
        <w:t>CPU</w:t>
      </w:r>
      <w:r w:rsidRPr="00BE76FE">
        <w:rPr>
          <w:color w:val="999999"/>
          <w:highlight w:val="yellow"/>
        </w:rPr>
        <w:t>对外围芯片的支持，此接口与硬件紧密相关。就</w:t>
      </w:r>
      <w:r w:rsidRPr="00BE76FE">
        <w:rPr>
          <w:color w:val="999999"/>
          <w:highlight w:val="yellow"/>
        </w:rPr>
        <w:t>RS-232</w:t>
      </w:r>
      <w:r w:rsidRPr="00BE76FE">
        <w:rPr>
          <w:color w:val="999999"/>
          <w:highlight w:val="yellow"/>
        </w:rPr>
        <w:t>芯片而言，局部接口至少包括以下功能服务：</w:t>
      </w:r>
    </w:p>
    <w:p w:rsidR="006E2999" w:rsidRPr="00BE76FE" w:rsidRDefault="009F1F98">
      <w:pPr>
        <w:spacing w:line="251" w:lineRule="auto"/>
        <w:ind w:left="420"/>
        <w:rPr>
          <w:highlight w:val="yellow"/>
        </w:rPr>
      </w:pPr>
      <w:bookmarkStart w:id="402" w:name="1136-1534675152096"/>
      <w:bookmarkEnd w:id="402"/>
      <w:r w:rsidRPr="00BE76FE">
        <w:rPr>
          <w:color w:val="999999"/>
          <w:highlight w:val="yellow"/>
        </w:rPr>
        <w:t>• Intconnect()</w:t>
      </w:r>
      <w:r w:rsidRPr="00BE76FE">
        <w:rPr>
          <w:color w:val="999999"/>
          <w:highlight w:val="yellow"/>
        </w:rPr>
        <w:t>：将</w:t>
      </w:r>
      <w:r w:rsidRPr="00BE76FE">
        <w:rPr>
          <w:color w:val="999999"/>
          <w:highlight w:val="yellow"/>
        </w:rPr>
        <w:t>RS-232</w:t>
      </w:r>
      <w:r w:rsidRPr="00BE76FE">
        <w:rPr>
          <w:color w:val="999999"/>
          <w:highlight w:val="yellow"/>
        </w:rPr>
        <w:t>芯片的外部中断向量连接到</w:t>
      </w:r>
      <w:r w:rsidRPr="00BE76FE">
        <w:rPr>
          <w:color w:val="999999"/>
          <w:highlight w:val="yellow"/>
        </w:rPr>
        <w:t>CPU</w:t>
      </w:r>
      <w:r w:rsidRPr="00BE76FE">
        <w:rPr>
          <w:color w:val="999999"/>
          <w:highlight w:val="yellow"/>
        </w:rPr>
        <w:t>；</w:t>
      </w:r>
      <w:r w:rsidRPr="00BE76FE">
        <w:rPr>
          <w:color w:val="999999"/>
          <w:highlight w:val="yellow"/>
        </w:rPr>
        <w:t xml:space="preserve"> •</w:t>
      </w:r>
    </w:p>
    <w:p w:rsidR="006E2999" w:rsidRPr="00BE76FE" w:rsidRDefault="009F1F98">
      <w:pPr>
        <w:spacing w:line="251" w:lineRule="auto"/>
        <w:ind w:left="420"/>
        <w:rPr>
          <w:highlight w:val="yellow"/>
        </w:rPr>
      </w:pPr>
      <w:bookmarkStart w:id="403" w:name="2640-1534675152096"/>
      <w:bookmarkEnd w:id="403"/>
      <w:r w:rsidRPr="00BE76FE">
        <w:rPr>
          <w:color w:val="999999"/>
          <w:highlight w:val="yellow"/>
        </w:rPr>
        <w:t>Read()</w:t>
      </w:r>
      <w:r w:rsidRPr="00BE76FE">
        <w:rPr>
          <w:color w:val="999999"/>
          <w:highlight w:val="yellow"/>
        </w:rPr>
        <w:t>：从</w:t>
      </w:r>
      <w:r w:rsidRPr="00BE76FE">
        <w:rPr>
          <w:color w:val="999999"/>
          <w:highlight w:val="yellow"/>
        </w:rPr>
        <w:t>RS-232</w:t>
      </w:r>
      <w:r w:rsidRPr="00BE76FE">
        <w:rPr>
          <w:color w:val="999999"/>
          <w:highlight w:val="yellow"/>
        </w:rPr>
        <w:t>芯片中读取寄存器的内容（包括控制、状态类寄存器和数据输入寄存器</w:t>
      </w:r>
      <w:r w:rsidRPr="00BE76FE">
        <w:rPr>
          <w:color w:val="999999"/>
          <w:highlight w:val="yellow"/>
        </w:rPr>
        <w:t>)</w:t>
      </w:r>
      <w:r w:rsidRPr="00BE76FE">
        <w:rPr>
          <w:color w:val="999999"/>
          <w:highlight w:val="yellow"/>
        </w:rPr>
        <w:t>；</w:t>
      </w:r>
      <w:r w:rsidRPr="00BE76FE">
        <w:rPr>
          <w:color w:val="999999"/>
          <w:highlight w:val="yellow"/>
        </w:rPr>
        <w:t xml:space="preserve"> •</w:t>
      </w:r>
    </w:p>
    <w:p w:rsidR="006E2999" w:rsidRPr="00BE76FE" w:rsidRDefault="009F1F98">
      <w:pPr>
        <w:spacing w:line="251" w:lineRule="auto"/>
        <w:ind w:left="420"/>
        <w:rPr>
          <w:highlight w:val="yellow"/>
        </w:rPr>
      </w:pPr>
      <w:bookmarkStart w:id="404" w:name="8720-1534675152096"/>
      <w:bookmarkEnd w:id="404"/>
      <w:r w:rsidRPr="00BE76FE">
        <w:rPr>
          <w:color w:val="999999"/>
          <w:highlight w:val="yellow"/>
        </w:rPr>
        <w:t>Write()</w:t>
      </w:r>
      <w:r w:rsidRPr="00BE76FE">
        <w:rPr>
          <w:color w:val="999999"/>
          <w:highlight w:val="yellow"/>
        </w:rPr>
        <w:t>：将控制信息或输出的数据写入</w:t>
      </w:r>
      <w:r w:rsidRPr="00BE76FE">
        <w:rPr>
          <w:color w:val="999999"/>
          <w:highlight w:val="yellow"/>
        </w:rPr>
        <w:t>RS-232</w:t>
      </w:r>
      <w:r w:rsidRPr="00BE76FE">
        <w:rPr>
          <w:color w:val="999999"/>
          <w:highlight w:val="yellow"/>
        </w:rPr>
        <w:t>芯片的相应寄存器。</w:t>
      </w:r>
      <w:r w:rsidRPr="00BE76FE">
        <w:rPr>
          <w:color w:val="999999"/>
          <w:highlight w:val="yellow"/>
        </w:rPr>
        <w:t xml:space="preserve"> (3) </w:t>
      </w:r>
      <w:r w:rsidRPr="00BE76FE">
        <w:rPr>
          <w:color w:val="999999"/>
          <w:highlight w:val="yellow"/>
        </w:rPr>
        <w:t>技术相关接口</w:t>
      </w:r>
    </w:p>
    <w:p w:rsidR="006E2999" w:rsidRPr="00BE76FE" w:rsidRDefault="009F1F98">
      <w:pPr>
        <w:spacing w:line="251" w:lineRule="auto"/>
        <w:ind w:left="420"/>
        <w:rPr>
          <w:highlight w:val="yellow"/>
        </w:rPr>
      </w:pPr>
      <w:bookmarkStart w:id="405" w:name="8052-1534675152097"/>
      <w:bookmarkEnd w:id="405"/>
      <w:r w:rsidRPr="00BE76FE">
        <w:rPr>
          <w:color w:val="999999"/>
          <w:highlight w:val="yellow"/>
        </w:rPr>
        <w:t>RS-232</w:t>
      </w:r>
      <w:r w:rsidRPr="00BE76FE">
        <w:rPr>
          <w:color w:val="999999"/>
          <w:highlight w:val="yellow"/>
        </w:rPr>
        <w:t>驱动构件的技术相关接口应该是</w:t>
      </w:r>
      <w:r w:rsidRPr="00BE76FE">
        <w:rPr>
          <w:color w:val="999999"/>
          <w:highlight w:val="yellow"/>
        </w:rPr>
        <w:t>RS-232</w:t>
      </w:r>
      <w:r w:rsidRPr="00BE76FE">
        <w:rPr>
          <w:color w:val="999999"/>
          <w:highlight w:val="yellow"/>
        </w:rPr>
        <w:t>驱动构件为维护人员提供的芯片诊断接口，此接口与硬件和应用紧密相关。就</w:t>
      </w:r>
      <w:r w:rsidRPr="00BE76FE">
        <w:rPr>
          <w:color w:val="999999"/>
          <w:highlight w:val="yellow"/>
        </w:rPr>
        <w:t>RS-232</w:t>
      </w:r>
      <w:r w:rsidRPr="00BE76FE">
        <w:rPr>
          <w:color w:val="999999"/>
          <w:highlight w:val="yellow"/>
        </w:rPr>
        <w:t>芯片使用而言，技术相关接口至少包括以下诊断功能服务：</w:t>
      </w:r>
      <w:r w:rsidRPr="00BE76FE">
        <w:rPr>
          <w:color w:val="999999"/>
          <w:highlight w:val="yellow"/>
        </w:rPr>
        <w:t xml:space="preserve"> • DatacheckO</w:t>
      </w:r>
      <w:r w:rsidRPr="00BE76FE">
        <w:rPr>
          <w:color w:val="999999"/>
          <w:highlight w:val="yellow"/>
        </w:rPr>
        <w:t>：诊断数据传输校验的错误。</w:t>
      </w:r>
      <w:r w:rsidRPr="00BE76FE">
        <w:rPr>
          <w:color w:val="999999"/>
          <w:highlight w:val="yellow"/>
        </w:rPr>
        <w:t xml:space="preserve"> (4) </w:t>
      </w:r>
      <w:r w:rsidRPr="00BE76FE">
        <w:rPr>
          <w:color w:val="999999"/>
          <w:highlight w:val="yellow"/>
        </w:rPr>
        <w:t>技术无关接口</w:t>
      </w:r>
    </w:p>
    <w:p w:rsidR="006E2999" w:rsidRPr="00BE76FE" w:rsidRDefault="009F1F98">
      <w:pPr>
        <w:spacing w:line="251" w:lineRule="auto"/>
        <w:ind w:left="420"/>
        <w:rPr>
          <w:highlight w:val="yellow"/>
        </w:rPr>
      </w:pPr>
      <w:bookmarkStart w:id="406" w:name="3991-1534675152098"/>
      <w:bookmarkEnd w:id="406"/>
      <w:r w:rsidRPr="00BE76FE">
        <w:rPr>
          <w:color w:val="999999"/>
          <w:highlight w:val="yellow"/>
        </w:rPr>
        <w:t>RS-232</w:t>
      </w:r>
      <w:r w:rsidRPr="00BE76FE">
        <w:rPr>
          <w:color w:val="999999"/>
          <w:highlight w:val="yellow"/>
        </w:rPr>
        <w:t>驱动构件的技术无关接口应该是</w:t>
      </w:r>
      <w:r w:rsidRPr="00BE76FE">
        <w:rPr>
          <w:color w:val="999999"/>
          <w:highlight w:val="yellow"/>
        </w:rPr>
        <w:t>RS-232</w:t>
      </w:r>
      <w:r w:rsidRPr="00BE76FE">
        <w:rPr>
          <w:color w:val="999999"/>
          <w:highlight w:val="yellow"/>
        </w:rPr>
        <w:t>驱动构件为编程人员提供的芯片初始化或运行时的配置接口。技术无关接口至少包括以下功能服务：</w:t>
      </w:r>
    </w:p>
    <w:p w:rsidR="006E2999" w:rsidRPr="00BE76FE" w:rsidRDefault="009F1F98">
      <w:pPr>
        <w:spacing w:line="251" w:lineRule="auto"/>
        <w:ind w:left="420"/>
        <w:rPr>
          <w:highlight w:val="yellow"/>
        </w:rPr>
      </w:pPr>
      <w:bookmarkStart w:id="407" w:name="9167-1534675152098"/>
      <w:bookmarkEnd w:id="407"/>
      <w:r w:rsidRPr="00BE76FE">
        <w:rPr>
          <w:color w:val="999999"/>
          <w:highlight w:val="yellow"/>
        </w:rPr>
        <w:t>• Reset()</w:t>
      </w:r>
      <w:r w:rsidRPr="00BE76FE">
        <w:rPr>
          <w:color w:val="999999"/>
          <w:highlight w:val="yellow"/>
        </w:rPr>
        <w:t>：</w:t>
      </w:r>
      <w:r w:rsidRPr="00BE76FE">
        <w:rPr>
          <w:color w:val="999999"/>
          <w:highlight w:val="yellow"/>
        </w:rPr>
        <w:t>RS-232</w:t>
      </w:r>
      <w:r w:rsidRPr="00BE76FE">
        <w:rPr>
          <w:color w:val="999999"/>
          <w:highlight w:val="yellow"/>
        </w:rPr>
        <w:t>芯片或驱动构件复位；</w:t>
      </w:r>
      <w:r w:rsidRPr="00BE76FE">
        <w:rPr>
          <w:color w:val="999999"/>
          <w:highlight w:val="yellow"/>
        </w:rPr>
        <w:t xml:space="preserve"> • Restart()</w:t>
      </w:r>
      <w:r w:rsidRPr="00BE76FE">
        <w:rPr>
          <w:color w:val="999999"/>
          <w:highlight w:val="yellow"/>
        </w:rPr>
        <w:t>：</w:t>
      </w:r>
      <w:r w:rsidRPr="00BE76FE">
        <w:rPr>
          <w:color w:val="999999"/>
          <w:highlight w:val="yellow"/>
        </w:rPr>
        <w:t>RS-232</w:t>
      </w:r>
      <w:r w:rsidRPr="00BE76FE">
        <w:rPr>
          <w:color w:val="999999"/>
          <w:highlight w:val="yellow"/>
        </w:rPr>
        <w:t>芯片或驱动构件重启动；</w:t>
      </w:r>
      <w:r w:rsidRPr="00BE76FE">
        <w:rPr>
          <w:color w:val="999999"/>
          <w:highlight w:val="yellow"/>
        </w:rPr>
        <w:t xml:space="preserve"> •</w:t>
      </w:r>
    </w:p>
    <w:p w:rsidR="006E2999" w:rsidRPr="00BE76FE" w:rsidRDefault="009F1F98">
      <w:pPr>
        <w:spacing w:line="251" w:lineRule="auto"/>
        <w:ind w:left="420"/>
        <w:rPr>
          <w:highlight w:val="yellow"/>
        </w:rPr>
      </w:pPr>
      <w:bookmarkStart w:id="408" w:name="6242-1534675152099"/>
      <w:bookmarkEnd w:id="408"/>
      <w:r w:rsidRPr="00BE76FE">
        <w:rPr>
          <w:color w:val="999999"/>
          <w:highlight w:val="yellow"/>
        </w:rPr>
        <w:lastRenderedPageBreak/>
        <w:t>Rateconfigure()</w:t>
      </w:r>
      <w:r w:rsidRPr="00BE76FE">
        <w:rPr>
          <w:color w:val="999999"/>
          <w:highlight w:val="yellow"/>
        </w:rPr>
        <w:t>：配置、重新配置</w:t>
      </w:r>
      <w:r w:rsidRPr="00BE76FE">
        <w:rPr>
          <w:color w:val="999999"/>
          <w:highlight w:val="yellow"/>
        </w:rPr>
        <w:t>RS-232</w:t>
      </w:r>
      <w:r w:rsidRPr="00BE76FE">
        <w:rPr>
          <w:color w:val="999999"/>
          <w:highlight w:val="yellow"/>
        </w:rPr>
        <w:t>传输速率。</w:t>
      </w:r>
    </w:p>
    <w:p w:rsidR="006E2999" w:rsidRPr="00BE76FE" w:rsidRDefault="009F1F98">
      <w:pPr>
        <w:spacing w:line="251" w:lineRule="auto"/>
        <w:ind w:left="420"/>
        <w:rPr>
          <w:highlight w:val="yellow"/>
        </w:rPr>
      </w:pPr>
      <w:bookmarkStart w:id="409" w:name="4547-1534675152099"/>
      <w:bookmarkEnd w:id="409"/>
      <w:r w:rsidRPr="00BE76FE">
        <w:rPr>
          <w:color w:val="999999"/>
          <w:highlight w:val="yellow"/>
        </w:rPr>
        <w:t>问题</w:t>
      </w:r>
      <w:r w:rsidRPr="00BE76FE">
        <w:rPr>
          <w:color w:val="999999"/>
          <w:highlight w:val="yellow"/>
        </w:rPr>
        <w:t>3</w:t>
      </w:r>
      <w:r w:rsidRPr="00BE76FE">
        <w:rPr>
          <w:color w:val="999999"/>
          <w:highlight w:val="yellow"/>
        </w:rPr>
        <w:t>的解答内容仅供参考，每一类接口提供的服务格式、分类等可以有差异，但对于</w:t>
      </w:r>
      <w:r w:rsidRPr="00BE76FE">
        <w:rPr>
          <w:color w:val="999999"/>
          <w:highlight w:val="yellow"/>
        </w:rPr>
        <w:t>RS-232</w:t>
      </w:r>
      <w:r w:rsidRPr="00BE76FE">
        <w:rPr>
          <w:color w:val="999999"/>
          <w:highlight w:val="yellow"/>
        </w:rPr>
        <w:t>驱动构件每种功能分类一致即可。</w:t>
      </w:r>
    </w:p>
    <w:p w:rsidR="006E2999" w:rsidRPr="00BE76FE" w:rsidRDefault="009F1F98" w:rsidP="00DF1F89">
      <w:pPr>
        <w:pStyle w:val="2"/>
        <w:spacing w:before="156" w:after="156"/>
        <w:rPr>
          <w:highlight w:val="yellow"/>
        </w:rPr>
      </w:pPr>
      <w:bookmarkStart w:id="410" w:name="8817-1534675152101"/>
      <w:bookmarkEnd w:id="410"/>
      <w:r w:rsidRPr="00BE76FE">
        <w:rPr>
          <w:highlight w:val="yellow"/>
        </w:rPr>
        <w:t>试题四【说明】某电子商务公司拟升级目前正在使用的在线交易系统，以提高客户网上购物时在线支付环节的效率和安全性。公司研发部门在需求分析的基础上，给出了在线交易系统的架构设计。公司组织相关人员召开了针对架构设计的评估会议，会上用户提出的需求、架构师识别的关键质量属性场景和评估专家的意见等内容部分列举如下：（</w:t>
      </w:r>
      <w:r w:rsidRPr="00BE76FE">
        <w:rPr>
          <w:highlight w:val="yellow"/>
        </w:rPr>
        <w:t>a</w:t>
      </w:r>
      <w:r w:rsidRPr="00BE76FE">
        <w:rPr>
          <w:highlight w:val="yellow"/>
        </w:rPr>
        <w:t>）在正常负载情况下，系统必须在</w:t>
      </w:r>
      <w:r w:rsidRPr="00BE76FE">
        <w:rPr>
          <w:color w:val="006666"/>
          <w:highlight w:val="yellow"/>
        </w:rPr>
        <w:t>0.5</w:t>
      </w:r>
      <w:r w:rsidRPr="00BE76FE">
        <w:rPr>
          <w:highlight w:val="yellow"/>
        </w:rPr>
        <w:t>秒内响应用户的交易请求；（</w:t>
      </w:r>
      <w:r w:rsidRPr="00BE76FE">
        <w:rPr>
          <w:highlight w:val="yellow"/>
        </w:rPr>
        <w:t>b</w:t>
      </w:r>
      <w:r w:rsidRPr="00BE76FE">
        <w:rPr>
          <w:highlight w:val="yellow"/>
        </w:rPr>
        <w:t>）用户的信用卡支付必须保证</w:t>
      </w:r>
      <w:r w:rsidRPr="00BE76FE">
        <w:rPr>
          <w:color w:val="006666"/>
          <w:highlight w:val="yellow"/>
        </w:rPr>
        <w:t>99.999</w:t>
      </w:r>
      <w:r w:rsidRPr="00BE76FE">
        <w:rPr>
          <w:color w:val="880000"/>
          <w:highlight w:val="yellow"/>
        </w:rPr>
        <w:t>%</w:t>
      </w:r>
      <w:r w:rsidRPr="00BE76FE">
        <w:rPr>
          <w:color w:val="880000"/>
          <w:highlight w:val="yellow"/>
        </w:rPr>
        <w:t>的安全性；</w:t>
      </w:r>
      <w:r w:rsidRPr="00BE76FE">
        <w:rPr>
          <w:highlight w:val="yellow"/>
        </w:rPr>
        <w:t>（</w:t>
      </w:r>
      <w:r w:rsidRPr="00BE76FE">
        <w:rPr>
          <w:highlight w:val="yellow"/>
        </w:rPr>
        <w:t>c</w:t>
      </w:r>
      <w:r w:rsidRPr="00BE76FE">
        <w:rPr>
          <w:highlight w:val="yellow"/>
        </w:rPr>
        <w:t>）系统升级后用户名要求至少包含</w:t>
      </w:r>
      <w:r w:rsidRPr="00BE76FE">
        <w:rPr>
          <w:color w:val="006666"/>
          <w:highlight w:val="yellow"/>
        </w:rPr>
        <w:t>8</w:t>
      </w:r>
      <w:r w:rsidRPr="00BE76FE">
        <w:rPr>
          <w:highlight w:val="yellow"/>
        </w:rPr>
        <w:t>个字符；</w:t>
      </w:r>
      <w:r w:rsidRPr="00BE76FE">
        <w:rPr>
          <w:highlight w:val="yellow"/>
        </w:rPr>
        <w:t xml:space="preserve"> </w:t>
      </w:r>
      <w:r w:rsidRPr="00BE76FE">
        <w:rPr>
          <w:highlight w:val="yellow"/>
        </w:rPr>
        <w:t>（</w:t>
      </w:r>
      <w:r w:rsidRPr="00BE76FE">
        <w:rPr>
          <w:highlight w:val="yellow"/>
        </w:rPr>
        <w:t>d</w:t>
      </w:r>
      <w:r w:rsidRPr="00BE76FE">
        <w:rPr>
          <w:highlight w:val="yellow"/>
        </w:rPr>
        <w:t>）网络失效后，系统需要在</w:t>
      </w:r>
      <w:r w:rsidRPr="00BE76FE">
        <w:rPr>
          <w:color w:val="006666"/>
          <w:highlight w:val="yellow"/>
        </w:rPr>
        <w:t>2</w:t>
      </w:r>
      <w:r w:rsidRPr="00BE76FE">
        <w:rPr>
          <w:highlight w:val="yellow"/>
        </w:rPr>
        <w:t>分钟内发现错误并启用备用系统；（</w:t>
      </w:r>
      <w:r w:rsidRPr="00BE76FE">
        <w:rPr>
          <w:highlight w:val="yellow"/>
        </w:rPr>
        <w:t>e</w:t>
      </w:r>
      <w:r w:rsidRPr="00BE76FE">
        <w:rPr>
          <w:highlight w:val="yellow"/>
        </w:rPr>
        <w:t>）在高峰负载情况下，用户发起支付请求后系统必须在</w:t>
      </w:r>
      <w:r w:rsidRPr="00BE76FE">
        <w:rPr>
          <w:color w:val="006666"/>
          <w:highlight w:val="yellow"/>
        </w:rPr>
        <w:t>10</w:t>
      </w:r>
      <w:r w:rsidRPr="00BE76FE">
        <w:rPr>
          <w:highlight w:val="yellow"/>
        </w:rPr>
        <w:t>秒内完成支付功能；（</w:t>
      </w:r>
      <w:r w:rsidRPr="00BE76FE">
        <w:rPr>
          <w:highlight w:val="yellow"/>
        </w:rPr>
        <w:t>f</w:t>
      </w:r>
      <w:r w:rsidRPr="00BE76FE">
        <w:rPr>
          <w:highlight w:val="yellow"/>
        </w:rPr>
        <w:t>）系统拟采用新的加密算法，这会提高系统安全性，但同时会降低系统的性能；（</w:t>
      </w:r>
      <w:r w:rsidRPr="00BE76FE">
        <w:rPr>
          <w:highlight w:val="yellow"/>
        </w:rPr>
        <w:t>g</w:t>
      </w:r>
      <w:r w:rsidRPr="00BE76FE">
        <w:rPr>
          <w:highlight w:val="yellow"/>
        </w:rPr>
        <w:t>）对交易请求处理时间的要求将影响系统数据传输协议和交易处理过程的设计；（</w:t>
      </w:r>
      <w:r w:rsidRPr="00BE76FE">
        <w:rPr>
          <w:highlight w:val="yellow"/>
        </w:rPr>
        <w:t>h</w:t>
      </w:r>
      <w:r w:rsidRPr="00BE76FE">
        <w:rPr>
          <w:highlight w:val="yellow"/>
        </w:rPr>
        <w:t>）需要在</w:t>
      </w:r>
      <w:r w:rsidRPr="00BE76FE">
        <w:rPr>
          <w:color w:val="006666"/>
          <w:highlight w:val="yellow"/>
        </w:rPr>
        <w:t>30</w:t>
      </w:r>
      <w:r w:rsidRPr="00BE76FE">
        <w:rPr>
          <w:highlight w:val="yellow"/>
        </w:rPr>
        <w:t>人月内为系统添加公司新购买的事务处理中间件；（</w:t>
      </w:r>
      <w:r w:rsidRPr="00BE76FE">
        <w:rPr>
          <w:color w:val="4F4F4F"/>
          <w:highlight w:val="yellow"/>
        </w:rPr>
        <w:t>i</w:t>
      </w:r>
      <w:r w:rsidRPr="00BE76FE">
        <w:rPr>
          <w:highlight w:val="yellow"/>
        </w:rPr>
        <w:t>）现有架构设计中的支付部分与第三方支付平台紧耦合，当系统需要支持新的支付平台时，这种设计会导致支付部分代码的修改，影响系统的可修改性；（</w:t>
      </w:r>
      <w:r w:rsidRPr="00BE76FE">
        <w:rPr>
          <w:color w:val="4F4F4F"/>
          <w:highlight w:val="yellow"/>
        </w:rPr>
        <w:t>j</w:t>
      </w:r>
      <w:r w:rsidRPr="00BE76FE">
        <w:rPr>
          <w:highlight w:val="yellow"/>
        </w:rPr>
        <w:t>）主站点断电后，需要在</w:t>
      </w:r>
      <w:r w:rsidRPr="00BE76FE">
        <w:rPr>
          <w:color w:val="006666"/>
          <w:highlight w:val="yellow"/>
        </w:rPr>
        <w:t>3</w:t>
      </w:r>
      <w:r w:rsidRPr="00BE76FE">
        <w:rPr>
          <w:highlight w:val="yellow"/>
        </w:rPr>
        <w:t>秒内将访问请求重定向到备用站点；（</w:t>
      </w:r>
      <w:r w:rsidRPr="00BE76FE">
        <w:rPr>
          <w:highlight w:val="yellow"/>
        </w:rPr>
        <w:t>k</w:t>
      </w:r>
      <w:r w:rsidRPr="00BE76FE">
        <w:rPr>
          <w:highlight w:val="yellow"/>
        </w:rPr>
        <w:t>）用户信息数据库授权必须保证</w:t>
      </w:r>
      <w:r w:rsidRPr="00BE76FE">
        <w:rPr>
          <w:color w:val="006666"/>
          <w:highlight w:val="yellow"/>
        </w:rPr>
        <w:t>99.999</w:t>
      </w:r>
      <w:r w:rsidRPr="00BE76FE">
        <w:rPr>
          <w:color w:val="880000"/>
          <w:highlight w:val="yellow"/>
        </w:rPr>
        <w:t>%</w:t>
      </w:r>
      <w:r w:rsidRPr="00BE76FE">
        <w:rPr>
          <w:color w:val="880000"/>
          <w:highlight w:val="yellow"/>
        </w:rPr>
        <w:t>可用；</w:t>
      </w:r>
      <w:r w:rsidRPr="00BE76FE">
        <w:rPr>
          <w:highlight w:val="yellow"/>
        </w:rPr>
        <w:t>（</w:t>
      </w:r>
      <w:r w:rsidRPr="00BE76FE">
        <w:rPr>
          <w:highlight w:val="yellow"/>
        </w:rPr>
        <w:t>l</w:t>
      </w:r>
      <w:r w:rsidRPr="00BE76FE">
        <w:rPr>
          <w:highlight w:val="yellow"/>
        </w:rPr>
        <w:t>）系统需要对</w:t>
      </w:r>
      <w:r w:rsidRPr="00BE76FE">
        <w:rPr>
          <w:highlight w:val="yellow"/>
        </w:rPr>
        <w:t>Web</w:t>
      </w:r>
      <w:r w:rsidRPr="00BE76FE">
        <w:rPr>
          <w:highlight w:val="yellow"/>
        </w:rPr>
        <w:t>界面风格进行修改，修改工作必须在</w:t>
      </w:r>
      <w:r w:rsidRPr="00BE76FE">
        <w:rPr>
          <w:color w:val="006666"/>
          <w:highlight w:val="yellow"/>
        </w:rPr>
        <w:t>4</w:t>
      </w:r>
      <w:r w:rsidRPr="00BE76FE">
        <w:rPr>
          <w:highlight w:val="yellow"/>
        </w:rPr>
        <w:t>人月内完成；（</w:t>
      </w:r>
      <w:r w:rsidRPr="00BE76FE">
        <w:rPr>
          <w:highlight w:val="yellow"/>
        </w:rPr>
        <w:t>m</w:t>
      </w:r>
      <w:r w:rsidRPr="00BE76FE">
        <w:rPr>
          <w:highlight w:val="yellow"/>
        </w:rPr>
        <w:t>）系统需要为后端工程师提供远程调试接口，并支持远程调试。</w:t>
      </w:r>
    </w:p>
    <w:p w:rsidR="006E2999" w:rsidRPr="00BE76FE" w:rsidRDefault="00DF13F6">
      <w:pPr>
        <w:spacing w:line="251" w:lineRule="auto"/>
        <w:ind w:left="420"/>
        <w:rPr>
          <w:highlight w:val="yellow"/>
        </w:rPr>
      </w:pPr>
      <w:bookmarkStart w:id="411" w:name="6682-1534675152101"/>
      <w:bookmarkStart w:id="412" w:name="2785-1534675152107"/>
      <w:bookmarkEnd w:id="411"/>
      <w:bookmarkEnd w:id="412"/>
      <w:r w:rsidRPr="00BE76FE">
        <w:rPr>
          <w:color w:val="999999"/>
          <w:highlight w:val="yellow"/>
        </w:rPr>
        <w:t>【</w:t>
      </w:r>
      <w:r w:rsidRPr="00BE76FE">
        <w:rPr>
          <w:color w:val="999999"/>
          <w:highlight w:val="yellow"/>
        </w:rPr>
        <w:t>2014</w:t>
      </w:r>
      <w:r w:rsidRPr="00BE76FE">
        <w:rPr>
          <w:color w:val="999999"/>
          <w:highlight w:val="yellow"/>
        </w:rPr>
        <w:t>问题</w:t>
      </w:r>
      <w:r w:rsidR="009F1F98" w:rsidRPr="00BE76FE">
        <w:rPr>
          <w:color w:val="999999"/>
          <w:highlight w:val="yellow"/>
        </w:rPr>
        <w:t>1</w:t>
      </w:r>
      <w:r w:rsidR="009F1F98" w:rsidRPr="00BE76FE">
        <w:rPr>
          <w:color w:val="999999"/>
          <w:highlight w:val="yellow"/>
        </w:rPr>
        <w:t>】</w:t>
      </w:r>
      <w:r w:rsidR="009F1F98" w:rsidRPr="00BE76FE">
        <w:rPr>
          <w:color w:val="999999"/>
          <w:highlight w:val="yellow"/>
        </w:rPr>
        <w:t xml:space="preserve"> </w:t>
      </w:r>
      <w:r w:rsidR="009F1F98" w:rsidRPr="00BE76FE">
        <w:rPr>
          <w:color w:val="999999"/>
          <w:highlight w:val="yellow"/>
        </w:rPr>
        <w:t>在架构评估过程中，质量属性效用树</w:t>
      </w:r>
      <w:r w:rsidR="009F1F98" w:rsidRPr="00BE76FE">
        <w:rPr>
          <w:color w:val="999999"/>
          <w:highlight w:val="yellow"/>
        </w:rPr>
        <w:t>(utility</w:t>
      </w:r>
      <w:bookmarkStart w:id="413" w:name="3046-1534675152107"/>
      <w:bookmarkEnd w:id="413"/>
      <w:r w:rsidR="00BE76FE" w:rsidRPr="00BE76FE">
        <w:rPr>
          <w:rFonts w:hint="eastAsia"/>
          <w:color w:val="999999"/>
          <w:highlight w:val="yellow"/>
        </w:rPr>
        <w:t xml:space="preserve"> </w:t>
      </w:r>
      <w:r w:rsidR="009F1F98" w:rsidRPr="00BE76FE">
        <w:rPr>
          <w:color w:val="999999"/>
          <w:highlight w:val="yellow"/>
        </w:rPr>
        <w:t>tree)</w:t>
      </w:r>
      <w:r w:rsidR="009F1F98" w:rsidRPr="00BE76FE">
        <w:rPr>
          <w:color w:val="999999"/>
          <w:highlight w:val="yellow"/>
        </w:rPr>
        <w:t>是对系统质量属性进行识别和优先级排序的重要工具。请给出合适的质量属性，填入图</w:t>
      </w:r>
      <w:r w:rsidR="009F1F98" w:rsidRPr="00BE76FE">
        <w:rPr>
          <w:color w:val="999999"/>
          <w:highlight w:val="yellow"/>
        </w:rPr>
        <w:t xml:space="preserve"> 4-1</w:t>
      </w:r>
    </w:p>
    <w:p w:rsidR="006E2999" w:rsidRPr="00BE76FE" w:rsidRDefault="009F1F98">
      <w:pPr>
        <w:spacing w:line="251" w:lineRule="auto"/>
        <w:ind w:left="420"/>
        <w:rPr>
          <w:highlight w:val="yellow"/>
        </w:rPr>
      </w:pPr>
      <w:bookmarkStart w:id="414" w:name="3883-1534675152107"/>
      <w:bookmarkEnd w:id="414"/>
      <w:r w:rsidRPr="00BE76FE">
        <w:rPr>
          <w:color w:val="999999"/>
          <w:highlight w:val="yellow"/>
        </w:rPr>
        <w:t>中（</w:t>
      </w:r>
      <w:r w:rsidRPr="00BE76FE">
        <w:rPr>
          <w:color w:val="999999"/>
          <w:highlight w:val="yellow"/>
        </w:rPr>
        <w:t>1</w:t>
      </w:r>
      <w:r w:rsidRPr="00BE76FE">
        <w:rPr>
          <w:color w:val="999999"/>
          <w:highlight w:val="yellow"/>
        </w:rPr>
        <w:t>）、（</w:t>
      </w:r>
      <w:r w:rsidRPr="00BE76FE">
        <w:rPr>
          <w:color w:val="999999"/>
          <w:highlight w:val="yellow"/>
        </w:rPr>
        <w:t>2</w:t>
      </w:r>
      <w:r w:rsidRPr="00BE76FE">
        <w:rPr>
          <w:color w:val="999999"/>
          <w:highlight w:val="yellow"/>
        </w:rPr>
        <w:t>）空白处；并选择题干描述的（</w:t>
      </w:r>
      <w:r w:rsidRPr="00BE76FE">
        <w:rPr>
          <w:color w:val="999999"/>
          <w:highlight w:val="yellow"/>
        </w:rPr>
        <w:t>a</w:t>
      </w:r>
      <w:r w:rsidRPr="00BE76FE">
        <w:rPr>
          <w:color w:val="999999"/>
          <w:highlight w:val="yellow"/>
        </w:rPr>
        <w:t>）～（</w:t>
      </w:r>
      <w:r w:rsidRPr="00BE76FE">
        <w:rPr>
          <w:color w:val="999999"/>
          <w:highlight w:val="yellow"/>
        </w:rPr>
        <w:t>m</w:t>
      </w:r>
      <w:r w:rsidRPr="00BE76FE">
        <w:rPr>
          <w:color w:val="999999"/>
          <w:highlight w:val="yellow"/>
        </w:rPr>
        <w:t>），填入（</w:t>
      </w:r>
      <w:r w:rsidRPr="00BE76FE">
        <w:rPr>
          <w:color w:val="999999"/>
          <w:highlight w:val="yellow"/>
        </w:rPr>
        <w:t>3</w:t>
      </w:r>
      <w:r w:rsidRPr="00BE76FE">
        <w:rPr>
          <w:color w:val="999999"/>
          <w:highlight w:val="yellow"/>
        </w:rPr>
        <w:t>）～（</w:t>
      </w:r>
      <w:r w:rsidRPr="00BE76FE">
        <w:rPr>
          <w:color w:val="999999"/>
          <w:highlight w:val="yellow"/>
        </w:rPr>
        <w:t>6</w:t>
      </w:r>
      <w:r w:rsidRPr="00BE76FE">
        <w:rPr>
          <w:color w:val="999999"/>
          <w:highlight w:val="yellow"/>
        </w:rPr>
        <w:t>）空白处，完成该系统的效用树。</w:t>
      </w:r>
    </w:p>
    <w:p w:rsidR="006E2999" w:rsidRPr="00BE76FE" w:rsidRDefault="009F1F98">
      <w:pPr>
        <w:rPr>
          <w:highlight w:val="yellow"/>
        </w:rPr>
      </w:pPr>
      <w:bookmarkStart w:id="415" w:name="7213-1534675152108"/>
      <w:bookmarkEnd w:id="415"/>
      <w:r w:rsidRPr="00BE76FE">
        <w:rPr>
          <w:noProof/>
          <w:highlight w:val="yellow"/>
        </w:rPr>
        <w:lastRenderedPageBreak/>
        <w:drawing>
          <wp:inline distT="0" distB="0" distL="0" distR="0" wp14:anchorId="00C3D546" wp14:editId="73D990DB">
            <wp:extent cx="2552700" cy="2905125"/>
            <wp:effectExtent l="0" t="0" r="0" b="0"/>
            <wp:docPr id="11" name="Drawing 10" descr="6D68B26FED2845DF915E3ED257224966.png"/>
            <wp:cNvGraphicFramePr/>
            <a:graphic xmlns:a="http://schemas.openxmlformats.org/drawingml/2006/main">
              <a:graphicData uri="http://schemas.openxmlformats.org/drawingml/2006/picture">
                <pic:pic xmlns:pic="http://schemas.openxmlformats.org/drawingml/2006/picture">
                  <pic:nvPicPr>
                    <pic:cNvPr id="0" name="Picture 10" descr="6D68B26FED2845DF915E3ED257224966.png"/>
                    <pic:cNvPicPr>
                      <a:picLocks noChangeAspect="1"/>
                    </pic:cNvPicPr>
                  </pic:nvPicPr>
                  <pic:blipFill>
                    <a:blip r:embed="rId18"/>
                    <a:stretch>
                      <a:fillRect/>
                    </a:stretch>
                  </pic:blipFill>
                  <pic:spPr>
                    <a:xfrm>
                      <a:off x="0" y="0"/>
                      <a:ext cx="2552700" cy="2905125"/>
                    </a:xfrm>
                    <a:prstGeom prst="rect">
                      <a:avLst/>
                    </a:prstGeom>
                  </pic:spPr>
                </pic:pic>
              </a:graphicData>
            </a:graphic>
          </wp:inline>
        </w:drawing>
      </w:r>
    </w:p>
    <w:p w:rsidR="006E2999" w:rsidRPr="00BE76FE" w:rsidRDefault="009F1F98">
      <w:pPr>
        <w:rPr>
          <w:highlight w:val="yellow"/>
        </w:rPr>
      </w:pPr>
      <w:bookmarkStart w:id="416" w:name="1018-1534675152108"/>
      <w:bookmarkEnd w:id="416"/>
      <w:r w:rsidRPr="00BE76FE">
        <w:rPr>
          <w:noProof/>
          <w:highlight w:val="yellow"/>
        </w:rPr>
        <w:drawing>
          <wp:inline distT="0" distB="0" distL="0" distR="0" wp14:anchorId="7C971042" wp14:editId="4A57BED2">
            <wp:extent cx="5105400" cy="838200"/>
            <wp:effectExtent l="0" t="0" r="0" b="0"/>
            <wp:docPr id="12" name="Drawing 11" descr="090ACF915D1343B58CF1CB77E375507D.png"/>
            <wp:cNvGraphicFramePr/>
            <a:graphic xmlns:a="http://schemas.openxmlformats.org/drawingml/2006/main">
              <a:graphicData uri="http://schemas.openxmlformats.org/drawingml/2006/picture">
                <pic:pic xmlns:pic="http://schemas.openxmlformats.org/drawingml/2006/picture">
                  <pic:nvPicPr>
                    <pic:cNvPr id="0" name="Picture 11" descr="090ACF915D1343B58CF1CB77E375507D.png"/>
                    <pic:cNvPicPr>
                      <a:picLocks noChangeAspect="1"/>
                    </pic:cNvPicPr>
                  </pic:nvPicPr>
                  <pic:blipFill>
                    <a:blip r:embed="rId19"/>
                    <a:stretch>
                      <a:fillRect/>
                    </a:stretch>
                  </pic:blipFill>
                  <pic:spPr>
                    <a:xfrm>
                      <a:off x="0" y="0"/>
                      <a:ext cx="5105400" cy="838200"/>
                    </a:xfrm>
                    <a:prstGeom prst="rect">
                      <a:avLst/>
                    </a:prstGeom>
                  </pic:spPr>
                </pic:pic>
              </a:graphicData>
            </a:graphic>
          </wp:inline>
        </w:drawing>
      </w:r>
    </w:p>
    <w:p w:rsidR="006E2999" w:rsidRPr="00BE76FE" w:rsidRDefault="009F1F98">
      <w:pPr>
        <w:spacing w:line="251" w:lineRule="auto"/>
        <w:ind w:left="420"/>
        <w:rPr>
          <w:highlight w:val="yellow"/>
        </w:rPr>
      </w:pPr>
      <w:bookmarkStart w:id="417" w:name="7599-1534675152108"/>
      <w:bookmarkEnd w:id="417"/>
      <w:r w:rsidRPr="00BE76FE">
        <w:rPr>
          <w:color w:val="999999"/>
          <w:highlight w:val="yellow"/>
        </w:rPr>
        <w:t>本题主要考查考生对软件架构评估、软件质量属性以及架构评估中相关概念的理解与掌握。考生应该在熟记基础概念的基础上结合实际问题灵活掌握并应用这些概念。</w:t>
      </w:r>
    </w:p>
    <w:p w:rsidR="006E2999" w:rsidRPr="00BE76FE" w:rsidRDefault="009F1F98">
      <w:pPr>
        <w:spacing w:line="251" w:lineRule="auto"/>
        <w:ind w:left="420"/>
        <w:rPr>
          <w:highlight w:val="yellow"/>
        </w:rPr>
      </w:pPr>
      <w:bookmarkStart w:id="418" w:name="5493-1534675152109"/>
      <w:bookmarkEnd w:id="418"/>
      <w:r w:rsidRPr="00BE76FE">
        <w:rPr>
          <w:color w:val="999999"/>
          <w:highlight w:val="yellow"/>
        </w:rPr>
        <w:t>在解答本题时，首先需要对题干中的所有软件需求描述进行分析与梳理，区分并找出其中的需求分析、软件质量属性描述，或者可能的风险、权衡点或敏感点描述。具体列举如下：</w:t>
      </w:r>
    </w:p>
    <w:p w:rsidR="006E2999" w:rsidRPr="00BE76FE" w:rsidRDefault="009F1F98">
      <w:pPr>
        <w:spacing w:line="251" w:lineRule="auto"/>
        <w:ind w:left="420"/>
        <w:rPr>
          <w:highlight w:val="yellow"/>
        </w:rPr>
      </w:pPr>
      <w:bookmarkStart w:id="419" w:name="4827-1534675152109"/>
      <w:bookmarkEnd w:id="419"/>
      <w:r w:rsidRPr="00BE76FE">
        <w:rPr>
          <w:color w:val="999999"/>
          <w:highlight w:val="yellow"/>
        </w:rPr>
        <w:t>(a)</w:t>
      </w:r>
      <w:r w:rsidRPr="00BE76FE">
        <w:rPr>
          <w:color w:val="999999"/>
          <w:highlight w:val="yellow"/>
        </w:rPr>
        <w:t>在正常负载情况下，系统必须在</w:t>
      </w:r>
      <w:r w:rsidRPr="00BE76FE">
        <w:rPr>
          <w:color w:val="999999"/>
          <w:highlight w:val="yellow"/>
        </w:rPr>
        <w:t>0.5</w:t>
      </w:r>
      <w:r w:rsidRPr="00BE76FE">
        <w:rPr>
          <w:color w:val="999999"/>
          <w:highlight w:val="yellow"/>
        </w:rPr>
        <w:t>秒内响应用户的交易请求，对应性能属性。</w:t>
      </w:r>
    </w:p>
    <w:p w:rsidR="006E2999" w:rsidRPr="00BE76FE" w:rsidRDefault="009F1F98">
      <w:pPr>
        <w:spacing w:line="251" w:lineRule="auto"/>
        <w:ind w:left="420"/>
        <w:rPr>
          <w:highlight w:val="yellow"/>
        </w:rPr>
      </w:pPr>
      <w:bookmarkStart w:id="420" w:name="2036-1534675152110"/>
      <w:bookmarkEnd w:id="420"/>
      <w:r w:rsidRPr="00BE76FE">
        <w:rPr>
          <w:color w:val="999999"/>
          <w:highlight w:val="yellow"/>
        </w:rPr>
        <w:t>(b)</w:t>
      </w:r>
      <w:r w:rsidRPr="00BE76FE">
        <w:rPr>
          <w:color w:val="999999"/>
          <w:highlight w:val="yellow"/>
        </w:rPr>
        <w:t>用户的信用卡支付必须保证</w:t>
      </w:r>
      <w:r w:rsidRPr="00BE76FE">
        <w:rPr>
          <w:color w:val="999999"/>
          <w:highlight w:val="yellow"/>
        </w:rPr>
        <w:t>99.999%</w:t>
      </w:r>
      <w:r w:rsidRPr="00BE76FE">
        <w:rPr>
          <w:color w:val="999999"/>
          <w:highlight w:val="yellow"/>
        </w:rPr>
        <w:t>的安全性，对应安全性属性。</w:t>
      </w:r>
      <w:r w:rsidRPr="00BE76FE">
        <w:rPr>
          <w:color w:val="999999"/>
          <w:highlight w:val="yellow"/>
        </w:rPr>
        <w:t xml:space="preserve"> (c)</w:t>
      </w:r>
      <w:r w:rsidRPr="00BE76FE">
        <w:rPr>
          <w:color w:val="999999"/>
          <w:highlight w:val="yellow"/>
        </w:rPr>
        <w:t>系统升级后用户名要求至少包含</w:t>
      </w:r>
      <w:r w:rsidRPr="00BE76FE">
        <w:rPr>
          <w:color w:val="999999"/>
          <w:highlight w:val="yellow"/>
        </w:rPr>
        <w:t>8</w:t>
      </w:r>
      <w:r w:rsidRPr="00BE76FE">
        <w:rPr>
          <w:color w:val="999999"/>
          <w:highlight w:val="yellow"/>
        </w:rPr>
        <w:t>个字符，对应软件业务需求。</w:t>
      </w:r>
    </w:p>
    <w:p w:rsidR="006E2999" w:rsidRPr="00BE76FE" w:rsidRDefault="009F1F98">
      <w:pPr>
        <w:spacing w:line="251" w:lineRule="auto"/>
        <w:ind w:left="420"/>
        <w:rPr>
          <w:highlight w:val="yellow"/>
        </w:rPr>
      </w:pPr>
      <w:bookmarkStart w:id="421" w:name="2283-1534675152110"/>
      <w:bookmarkEnd w:id="421"/>
      <w:r w:rsidRPr="00BE76FE">
        <w:rPr>
          <w:color w:val="999999"/>
          <w:highlight w:val="yellow"/>
        </w:rPr>
        <w:t>(d)</w:t>
      </w:r>
      <w:r w:rsidRPr="00BE76FE">
        <w:rPr>
          <w:color w:val="999999"/>
          <w:highlight w:val="yellow"/>
        </w:rPr>
        <w:t>网络失效后，系统需要在</w:t>
      </w:r>
      <w:r w:rsidRPr="00BE76FE">
        <w:rPr>
          <w:color w:val="999999"/>
          <w:highlight w:val="yellow"/>
        </w:rPr>
        <w:t>2</w:t>
      </w:r>
      <w:r w:rsidRPr="00BE76FE">
        <w:rPr>
          <w:color w:val="999999"/>
          <w:highlight w:val="yellow"/>
        </w:rPr>
        <w:t>分钟内发现错误并启用备用系统，对应可用性属性。</w:t>
      </w:r>
    </w:p>
    <w:p w:rsidR="006E2999" w:rsidRPr="00BE76FE" w:rsidRDefault="009F1F98">
      <w:pPr>
        <w:spacing w:line="251" w:lineRule="auto"/>
        <w:ind w:left="420"/>
        <w:rPr>
          <w:highlight w:val="yellow"/>
        </w:rPr>
      </w:pPr>
      <w:bookmarkStart w:id="422" w:name="6036-1534675152110"/>
      <w:bookmarkEnd w:id="422"/>
      <w:r w:rsidRPr="00BE76FE">
        <w:rPr>
          <w:color w:val="999999"/>
          <w:highlight w:val="yellow"/>
        </w:rPr>
        <w:t>(e)</w:t>
      </w:r>
      <w:r w:rsidRPr="00BE76FE">
        <w:rPr>
          <w:color w:val="999999"/>
          <w:highlight w:val="yellow"/>
        </w:rPr>
        <w:t>在高峰负载情况下，用户发起支付请求后系统必须在</w:t>
      </w:r>
      <w:r w:rsidRPr="00BE76FE">
        <w:rPr>
          <w:color w:val="999999"/>
          <w:highlight w:val="yellow"/>
        </w:rPr>
        <w:t>10</w:t>
      </w:r>
      <w:r w:rsidRPr="00BE76FE">
        <w:rPr>
          <w:color w:val="999999"/>
          <w:highlight w:val="yellow"/>
        </w:rPr>
        <w:t>秒内完成支付功能，对应性能属性。</w:t>
      </w:r>
    </w:p>
    <w:p w:rsidR="006E2999" w:rsidRPr="00BE76FE" w:rsidRDefault="009F1F98">
      <w:pPr>
        <w:spacing w:line="251" w:lineRule="auto"/>
        <w:ind w:left="420"/>
        <w:rPr>
          <w:highlight w:val="yellow"/>
        </w:rPr>
      </w:pPr>
      <w:bookmarkStart w:id="423" w:name="5479-1534675152111"/>
      <w:bookmarkEnd w:id="423"/>
      <w:r w:rsidRPr="00BE76FE">
        <w:rPr>
          <w:color w:val="999999"/>
          <w:highlight w:val="yellow"/>
        </w:rPr>
        <w:t>(f)</w:t>
      </w:r>
      <w:r w:rsidRPr="00BE76FE">
        <w:rPr>
          <w:color w:val="999999"/>
          <w:highlight w:val="yellow"/>
        </w:rPr>
        <w:t>系统拟采用新的加密算法，这会提高系统安全性，但同时会降低系统的性能，系统权衡点。</w:t>
      </w:r>
    </w:p>
    <w:p w:rsidR="006E2999" w:rsidRPr="00BE76FE" w:rsidRDefault="009F1F98">
      <w:pPr>
        <w:spacing w:line="251" w:lineRule="auto"/>
        <w:ind w:left="420"/>
        <w:rPr>
          <w:highlight w:val="yellow"/>
        </w:rPr>
      </w:pPr>
      <w:bookmarkStart w:id="424" w:name="6130-1534675152111"/>
      <w:bookmarkEnd w:id="424"/>
      <w:r w:rsidRPr="00BE76FE">
        <w:rPr>
          <w:color w:val="999999"/>
          <w:highlight w:val="yellow"/>
        </w:rPr>
        <w:t>(g)</w:t>
      </w:r>
      <w:r w:rsidRPr="00BE76FE">
        <w:rPr>
          <w:color w:val="999999"/>
          <w:highlight w:val="yellow"/>
        </w:rPr>
        <w:t>对交易请求处理时间的要求将影响系统数据传输协议和交易处理过程的设计，对应系统敏感点。</w:t>
      </w:r>
    </w:p>
    <w:p w:rsidR="006E2999" w:rsidRPr="00BE76FE" w:rsidRDefault="009F1F98">
      <w:pPr>
        <w:spacing w:line="251" w:lineRule="auto"/>
        <w:ind w:left="420"/>
        <w:rPr>
          <w:highlight w:val="yellow"/>
        </w:rPr>
      </w:pPr>
      <w:bookmarkStart w:id="425" w:name="5797-1534675152112"/>
      <w:bookmarkEnd w:id="425"/>
      <w:r w:rsidRPr="00BE76FE">
        <w:rPr>
          <w:color w:val="999999"/>
          <w:highlight w:val="yellow"/>
        </w:rPr>
        <w:t>(h)</w:t>
      </w:r>
      <w:r w:rsidRPr="00BE76FE">
        <w:rPr>
          <w:color w:val="999999"/>
          <w:highlight w:val="yellow"/>
        </w:rPr>
        <w:t>需要在</w:t>
      </w:r>
      <w:r w:rsidRPr="00BE76FE">
        <w:rPr>
          <w:color w:val="999999"/>
          <w:highlight w:val="yellow"/>
        </w:rPr>
        <w:t>30</w:t>
      </w:r>
      <w:r w:rsidRPr="00BE76FE">
        <w:rPr>
          <w:color w:val="999999"/>
          <w:highlight w:val="yellow"/>
        </w:rPr>
        <w:t>人月内为系统添加公司新购买的事务处理中间件，对应可修改性属性。</w:t>
      </w:r>
    </w:p>
    <w:p w:rsidR="006E2999" w:rsidRPr="00BE76FE" w:rsidRDefault="009F1F98">
      <w:pPr>
        <w:spacing w:line="251" w:lineRule="auto"/>
        <w:ind w:left="420"/>
        <w:rPr>
          <w:highlight w:val="yellow"/>
        </w:rPr>
      </w:pPr>
      <w:bookmarkStart w:id="426" w:name="1759-1534675152112"/>
      <w:bookmarkEnd w:id="426"/>
      <w:r w:rsidRPr="00BE76FE">
        <w:rPr>
          <w:color w:val="999999"/>
          <w:highlight w:val="yellow"/>
        </w:rPr>
        <w:t>(i)</w:t>
      </w:r>
      <w:r w:rsidRPr="00BE76FE">
        <w:rPr>
          <w:color w:val="999999"/>
          <w:highlight w:val="yellow"/>
        </w:rPr>
        <w:t>现有架构设计中的支付部分与第三方支付平台紧耦合，当系统需要支持新的支付平台时，这种设计会导致支付部分代码的修改，影响系统的可修改性，对应系统风险。</w:t>
      </w:r>
    </w:p>
    <w:p w:rsidR="006E2999" w:rsidRPr="00BE76FE" w:rsidRDefault="009F1F98">
      <w:pPr>
        <w:spacing w:line="251" w:lineRule="auto"/>
        <w:ind w:left="420"/>
        <w:rPr>
          <w:highlight w:val="yellow"/>
        </w:rPr>
      </w:pPr>
      <w:bookmarkStart w:id="427" w:name="4036-1534675152112"/>
      <w:bookmarkEnd w:id="427"/>
      <w:r w:rsidRPr="00BE76FE">
        <w:rPr>
          <w:color w:val="999999"/>
          <w:highlight w:val="yellow"/>
        </w:rPr>
        <w:lastRenderedPageBreak/>
        <w:t>(j)</w:t>
      </w:r>
      <w:r w:rsidRPr="00BE76FE">
        <w:rPr>
          <w:color w:val="999999"/>
          <w:highlight w:val="yellow"/>
        </w:rPr>
        <w:t>主站点断电后，需要在</w:t>
      </w:r>
      <w:r w:rsidRPr="00BE76FE">
        <w:rPr>
          <w:color w:val="999999"/>
          <w:highlight w:val="yellow"/>
        </w:rPr>
        <w:t>3</w:t>
      </w:r>
      <w:r w:rsidRPr="00BE76FE">
        <w:rPr>
          <w:color w:val="999999"/>
          <w:highlight w:val="yellow"/>
        </w:rPr>
        <w:t>秒内将访问请求重定向到备用站点，对应可用性属性。</w:t>
      </w:r>
    </w:p>
    <w:p w:rsidR="006E2999" w:rsidRPr="00BE76FE" w:rsidRDefault="009F1F98">
      <w:pPr>
        <w:spacing w:line="251" w:lineRule="auto"/>
        <w:ind w:left="420"/>
        <w:rPr>
          <w:highlight w:val="yellow"/>
        </w:rPr>
      </w:pPr>
      <w:bookmarkStart w:id="428" w:name="6810-1534675152113"/>
      <w:bookmarkEnd w:id="428"/>
      <w:r w:rsidRPr="00BE76FE">
        <w:rPr>
          <w:color w:val="999999"/>
          <w:highlight w:val="yellow"/>
        </w:rPr>
        <w:t>(k)</w:t>
      </w:r>
      <w:r w:rsidRPr="00BE76FE">
        <w:rPr>
          <w:color w:val="999999"/>
          <w:highlight w:val="yellow"/>
        </w:rPr>
        <w:t>用户信息数据库授权必须保证</w:t>
      </w:r>
      <w:r w:rsidRPr="00BE76FE">
        <w:rPr>
          <w:color w:val="999999"/>
          <w:highlight w:val="yellow"/>
        </w:rPr>
        <w:t>99.999%</w:t>
      </w:r>
      <w:r w:rsidRPr="00BE76FE">
        <w:rPr>
          <w:color w:val="999999"/>
          <w:highlight w:val="yellow"/>
        </w:rPr>
        <w:t>可用，对应安全性属性。</w:t>
      </w:r>
    </w:p>
    <w:p w:rsidR="006E2999" w:rsidRPr="00BE76FE" w:rsidRDefault="009F1F98">
      <w:pPr>
        <w:spacing w:line="251" w:lineRule="auto"/>
        <w:ind w:left="420"/>
        <w:rPr>
          <w:highlight w:val="yellow"/>
        </w:rPr>
      </w:pPr>
      <w:bookmarkStart w:id="429" w:name="6596-1534675152113"/>
      <w:bookmarkEnd w:id="429"/>
      <w:r w:rsidRPr="00BE76FE">
        <w:rPr>
          <w:color w:val="999999"/>
          <w:highlight w:val="yellow"/>
        </w:rPr>
        <w:t>(l)</w:t>
      </w:r>
      <w:r w:rsidRPr="00BE76FE">
        <w:rPr>
          <w:color w:val="999999"/>
          <w:highlight w:val="yellow"/>
        </w:rPr>
        <w:t>系统需要对</w:t>
      </w:r>
      <w:r w:rsidRPr="00BE76FE">
        <w:rPr>
          <w:color w:val="999999"/>
          <w:highlight w:val="yellow"/>
        </w:rPr>
        <w:t>Web</w:t>
      </w:r>
      <w:r w:rsidRPr="00BE76FE">
        <w:rPr>
          <w:color w:val="999999"/>
          <w:highlight w:val="yellow"/>
        </w:rPr>
        <w:t>界面风格进行修改，修改工作必须在</w:t>
      </w:r>
      <w:r w:rsidRPr="00BE76FE">
        <w:rPr>
          <w:color w:val="999999"/>
          <w:highlight w:val="yellow"/>
        </w:rPr>
        <w:t>4</w:t>
      </w:r>
      <w:r w:rsidRPr="00BE76FE">
        <w:rPr>
          <w:color w:val="999999"/>
          <w:highlight w:val="yellow"/>
        </w:rPr>
        <w:t>人月内完成，对应可修改性属性。</w:t>
      </w:r>
    </w:p>
    <w:p w:rsidR="006E2999" w:rsidRPr="00BE76FE" w:rsidRDefault="009F1F98">
      <w:pPr>
        <w:spacing w:line="251" w:lineRule="auto"/>
        <w:ind w:left="420"/>
        <w:rPr>
          <w:highlight w:val="yellow"/>
        </w:rPr>
      </w:pPr>
      <w:bookmarkStart w:id="430" w:name="2131-1534675152113"/>
      <w:bookmarkEnd w:id="430"/>
      <w:r w:rsidRPr="00BE76FE">
        <w:rPr>
          <w:color w:val="999999"/>
          <w:highlight w:val="yellow"/>
        </w:rPr>
        <w:t>(m)</w:t>
      </w:r>
      <w:r w:rsidRPr="00BE76FE">
        <w:rPr>
          <w:color w:val="999999"/>
          <w:highlight w:val="yellow"/>
        </w:rPr>
        <w:t>系统需要为后端工程师提供远程调试接口，并支持远程调试，对应可测试性属性。</w:t>
      </w:r>
      <w:r w:rsidRPr="00BE76FE">
        <w:rPr>
          <w:color w:val="999999"/>
          <w:highlight w:val="yellow"/>
        </w:rPr>
        <w:t xml:space="preserve"> </w:t>
      </w:r>
      <w:r w:rsidRPr="00BE76FE">
        <w:rPr>
          <w:color w:val="999999"/>
          <w:highlight w:val="yellow"/>
        </w:rPr>
        <w:t>在架构评估过程中，质量属性效用树（</w:t>
      </w:r>
      <w:r w:rsidRPr="00BE76FE">
        <w:rPr>
          <w:color w:val="999999"/>
          <w:highlight w:val="yellow"/>
        </w:rPr>
        <w:t>utility</w:t>
      </w:r>
    </w:p>
    <w:p w:rsidR="006E2999" w:rsidRPr="00BE76FE" w:rsidRDefault="009F1F98">
      <w:pPr>
        <w:spacing w:line="251" w:lineRule="auto"/>
        <w:ind w:left="420"/>
        <w:rPr>
          <w:highlight w:val="yellow"/>
        </w:rPr>
      </w:pPr>
      <w:bookmarkStart w:id="431" w:name="1254-1534675152114"/>
      <w:bookmarkEnd w:id="431"/>
      <w:r w:rsidRPr="00BE76FE">
        <w:rPr>
          <w:color w:val="999999"/>
          <w:highlight w:val="yellow"/>
        </w:rPr>
        <w:t>tree)</w:t>
      </w:r>
      <w:r w:rsidRPr="00BE76FE">
        <w:rPr>
          <w:color w:val="999999"/>
          <w:highlight w:val="yellow"/>
        </w:rPr>
        <w:t>是对系统质量属性进行识别和优先级排序的重要工具。效用树主要关注性能、可修改性、可用性和安全</w:t>
      </w:r>
      <w:r w:rsidRPr="00BE76FE">
        <w:rPr>
          <w:color w:val="999999"/>
          <w:highlight w:val="yellow"/>
        </w:rPr>
        <w:t>4</w:t>
      </w:r>
      <w:r w:rsidRPr="00BE76FE">
        <w:rPr>
          <w:color w:val="999999"/>
          <w:highlight w:val="yellow"/>
        </w:rPr>
        <w:t>个方面，考生首先必须填入对应的质量属性名称，并根据上述分析依次填入合适的标号。</w:t>
      </w:r>
    </w:p>
    <w:p w:rsidR="006E2999" w:rsidRPr="00BE76FE" w:rsidRDefault="00DF13F6">
      <w:pPr>
        <w:spacing w:line="251" w:lineRule="auto"/>
        <w:ind w:left="420"/>
        <w:rPr>
          <w:highlight w:val="yellow"/>
        </w:rPr>
      </w:pPr>
      <w:bookmarkStart w:id="432" w:name="2274-1534675152115"/>
      <w:bookmarkEnd w:id="432"/>
      <w:r w:rsidRPr="00BE76FE">
        <w:rPr>
          <w:color w:val="999999"/>
          <w:highlight w:val="yellow"/>
        </w:rPr>
        <w:t>【</w:t>
      </w:r>
      <w:r w:rsidRPr="00BE76FE">
        <w:rPr>
          <w:color w:val="999999"/>
          <w:highlight w:val="yellow"/>
        </w:rPr>
        <w:t>2014</w:t>
      </w:r>
      <w:r w:rsidRPr="00BE76FE">
        <w:rPr>
          <w:color w:val="999999"/>
          <w:highlight w:val="yellow"/>
        </w:rPr>
        <w:t>问题</w:t>
      </w:r>
      <w:r w:rsidR="009F1F98" w:rsidRPr="00BE76FE">
        <w:rPr>
          <w:color w:val="999999"/>
          <w:highlight w:val="yellow"/>
        </w:rPr>
        <w:t>2</w:t>
      </w:r>
      <w:r w:rsidR="009F1F98" w:rsidRPr="00BE76FE">
        <w:rPr>
          <w:color w:val="999999"/>
          <w:highlight w:val="yellow"/>
        </w:rPr>
        <w:t>】</w:t>
      </w:r>
    </w:p>
    <w:p w:rsidR="006E2999" w:rsidRPr="00BE76FE" w:rsidRDefault="009F1F98">
      <w:pPr>
        <w:spacing w:line="251" w:lineRule="auto"/>
        <w:ind w:left="420"/>
        <w:rPr>
          <w:highlight w:val="yellow"/>
        </w:rPr>
      </w:pPr>
      <w:bookmarkStart w:id="433" w:name="5751-1534675152115"/>
      <w:bookmarkEnd w:id="433"/>
      <w:r w:rsidRPr="00BE76FE">
        <w:rPr>
          <w:color w:val="999999"/>
          <w:highlight w:val="yellow"/>
        </w:rPr>
        <w:t>在架构评估过程中，需要正确识别系统的架构风险、敏感点和权衡点，并进行合理的架构决策。请用</w:t>
      </w:r>
      <w:r w:rsidRPr="00BE76FE">
        <w:rPr>
          <w:color w:val="999999"/>
          <w:highlight w:val="yellow"/>
        </w:rPr>
        <w:t>300</w:t>
      </w:r>
      <w:r w:rsidRPr="00BE76FE">
        <w:rPr>
          <w:color w:val="999999"/>
          <w:highlight w:val="yellow"/>
        </w:rPr>
        <w:t>字以内的文字给出系统架构风险、敏感点和权衡点的定义，并从题干（</w:t>
      </w:r>
      <w:r w:rsidRPr="00BE76FE">
        <w:rPr>
          <w:color w:val="999999"/>
          <w:highlight w:val="yellow"/>
        </w:rPr>
        <w:t>a)</w:t>
      </w:r>
      <w:r w:rsidRPr="00BE76FE">
        <w:rPr>
          <w:color w:val="999999"/>
          <w:highlight w:val="yellow"/>
        </w:rPr>
        <w:t>〜（</w:t>
      </w:r>
      <w:r w:rsidRPr="00BE76FE">
        <w:rPr>
          <w:color w:val="999999"/>
          <w:highlight w:val="yellow"/>
        </w:rPr>
        <w:t>m)</w:t>
      </w:r>
      <w:r w:rsidRPr="00BE76FE">
        <w:rPr>
          <w:color w:val="999999"/>
          <w:highlight w:val="yellow"/>
        </w:rPr>
        <w:t>中各选出</w:t>
      </w:r>
      <w:r w:rsidRPr="00BE76FE">
        <w:rPr>
          <w:color w:val="999999"/>
          <w:highlight w:val="yellow"/>
        </w:rPr>
        <w:t>1</w:t>
      </w:r>
      <w:r w:rsidRPr="00BE76FE">
        <w:rPr>
          <w:color w:val="999999"/>
          <w:highlight w:val="yellow"/>
        </w:rPr>
        <w:t>个对系统架构风险、敏感点和权衡点最为恰当的描述。</w:t>
      </w:r>
    </w:p>
    <w:p w:rsidR="006E2999" w:rsidRPr="00BE76FE" w:rsidRDefault="009F1F98">
      <w:pPr>
        <w:spacing w:line="251" w:lineRule="auto"/>
        <w:ind w:left="420"/>
        <w:rPr>
          <w:highlight w:val="yellow"/>
        </w:rPr>
      </w:pPr>
      <w:bookmarkStart w:id="434" w:name="6943-1534675152116"/>
      <w:bookmarkEnd w:id="434"/>
      <w:r w:rsidRPr="00BE76FE">
        <w:rPr>
          <w:color w:val="999999"/>
          <w:highlight w:val="yellow"/>
        </w:rPr>
        <w:t>系统架构风险是指架构设计中潜在的、存在问题的架构决策所带来的隐患。</w:t>
      </w:r>
      <w:r w:rsidRPr="00BE76FE">
        <w:rPr>
          <w:color w:val="999999"/>
          <w:highlight w:val="yellow"/>
        </w:rPr>
        <w:t xml:space="preserve"> </w:t>
      </w:r>
      <w:r w:rsidRPr="00BE76FE">
        <w:rPr>
          <w:color w:val="999999"/>
          <w:highlight w:val="yellow"/>
        </w:rPr>
        <w:t>敏感点是为了实现某种特定质量属性，一个或多个系统组件所具有的特性。</w:t>
      </w:r>
    </w:p>
    <w:p w:rsidR="006E2999" w:rsidRPr="00BE76FE" w:rsidRDefault="009F1F98">
      <w:pPr>
        <w:spacing w:line="251" w:lineRule="auto"/>
        <w:ind w:left="420"/>
        <w:rPr>
          <w:highlight w:val="yellow"/>
        </w:rPr>
      </w:pPr>
      <w:bookmarkStart w:id="435" w:name="3057-1534675152117"/>
      <w:bookmarkEnd w:id="435"/>
      <w:r w:rsidRPr="00BE76FE">
        <w:rPr>
          <w:color w:val="999999"/>
          <w:highlight w:val="yellow"/>
        </w:rPr>
        <w:t>权衡点是影响多个质量属性，并对多个质量属性来说都是敏感点的系统属性。</w:t>
      </w:r>
    </w:p>
    <w:p w:rsidR="006E2999" w:rsidRPr="00BE76FE" w:rsidRDefault="009F1F98">
      <w:pPr>
        <w:spacing w:line="251" w:lineRule="auto"/>
        <w:ind w:left="420"/>
        <w:rPr>
          <w:highlight w:val="yellow"/>
        </w:rPr>
      </w:pPr>
      <w:bookmarkStart w:id="436" w:name="9680-1534675152117"/>
      <w:bookmarkEnd w:id="436"/>
      <w:r w:rsidRPr="00BE76FE">
        <w:rPr>
          <w:color w:val="999999"/>
          <w:highlight w:val="yellow"/>
        </w:rPr>
        <w:t>题干描述中，（</w:t>
      </w:r>
      <w:r w:rsidRPr="00BE76FE">
        <w:rPr>
          <w:color w:val="999999"/>
          <w:highlight w:val="yellow"/>
        </w:rPr>
        <w:t>i)</w:t>
      </w:r>
      <w:r w:rsidRPr="00BE76FE">
        <w:rPr>
          <w:color w:val="999999"/>
          <w:highlight w:val="yellow"/>
        </w:rPr>
        <w:t>描述的是系统架构风险；（</w:t>
      </w:r>
      <w:r w:rsidRPr="00BE76FE">
        <w:rPr>
          <w:color w:val="999999"/>
          <w:highlight w:val="yellow"/>
        </w:rPr>
        <w:t>g)</w:t>
      </w:r>
      <w:r w:rsidRPr="00BE76FE">
        <w:rPr>
          <w:color w:val="999999"/>
          <w:highlight w:val="yellow"/>
        </w:rPr>
        <w:t>描述的是敏感点；（</w:t>
      </w:r>
      <w:r w:rsidRPr="00BE76FE">
        <w:rPr>
          <w:color w:val="999999"/>
          <w:highlight w:val="yellow"/>
        </w:rPr>
        <w:t>f)</w:t>
      </w:r>
      <w:r w:rsidRPr="00BE76FE">
        <w:rPr>
          <w:color w:val="999999"/>
          <w:highlight w:val="yellow"/>
        </w:rPr>
        <w:t>描述的是权衡点。</w:t>
      </w:r>
    </w:p>
    <w:p w:rsidR="006E2999" w:rsidRDefault="009F1F98">
      <w:pPr>
        <w:spacing w:line="251" w:lineRule="auto"/>
        <w:ind w:left="420"/>
      </w:pPr>
      <w:bookmarkStart w:id="437" w:name="2690-1534675152117"/>
      <w:bookmarkEnd w:id="437"/>
      <w:r w:rsidRPr="00BE76FE">
        <w:rPr>
          <w:color w:val="999999"/>
          <w:highlight w:val="yellow"/>
        </w:rPr>
        <w:t>系统架构风险是指架构设计中潜在的、存在问题的架构决策所带来的隐患。敏感点是为了实现某种特定质量属性，一个或多个系统组件所具有的特性。权衡点是影响多个质量属性，并对多个质景属性来说都是敏感点的系统属性。根据上述分析可知题干描述中，（</w:t>
      </w:r>
      <w:r w:rsidRPr="00BE76FE">
        <w:rPr>
          <w:color w:val="999999"/>
          <w:highlight w:val="yellow"/>
        </w:rPr>
        <w:t>i)</w:t>
      </w:r>
      <w:r w:rsidRPr="00BE76FE">
        <w:rPr>
          <w:color w:val="999999"/>
          <w:highlight w:val="yellow"/>
        </w:rPr>
        <w:t>描述的是系统架构风险；（</w:t>
      </w:r>
      <w:r w:rsidRPr="00BE76FE">
        <w:rPr>
          <w:color w:val="999999"/>
          <w:highlight w:val="yellow"/>
        </w:rPr>
        <w:t>g)</w:t>
      </w:r>
      <w:r w:rsidRPr="00BE76FE">
        <w:rPr>
          <w:color w:val="999999"/>
          <w:highlight w:val="yellow"/>
        </w:rPr>
        <w:t>描述的是敏感点：（</w:t>
      </w:r>
      <w:r w:rsidRPr="00BE76FE">
        <w:rPr>
          <w:color w:val="999999"/>
          <w:highlight w:val="yellow"/>
        </w:rPr>
        <w:t>f)</w:t>
      </w:r>
      <w:r w:rsidRPr="00BE76FE">
        <w:rPr>
          <w:color w:val="999999"/>
          <w:highlight w:val="yellow"/>
        </w:rPr>
        <w:t>描述的是权衡点。</w:t>
      </w:r>
    </w:p>
    <w:p w:rsidR="006E2999" w:rsidRPr="00A573A4" w:rsidRDefault="009F1F98" w:rsidP="00DF1F89">
      <w:pPr>
        <w:pStyle w:val="2"/>
        <w:spacing w:before="156" w:after="156"/>
        <w:rPr>
          <w:highlight w:val="yellow"/>
        </w:rPr>
      </w:pPr>
      <w:bookmarkStart w:id="438" w:name="1466-1534675152119"/>
      <w:bookmarkEnd w:id="438"/>
      <w:r w:rsidRPr="00A573A4">
        <w:rPr>
          <w:highlight w:val="yellow"/>
        </w:rPr>
        <w:t>试题五【说明】某软件公司开发运维了一个社交网站系统，该系统基于开源软件平台</w:t>
      </w:r>
      <w:r w:rsidRPr="00A573A4">
        <w:rPr>
          <w:highlight w:val="yellow"/>
        </w:rPr>
        <w:t>LAMP(Linux+Apache+MySQL+PHP)</w:t>
      </w:r>
      <w:r w:rsidRPr="00A573A4">
        <w:rPr>
          <w:highlight w:val="yellow"/>
        </w:rPr>
        <w:t>构建，运行一段时间以来，随着用户数量及访问量的增加，系统在</w:t>
      </w:r>
      <w:r w:rsidRPr="00A573A4">
        <w:rPr>
          <w:highlight w:val="yellow"/>
        </w:rPr>
        <w:t>Web</w:t>
      </w:r>
      <w:r w:rsidRPr="00A573A4">
        <w:rPr>
          <w:highlight w:val="yellow"/>
        </w:rPr>
        <w:t>服务器负载、磁盘</w:t>
      </w:r>
      <w:r w:rsidRPr="00A573A4">
        <w:rPr>
          <w:color w:val="000088"/>
          <w:highlight w:val="yellow"/>
        </w:rPr>
        <w:t>I</w:t>
      </w:r>
      <w:r w:rsidRPr="00A573A4">
        <w:rPr>
          <w:highlight w:val="yellow"/>
        </w:rPr>
        <w:t>/</w:t>
      </w:r>
      <w:r w:rsidRPr="00A573A4">
        <w:rPr>
          <w:color w:val="000088"/>
          <w:highlight w:val="yellow"/>
        </w:rPr>
        <w:t>O</w:t>
      </w:r>
      <w:r w:rsidRPr="00A573A4">
        <w:rPr>
          <w:highlight w:val="yellow"/>
        </w:rPr>
        <w:t>等方面出现了明显瓶颈，已不能满足大量客户端并发访问的要求，因此公司成立了专门的项目组，拟对系统架构进行调整以提高系统并发处理能力。目前系统采用了传统的三层结构，系统架构如图</w:t>
      </w:r>
      <w:r w:rsidRPr="00A573A4">
        <w:rPr>
          <w:highlight w:val="yellow"/>
        </w:rPr>
        <w:t xml:space="preserve"> </w:t>
      </w:r>
      <w:r w:rsidRPr="00A573A4">
        <w:rPr>
          <w:color w:val="006666"/>
          <w:highlight w:val="yellow"/>
        </w:rPr>
        <w:t>5</w:t>
      </w:r>
      <w:r w:rsidRPr="00A573A4">
        <w:rPr>
          <w:highlight w:val="yellow"/>
        </w:rPr>
        <w:t>-</w:t>
      </w:r>
      <w:r w:rsidRPr="00A573A4">
        <w:rPr>
          <w:color w:val="006666"/>
          <w:highlight w:val="yellow"/>
        </w:rPr>
        <w:t>1</w:t>
      </w:r>
      <w:r w:rsidRPr="00A573A4">
        <w:rPr>
          <w:highlight w:val="yellow"/>
        </w:rPr>
        <w:t xml:space="preserve"> </w:t>
      </w:r>
      <w:r w:rsidRPr="00A573A4">
        <w:rPr>
          <w:highlight w:val="yellow"/>
        </w:rPr>
        <w:t>所示。</w:t>
      </w:r>
    </w:p>
    <w:p w:rsidR="006E2999" w:rsidRPr="00A573A4" w:rsidRDefault="009F1F98">
      <w:pPr>
        <w:rPr>
          <w:highlight w:val="yellow"/>
        </w:rPr>
      </w:pPr>
      <w:bookmarkStart w:id="439" w:name="3410-1534675152119"/>
      <w:bookmarkStart w:id="440" w:name="3972-1534675152120"/>
      <w:bookmarkEnd w:id="439"/>
      <w:bookmarkEnd w:id="440"/>
      <w:r w:rsidRPr="00A573A4">
        <w:rPr>
          <w:noProof/>
          <w:highlight w:val="yellow"/>
        </w:rPr>
        <w:lastRenderedPageBreak/>
        <w:drawing>
          <wp:inline distT="0" distB="0" distL="0" distR="0" wp14:anchorId="6F401D48" wp14:editId="09B04580">
            <wp:extent cx="3378200" cy="2321918"/>
            <wp:effectExtent l="0" t="0" r="0" b="0"/>
            <wp:docPr id="13" name="Drawing 12" descr="839940D72DF54A8083260D8FD4DD3B1F.png"/>
            <wp:cNvGraphicFramePr/>
            <a:graphic xmlns:a="http://schemas.openxmlformats.org/drawingml/2006/main">
              <a:graphicData uri="http://schemas.openxmlformats.org/drawingml/2006/picture">
                <pic:pic xmlns:pic="http://schemas.openxmlformats.org/drawingml/2006/picture">
                  <pic:nvPicPr>
                    <pic:cNvPr id="0" name="Picture 12" descr="839940D72DF54A8083260D8FD4DD3B1F.png"/>
                    <pic:cNvPicPr>
                      <a:picLocks noChangeAspect="1"/>
                    </pic:cNvPicPr>
                  </pic:nvPicPr>
                  <pic:blipFill>
                    <a:blip r:embed="rId20"/>
                    <a:stretch>
                      <a:fillRect/>
                    </a:stretch>
                  </pic:blipFill>
                  <pic:spPr>
                    <a:xfrm>
                      <a:off x="0" y="0"/>
                      <a:ext cx="3378200" cy="2321918"/>
                    </a:xfrm>
                    <a:prstGeom prst="rect">
                      <a:avLst/>
                    </a:prstGeom>
                  </pic:spPr>
                </pic:pic>
              </a:graphicData>
            </a:graphic>
          </wp:inline>
        </w:drawing>
      </w:r>
    </w:p>
    <w:p w:rsidR="006E2999" w:rsidRPr="00A573A4" w:rsidRDefault="00DF13F6">
      <w:pPr>
        <w:spacing w:line="251" w:lineRule="auto"/>
        <w:ind w:left="420"/>
        <w:rPr>
          <w:highlight w:val="yellow"/>
        </w:rPr>
      </w:pPr>
      <w:bookmarkStart w:id="441" w:name="1612-1534675152120"/>
      <w:bookmarkEnd w:id="441"/>
      <w:r w:rsidRPr="00A573A4">
        <w:rPr>
          <w:color w:val="999999"/>
          <w:highlight w:val="yellow"/>
        </w:rPr>
        <w:t>【</w:t>
      </w:r>
      <w:r w:rsidRPr="00A573A4">
        <w:rPr>
          <w:color w:val="999999"/>
          <w:highlight w:val="yellow"/>
        </w:rPr>
        <w:t>2014</w:t>
      </w:r>
      <w:r w:rsidRPr="00A573A4">
        <w:rPr>
          <w:color w:val="999999"/>
          <w:highlight w:val="yellow"/>
        </w:rPr>
        <w:t>问题</w:t>
      </w:r>
      <w:r w:rsidR="009F1F98" w:rsidRPr="00A573A4">
        <w:rPr>
          <w:color w:val="999999"/>
          <w:highlight w:val="yellow"/>
        </w:rPr>
        <w:t>1</w:t>
      </w:r>
      <w:r w:rsidR="009F1F98" w:rsidRPr="00A573A4">
        <w:rPr>
          <w:color w:val="999999"/>
          <w:highlight w:val="yellow"/>
        </w:rPr>
        <w:t>】</w:t>
      </w:r>
    </w:p>
    <w:p w:rsidR="006E2999" w:rsidRPr="00A573A4" w:rsidRDefault="009F1F98">
      <w:pPr>
        <w:spacing w:line="251" w:lineRule="auto"/>
        <w:ind w:left="420"/>
        <w:rPr>
          <w:highlight w:val="yellow"/>
        </w:rPr>
      </w:pPr>
      <w:bookmarkStart w:id="442" w:name="7778-1534675152120"/>
      <w:bookmarkEnd w:id="442"/>
      <w:r w:rsidRPr="00A573A4">
        <w:rPr>
          <w:color w:val="999999"/>
          <w:highlight w:val="yellow"/>
        </w:rPr>
        <w:t>针对目前出现的</w:t>
      </w:r>
      <w:r w:rsidRPr="00A573A4">
        <w:rPr>
          <w:color w:val="999999"/>
          <w:highlight w:val="yellow"/>
        </w:rPr>
        <w:t>Web</w:t>
      </w:r>
      <w:r w:rsidRPr="00A573A4">
        <w:rPr>
          <w:color w:val="999999"/>
          <w:highlight w:val="yellow"/>
        </w:rPr>
        <w:t>服务器负载过大问题，项目组决定在客户端与中间层</w:t>
      </w:r>
      <w:r w:rsidRPr="00A573A4">
        <w:rPr>
          <w:color w:val="999999"/>
          <w:highlight w:val="yellow"/>
        </w:rPr>
        <w:t>Web</w:t>
      </w:r>
      <w:r w:rsidRPr="00A573A4">
        <w:rPr>
          <w:color w:val="999999"/>
          <w:highlight w:val="yellow"/>
        </w:rPr>
        <w:t>服务器之间引入负载均衡器，通过中间层</w:t>
      </w:r>
      <w:r w:rsidRPr="00A573A4">
        <w:rPr>
          <w:color w:val="999999"/>
          <w:highlight w:val="yellow"/>
        </w:rPr>
        <w:t>Web</w:t>
      </w:r>
      <w:r w:rsidRPr="00A573A4">
        <w:rPr>
          <w:color w:val="999999"/>
          <w:highlight w:val="yellow"/>
        </w:rPr>
        <w:t>服务器集群来提高</w:t>
      </w:r>
      <w:r w:rsidRPr="00A573A4">
        <w:rPr>
          <w:color w:val="999999"/>
          <w:highlight w:val="yellow"/>
        </w:rPr>
        <w:t>Web</w:t>
      </w:r>
      <w:r w:rsidRPr="00A573A4">
        <w:rPr>
          <w:color w:val="999999"/>
          <w:highlight w:val="yellow"/>
        </w:rPr>
        <w:t>请求的并发处理能力。在讨论拟采用的负载均衡机制时，王工提出采用基于</w:t>
      </w:r>
      <w:r w:rsidRPr="00A573A4">
        <w:rPr>
          <w:color w:val="999999"/>
          <w:highlight w:val="yellow"/>
        </w:rPr>
        <w:t>DNS</w:t>
      </w:r>
      <w:r w:rsidRPr="00A573A4">
        <w:rPr>
          <w:color w:val="999999"/>
          <w:highlight w:val="yellow"/>
        </w:rPr>
        <w:t>的负载均衡机制，而李工则认为应采用基于反向代理的负载均衡机制，项目组经过讨论，最终确定采用李工提出的方案。请用</w:t>
      </w:r>
      <w:r w:rsidRPr="00A573A4">
        <w:rPr>
          <w:color w:val="999999"/>
          <w:highlight w:val="yellow"/>
        </w:rPr>
        <w:t>200</w:t>
      </w:r>
      <w:r w:rsidRPr="00A573A4">
        <w:rPr>
          <w:color w:val="999999"/>
          <w:highlight w:val="yellow"/>
        </w:rPr>
        <w:t>字以内的文字，分别简要说明两个机制的基本原理；并从系统执行效率、安全性及简易性等方面将两种机制进行对比，将对比结果填入表</w:t>
      </w:r>
    </w:p>
    <w:p w:rsidR="006E2999" w:rsidRPr="00A573A4" w:rsidRDefault="009F1F98">
      <w:pPr>
        <w:spacing w:line="251" w:lineRule="auto"/>
        <w:ind w:left="420"/>
        <w:rPr>
          <w:highlight w:val="yellow"/>
        </w:rPr>
      </w:pPr>
      <w:bookmarkStart w:id="443" w:name="6850-1534675152122"/>
      <w:bookmarkEnd w:id="443"/>
      <w:r w:rsidRPr="00A573A4">
        <w:rPr>
          <w:color w:val="999999"/>
          <w:highlight w:val="yellow"/>
        </w:rPr>
        <w:t xml:space="preserve">5-1 </w:t>
      </w:r>
      <w:r w:rsidRPr="00A573A4">
        <w:rPr>
          <w:color w:val="999999"/>
          <w:highlight w:val="yellow"/>
        </w:rPr>
        <w:t>中。</w:t>
      </w:r>
    </w:p>
    <w:p w:rsidR="006E2999" w:rsidRPr="00A573A4" w:rsidRDefault="009F1F98">
      <w:pPr>
        <w:rPr>
          <w:highlight w:val="yellow"/>
        </w:rPr>
      </w:pPr>
      <w:bookmarkStart w:id="444" w:name="8586-1534675152122"/>
      <w:bookmarkEnd w:id="444"/>
      <w:r w:rsidRPr="00A573A4">
        <w:rPr>
          <w:noProof/>
          <w:highlight w:val="yellow"/>
        </w:rPr>
        <w:drawing>
          <wp:inline distT="0" distB="0" distL="0" distR="0" wp14:anchorId="4A66FA2B" wp14:editId="6B982613">
            <wp:extent cx="5207000" cy="1535397"/>
            <wp:effectExtent l="0" t="0" r="0" b="0"/>
            <wp:docPr id="14" name="Drawing 13" descr="47E97AC17EE24B44BBF55F53614BB11F.png"/>
            <wp:cNvGraphicFramePr/>
            <a:graphic xmlns:a="http://schemas.openxmlformats.org/drawingml/2006/main">
              <a:graphicData uri="http://schemas.openxmlformats.org/drawingml/2006/picture">
                <pic:pic xmlns:pic="http://schemas.openxmlformats.org/drawingml/2006/picture">
                  <pic:nvPicPr>
                    <pic:cNvPr id="0" name="Picture 13" descr="47E97AC17EE24B44BBF55F53614BB11F.png"/>
                    <pic:cNvPicPr>
                      <a:picLocks noChangeAspect="1"/>
                    </pic:cNvPicPr>
                  </pic:nvPicPr>
                  <pic:blipFill>
                    <a:blip r:embed="rId21"/>
                    <a:stretch>
                      <a:fillRect/>
                    </a:stretch>
                  </pic:blipFill>
                  <pic:spPr>
                    <a:xfrm>
                      <a:off x="0" y="0"/>
                      <a:ext cx="5207000" cy="1535397"/>
                    </a:xfrm>
                    <a:prstGeom prst="rect">
                      <a:avLst/>
                    </a:prstGeom>
                  </pic:spPr>
                </pic:pic>
              </a:graphicData>
            </a:graphic>
          </wp:inline>
        </w:drawing>
      </w:r>
    </w:p>
    <w:p w:rsidR="006E2999" w:rsidRPr="00A573A4" w:rsidRDefault="006E2999">
      <w:pPr>
        <w:spacing w:line="251" w:lineRule="auto"/>
        <w:ind w:left="420"/>
        <w:rPr>
          <w:highlight w:val="yellow"/>
        </w:rPr>
      </w:pPr>
      <w:bookmarkStart w:id="445" w:name="5551-1534675152122"/>
      <w:bookmarkEnd w:id="445"/>
    </w:p>
    <w:p w:rsidR="006E2999" w:rsidRPr="00A573A4" w:rsidRDefault="009F1F98">
      <w:pPr>
        <w:spacing w:line="251" w:lineRule="auto"/>
        <w:ind w:left="420"/>
        <w:rPr>
          <w:highlight w:val="yellow"/>
        </w:rPr>
      </w:pPr>
      <w:bookmarkStart w:id="446" w:name="7400-1534675152122"/>
      <w:bookmarkEnd w:id="446"/>
      <w:r w:rsidRPr="00A573A4">
        <w:rPr>
          <w:color w:val="999999"/>
          <w:highlight w:val="yellow"/>
        </w:rPr>
        <w:t>两种机制的基本原理：</w:t>
      </w:r>
      <w:r w:rsidRPr="00A573A4">
        <w:rPr>
          <w:color w:val="999999"/>
          <w:highlight w:val="yellow"/>
        </w:rPr>
        <w:t xml:space="preserve"> </w:t>
      </w:r>
      <w:r w:rsidRPr="00A573A4">
        <w:rPr>
          <w:color w:val="999999"/>
          <w:highlight w:val="yellow"/>
        </w:rPr>
        <w:t>基于</w:t>
      </w:r>
      <w:r w:rsidRPr="00A573A4">
        <w:rPr>
          <w:color w:val="999999"/>
          <w:highlight w:val="yellow"/>
        </w:rPr>
        <w:t>DNS</w:t>
      </w:r>
      <w:r w:rsidRPr="00A573A4">
        <w:rPr>
          <w:color w:val="999999"/>
          <w:highlight w:val="yellow"/>
        </w:rPr>
        <w:t>的负载均衡机制通过</w:t>
      </w:r>
      <w:r w:rsidRPr="00A573A4">
        <w:rPr>
          <w:color w:val="999999"/>
          <w:highlight w:val="yellow"/>
        </w:rPr>
        <w:t>DNS</w:t>
      </w:r>
      <w:r w:rsidRPr="00A573A4">
        <w:rPr>
          <w:color w:val="999999"/>
          <w:highlight w:val="yellow"/>
        </w:rPr>
        <w:t>服务器实现，通常通过循环复用具有同一域名的多个主机地址的服务器实现负载均衡。</w:t>
      </w:r>
    </w:p>
    <w:p w:rsidR="006E2999" w:rsidRPr="00A573A4" w:rsidRDefault="009F1F98">
      <w:pPr>
        <w:spacing w:line="251" w:lineRule="auto"/>
        <w:ind w:left="420"/>
        <w:rPr>
          <w:highlight w:val="yellow"/>
        </w:rPr>
      </w:pPr>
      <w:bookmarkStart w:id="447" w:name="5866-1534675152123"/>
      <w:bookmarkEnd w:id="447"/>
      <w:r w:rsidRPr="00A573A4">
        <w:rPr>
          <w:color w:val="999999"/>
          <w:highlight w:val="yellow"/>
        </w:rPr>
        <w:t>反向代理负载均衡则是将来自</w:t>
      </w:r>
      <w:r w:rsidRPr="00A573A4">
        <w:rPr>
          <w:color w:val="999999"/>
          <w:highlight w:val="yellow"/>
        </w:rPr>
        <w:t>Internet</w:t>
      </w:r>
      <w:r w:rsidRPr="00A573A4">
        <w:rPr>
          <w:color w:val="999999"/>
          <w:highlight w:val="yellow"/>
        </w:rPr>
        <w:t>的连接请求以反向代理的方式动态转发给内部网络上的多台服务器进行处理，从而达到负载均衡的目的。</w:t>
      </w:r>
    </w:p>
    <w:p w:rsidR="006E2999" w:rsidRPr="00A573A4" w:rsidRDefault="009F1F98">
      <w:pPr>
        <w:rPr>
          <w:highlight w:val="yellow"/>
        </w:rPr>
      </w:pPr>
      <w:bookmarkStart w:id="448" w:name="8526-1534675152123"/>
      <w:bookmarkEnd w:id="448"/>
      <w:r w:rsidRPr="00A573A4">
        <w:rPr>
          <w:noProof/>
          <w:highlight w:val="yellow"/>
        </w:rPr>
        <w:drawing>
          <wp:inline distT="0" distB="0" distL="0" distR="0" wp14:anchorId="46F99AAB" wp14:editId="70AF5E05">
            <wp:extent cx="5054600" cy="1189878"/>
            <wp:effectExtent l="0" t="0" r="0" b="0"/>
            <wp:docPr id="15" name="Drawing 14" descr="4C2B2DAF1F5947D99699BDC879C231A1.png"/>
            <wp:cNvGraphicFramePr/>
            <a:graphic xmlns:a="http://schemas.openxmlformats.org/drawingml/2006/main">
              <a:graphicData uri="http://schemas.openxmlformats.org/drawingml/2006/picture">
                <pic:pic xmlns:pic="http://schemas.openxmlformats.org/drawingml/2006/picture">
                  <pic:nvPicPr>
                    <pic:cNvPr id="0" name="Picture 14" descr="4C2B2DAF1F5947D99699BDC879C231A1.png"/>
                    <pic:cNvPicPr>
                      <a:picLocks noChangeAspect="1"/>
                    </pic:cNvPicPr>
                  </pic:nvPicPr>
                  <pic:blipFill>
                    <a:blip r:embed="rId22"/>
                    <a:stretch>
                      <a:fillRect/>
                    </a:stretch>
                  </pic:blipFill>
                  <pic:spPr>
                    <a:xfrm>
                      <a:off x="0" y="0"/>
                      <a:ext cx="5054600" cy="1189878"/>
                    </a:xfrm>
                    <a:prstGeom prst="rect">
                      <a:avLst/>
                    </a:prstGeom>
                  </pic:spPr>
                </pic:pic>
              </a:graphicData>
            </a:graphic>
          </wp:inline>
        </w:drawing>
      </w:r>
    </w:p>
    <w:p w:rsidR="006E2999" w:rsidRPr="00A573A4" w:rsidRDefault="006E2999">
      <w:pPr>
        <w:spacing w:line="251" w:lineRule="auto"/>
        <w:ind w:left="420"/>
        <w:rPr>
          <w:highlight w:val="yellow"/>
        </w:rPr>
      </w:pPr>
      <w:bookmarkStart w:id="449" w:name="6884-1534675152123"/>
      <w:bookmarkEnd w:id="449"/>
    </w:p>
    <w:p w:rsidR="006E2999" w:rsidRPr="00A573A4" w:rsidRDefault="009F1F98">
      <w:pPr>
        <w:spacing w:line="251" w:lineRule="auto"/>
        <w:ind w:left="420"/>
        <w:rPr>
          <w:highlight w:val="yellow"/>
        </w:rPr>
      </w:pPr>
      <w:bookmarkStart w:id="450" w:name="4078-1534675152123"/>
      <w:bookmarkEnd w:id="450"/>
      <w:r w:rsidRPr="00A573A4">
        <w:rPr>
          <w:color w:val="999999"/>
          <w:highlight w:val="yellow"/>
        </w:rPr>
        <w:t>本题考查大型</w:t>
      </w:r>
      <w:r w:rsidRPr="00A573A4">
        <w:rPr>
          <w:color w:val="999999"/>
          <w:highlight w:val="yellow"/>
        </w:rPr>
        <w:t>Web</w:t>
      </w:r>
      <w:r w:rsidRPr="00A573A4">
        <w:rPr>
          <w:color w:val="999999"/>
          <w:highlight w:val="yellow"/>
        </w:rPr>
        <w:t>应用访问效率优化相关技术手段。</w:t>
      </w:r>
      <w:r w:rsidRPr="00A573A4">
        <w:rPr>
          <w:color w:val="999999"/>
          <w:highlight w:val="yellow"/>
        </w:rPr>
        <w:t xml:space="preserve"> </w:t>
      </w:r>
      <w:r w:rsidRPr="00A573A4">
        <w:rPr>
          <w:color w:val="999999"/>
          <w:highlight w:val="yellow"/>
        </w:rPr>
        <w:t>本问题考查典型负载机制相关知识。</w:t>
      </w:r>
    </w:p>
    <w:p w:rsidR="006E2999" w:rsidRPr="00A573A4" w:rsidRDefault="009F1F98">
      <w:pPr>
        <w:spacing w:line="251" w:lineRule="auto"/>
        <w:ind w:left="420"/>
        <w:rPr>
          <w:highlight w:val="yellow"/>
        </w:rPr>
      </w:pPr>
      <w:bookmarkStart w:id="451" w:name="8778-1534675152124"/>
      <w:bookmarkEnd w:id="451"/>
      <w:r w:rsidRPr="00A573A4">
        <w:rPr>
          <w:color w:val="999999"/>
          <w:highlight w:val="yellow"/>
        </w:rPr>
        <w:lastRenderedPageBreak/>
        <w:t>负载均衡机制是大型</w:t>
      </w:r>
      <w:r w:rsidRPr="00A573A4">
        <w:rPr>
          <w:color w:val="999999"/>
          <w:highlight w:val="yellow"/>
        </w:rPr>
        <w:t>Web</w:t>
      </w:r>
      <w:r w:rsidRPr="00A573A4">
        <w:rPr>
          <w:color w:val="999999"/>
          <w:highlight w:val="yellow"/>
        </w:rPr>
        <w:t>应用解决高负荷访问和大量并发请求时常用的有效解决方法，典型的负载均衡机制包括基于</w:t>
      </w:r>
      <w:r w:rsidRPr="00A573A4">
        <w:rPr>
          <w:color w:val="999999"/>
          <w:highlight w:val="yellow"/>
        </w:rPr>
        <w:t>DNS</w:t>
      </w:r>
      <w:r w:rsidRPr="00A573A4">
        <w:rPr>
          <w:color w:val="999999"/>
          <w:highlight w:val="yellow"/>
        </w:rPr>
        <w:t>的负载均衡、基于反向代理的负载均衡等。</w:t>
      </w:r>
    </w:p>
    <w:p w:rsidR="006E2999" w:rsidRPr="00A573A4" w:rsidRDefault="009F1F98">
      <w:pPr>
        <w:spacing w:line="251" w:lineRule="auto"/>
        <w:ind w:left="420"/>
        <w:rPr>
          <w:highlight w:val="yellow"/>
        </w:rPr>
      </w:pPr>
      <w:bookmarkStart w:id="452" w:name="1467-1534675152125"/>
      <w:bookmarkEnd w:id="452"/>
      <w:r w:rsidRPr="00A573A4">
        <w:rPr>
          <w:color w:val="999999"/>
          <w:highlight w:val="yellow"/>
        </w:rPr>
        <w:t>基于</w:t>
      </w:r>
      <w:r w:rsidRPr="00A573A4">
        <w:rPr>
          <w:color w:val="999999"/>
          <w:highlight w:val="yellow"/>
        </w:rPr>
        <w:t>DNS</w:t>
      </w:r>
      <w:r w:rsidRPr="00A573A4">
        <w:rPr>
          <w:color w:val="999999"/>
          <w:highlight w:val="yellow"/>
        </w:rPr>
        <w:t>的负载均衡机制通过</w:t>
      </w:r>
      <w:r w:rsidRPr="00A573A4">
        <w:rPr>
          <w:color w:val="999999"/>
          <w:highlight w:val="yellow"/>
        </w:rPr>
        <w:t>DNS</w:t>
      </w:r>
      <w:r w:rsidRPr="00A573A4">
        <w:rPr>
          <w:color w:val="999999"/>
          <w:highlight w:val="yellow"/>
        </w:rPr>
        <w:t>服务器实现，通常通过循环复用具有同一域名的多个主机地址的服务器实现负载均衡，可以看出，该机制具有实现简单、容易实施及低成本的特性。反向代理负载均衡则是将来自</w:t>
      </w:r>
      <w:r w:rsidRPr="00A573A4">
        <w:rPr>
          <w:color w:val="999999"/>
          <w:highlight w:val="yellow"/>
        </w:rPr>
        <w:t>Internet</w:t>
      </w:r>
      <w:r w:rsidRPr="00A573A4">
        <w:rPr>
          <w:color w:val="999999"/>
          <w:highlight w:val="yellow"/>
        </w:rPr>
        <w:t>的连接请求以反向代理的方式动态转发给内部网络上的多台服务器进行处理，从而达到负载均衡的目的。</w:t>
      </w:r>
    </w:p>
    <w:p w:rsidR="006E2999" w:rsidRPr="00A573A4" w:rsidRDefault="009F1F98">
      <w:pPr>
        <w:spacing w:line="251" w:lineRule="auto"/>
        <w:ind w:left="420"/>
        <w:rPr>
          <w:highlight w:val="yellow"/>
        </w:rPr>
      </w:pPr>
      <w:bookmarkStart w:id="453" w:name="9315-1534675152126"/>
      <w:bookmarkEnd w:id="453"/>
      <w:r w:rsidRPr="00A573A4">
        <w:rPr>
          <w:color w:val="999999"/>
          <w:highlight w:val="yellow"/>
        </w:rPr>
        <w:t>从系统执行效率方面讲，基于</w:t>
      </w:r>
      <w:r w:rsidRPr="00A573A4">
        <w:rPr>
          <w:color w:val="999999"/>
          <w:highlight w:val="yellow"/>
        </w:rPr>
        <w:t>DNS</w:t>
      </w:r>
      <w:r w:rsidRPr="00A573A4">
        <w:rPr>
          <w:color w:val="999999"/>
          <w:highlight w:val="yellow"/>
        </w:rPr>
        <w:t>的负载均衡机制实现简单，但其通常不能区分服务器的差异，也不能反映服务器的当前运行状态。基于反向代理的则可以根据内部服务器的性能差异及实时负载情况进行动态负载均衡，当系统多个</w:t>
      </w:r>
      <w:r w:rsidRPr="00A573A4">
        <w:rPr>
          <w:color w:val="999999"/>
          <w:highlight w:val="yellow"/>
        </w:rPr>
        <w:t>Web</w:t>
      </w:r>
      <w:r w:rsidRPr="00A573A4">
        <w:rPr>
          <w:color w:val="999999"/>
          <w:highlight w:val="yellow"/>
        </w:rPr>
        <w:t>服务器性能存在明显差异或内部</w:t>
      </w:r>
      <w:r w:rsidRPr="00A573A4">
        <w:rPr>
          <w:color w:val="999999"/>
          <w:highlight w:val="yellow"/>
        </w:rPr>
        <w:t>Web</w:t>
      </w:r>
      <w:r w:rsidRPr="00A573A4">
        <w:rPr>
          <w:color w:val="999999"/>
          <w:highlight w:val="yellow"/>
        </w:rPr>
        <w:t>服务器出现故障时，负载均衡器可以更快做出响应，从而保证客户端的访问效率。采用基于反向代理的负载均衡机制，可在代理服务器中引入调速缓存机制，对</w:t>
      </w:r>
      <w:r w:rsidRPr="00A573A4">
        <w:rPr>
          <w:color w:val="999999"/>
          <w:highlight w:val="yellow"/>
        </w:rPr>
        <w:t>Web</w:t>
      </w:r>
      <w:r w:rsidRPr="00A573A4">
        <w:rPr>
          <w:color w:val="999999"/>
          <w:highlight w:val="yellow"/>
        </w:rPr>
        <w:t>服务器返回的静态页面或图片等静态资源进行缓存，由代理服务器承担对原始服务器的静态资源访问请求，从而进一步降低原始</w:t>
      </w:r>
      <w:r w:rsidRPr="00A573A4">
        <w:rPr>
          <w:color w:val="999999"/>
          <w:highlight w:val="yellow"/>
        </w:rPr>
        <w:t>Web</w:t>
      </w:r>
      <w:r w:rsidRPr="00A573A4">
        <w:rPr>
          <w:color w:val="999999"/>
          <w:highlight w:val="yellow"/>
        </w:rPr>
        <w:t>服务器的负载。</w:t>
      </w:r>
    </w:p>
    <w:p w:rsidR="006E2999" w:rsidRPr="00A573A4" w:rsidRDefault="009F1F98">
      <w:pPr>
        <w:spacing w:line="251" w:lineRule="auto"/>
        <w:ind w:left="420"/>
        <w:rPr>
          <w:highlight w:val="yellow"/>
        </w:rPr>
      </w:pPr>
      <w:bookmarkStart w:id="454" w:name="7367-1534675152128"/>
      <w:bookmarkEnd w:id="454"/>
      <w:r w:rsidRPr="00A573A4">
        <w:rPr>
          <w:color w:val="999999"/>
          <w:highlight w:val="yellow"/>
        </w:rPr>
        <w:t>从安全性方面讲，采用基于反向代理的负载均衡机制，代理服务器屏蔽了客户端对真实</w:t>
      </w:r>
      <w:r w:rsidRPr="00A573A4">
        <w:rPr>
          <w:color w:val="999999"/>
          <w:highlight w:val="yellow"/>
        </w:rPr>
        <w:t>Web</w:t>
      </w:r>
      <w:r w:rsidRPr="00A573A4">
        <w:rPr>
          <w:color w:val="999999"/>
          <w:highlight w:val="yellow"/>
        </w:rPr>
        <w:t>服务器的直接访问，恶意用户无法对真实</w:t>
      </w:r>
      <w:r w:rsidRPr="00A573A4">
        <w:rPr>
          <w:color w:val="999999"/>
          <w:highlight w:val="yellow"/>
        </w:rPr>
        <w:t>Web</w:t>
      </w:r>
      <w:r w:rsidRPr="00A573A4">
        <w:rPr>
          <w:color w:val="999999"/>
          <w:highlight w:val="yellow"/>
        </w:rPr>
        <w:t>服务器进行攻击，且可以通过代理服务器为原本不安全的客户端与</w:t>
      </w:r>
      <w:r w:rsidRPr="00A573A4">
        <w:rPr>
          <w:color w:val="999999"/>
          <w:highlight w:val="yellow"/>
        </w:rPr>
        <w:t>Web</w:t>
      </w:r>
      <w:r w:rsidRPr="00A573A4">
        <w:rPr>
          <w:color w:val="999999"/>
          <w:highlight w:val="yellow"/>
        </w:rPr>
        <w:t>服务器之间的连接建立安全通道。因此采用基于反向代理的负载均衡机制可为系统提供更好的安全性保障。</w:t>
      </w:r>
    </w:p>
    <w:p w:rsidR="006E2999" w:rsidRPr="00A573A4" w:rsidRDefault="00DF13F6">
      <w:pPr>
        <w:spacing w:line="251" w:lineRule="auto"/>
        <w:ind w:left="420"/>
        <w:rPr>
          <w:highlight w:val="yellow"/>
        </w:rPr>
      </w:pPr>
      <w:bookmarkStart w:id="455" w:name="3798-1534675152129"/>
      <w:bookmarkEnd w:id="455"/>
      <w:r w:rsidRPr="00A573A4">
        <w:rPr>
          <w:color w:val="999999"/>
          <w:highlight w:val="yellow"/>
        </w:rPr>
        <w:t>【</w:t>
      </w:r>
      <w:r w:rsidRPr="00A573A4">
        <w:rPr>
          <w:color w:val="999999"/>
          <w:highlight w:val="yellow"/>
        </w:rPr>
        <w:t>2014</w:t>
      </w:r>
      <w:r w:rsidRPr="00A573A4">
        <w:rPr>
          <w:color w:val="999999"/>
          <w:highlight w:val="yellow"/>
        </w:rPr>
        <w:t>问题</w:t>
      </w:r>
      <w:r w:rsidR="009F1F98" w:rsidRPr="00A573A4">
        <w:rPr>
          <w:color w:val="999999"/>
          <w:highlight w:val="yellow"/>
        </w:rPr>
        <w:t>2</w:t>
      </w:r>
      <w:r w:rsidR="009F1F98" w:rsidRPr="00A573A4">
        <w:rPr>
          <w:color w:val="999999"/>
          <w:highlight w:val="yellow"/>
        </w:rPr>
        <w:t>】</w:t>
      </w:r>
    </w:p>
    <w:p w:rsidR="006E2999" w:rsidRPr="00A573A4" w:rsidRDefault="009F1F98">
      <w:pPr>
        <w:spacing w:line="251" w:lineRule="auto"/>
        <w:ind w:left="420"/>
        <w:rPr>
          <w:highlight w:val="yellow"/>
        </w:rPr>
      </w:pPr>
      <w:bookmarkStart w:id="456" w:name="6236-1534675152129"/>
      <w:bookmarkEnd w:id="456"/>
      <w:r w:rsidRPr="00A573A4">
        <w:rPr>
          <w:color w:val="999999"/>
          <w:highlight w:val="yellow"/>
        </w:rPr>
        <w:t>针对并发数据库访问所带来的磁盘</w:t>
      </w:r>
      <w:r w:rsidRPr="00A573A4">
        <w:rPr>
          <w:color w:val="999999"/>
          <w:highlight w:val="yellow"/>
        </w:rPr>
        <w:t>I/O</w:t>
      </w:r>
      <w:r w:rsidRPr="00A573A4">
        <w:rPr>
          <w:color w:val="999999"/>
          <w:highlight w:val="yellow"/>
        </w:rPr>
        <w:t>瓶颈问题，项目组决定在数据层引入数据库扩展机制。经过调研得知系统数据库中存储的主要数据为以用户标识为索引的社交网络数据，且系统运行时发生的大部分数据库操作为查询操作。经过讨论，项目组决定引入数据库分区和</w:t>
      </w:r>
      <w:r w:rsidRPr="00A573A4">
        <w:rPr>
          <w:color w:val="999999"/>
          <w:highlight w:val="yellow"/>
        </w:rPr>
        <w:t>MySQL</w:t>
      </w:r>
      <w:r w:rsidRPr="00A573A4">
        <w:rPr>
          <w:color w:val="999999"/>
          <w:highlight w:val="yellow"/>
        </w:rPr>
        <w:t>主从复制两种扩展机制。数据库分区可采用水平分区和垂直分区两种方式，请用</w:t>
      </w:r>
      <w:r w:rsidRPr="00A573A4">
        <w:rPr>
          <w:color w:val="999999"/>
          <w:highlight w:val="yellow"/>
        </w:rPr>
        <w:t>350</w:t>
      </w:r>
      <w:r w:rsidRPr="00A573A4">
        <w:rPr>
          <w:color w:val="999999"/>
          <w:highlight w:val="yellow"/>
        </w:rPr>
        <w:t>字以内的文字说明在本系统中应采用哪种方式及其原因，并分析引入主从复制机制给系统带来的好处。</w:t>
      </w:r>
    </w:p>
    <w:p w:rsidR="003A44E3" w:rsidRPr="00A573A4" w:rsidRDefault="003A44E3">
      <w:pPr>
        <w:spacing w:line="251" w:lineRule="auto"/>
        <w:ind w:left="420"/>
        <w:rPr>
          <w:highlight w:val="yellow"/>
        </w:rPr>
      </w:pPr>
      <w:bookmarkStart w:id="457" w:name="7748-1534675152130"/>
      <w:bookmarkEnd w:id="457"/>
      <w:r w:rsidRPr="00A573A4">
        <w:rPr>
          <w:color w:val="999999"/>
          <w:highlight w:val="yellow"/>
        </w:rPr>
        <w:t>2014</w:t>
      </w:r>
      <w:r w:rsidRPr="00A573A4">
        <w:rPr>
          <w:color w:val="999999"/>
          <w:highlight w:val="yellow"/>
        </w:rPr>
        <w:t>年</w:t>
      </w:r>
      <w:bookmarkStart w:id="458" w:name="2614-1534675152130"/>
      <w:bookmarkEnd w:id="458"/>
      <w:r w:rsidRPr="00A573A4">
        <w:rPr>
          <w:color w:val="999999"/>
          <w:highlight w:val="yellow"/>
        </w:rPr>
        <w:t>(1)</w:t>
      </w:r>
    </w:p>
    <w:p w:rsidR="006E2999" w:rsidRPr="00A573A4" w:rsidRDefault="009F1F98">
      <w:pPr>
        <w:spacing w:line="251" w:lineRule="auto"/>
        <w:ind w:left="420"/>
        <w:rPr>
          <w:highlight w:val="yellow"/>
        </w:rPr>
      </w:pPr>
      <w:r w:rsidRPr="00A573A4">
        <w:rPr>
          <w:color w:val="999999"/>
          <w:highlight w:val="yellow"/>
        </w:rPr>
        <w:t>本系统中应主要使用水平分区机制。根据已知信息，系统数据库中存储的主要数据为以用户标识为索引的社交网络数据，采用水平分区机制可根据用户标识将用户数据进行水平分割，用户操作时先将请求分发到不同数据库分区，再进行具体数据库操作，以提高数据库访问效率。</w:t>
      </w:r>
    </w:p>
    <w:p w:rsidR="006E2999" w:rsidRPr="00A573A4" w:rsidRDefault="009F1F98">
      <w:pPr>
        <w:spacing w:line="251" w:lineRule="auto"/>
        <w:ind w:left="420"/>
        <w:rPr>
          <w:highlight w:val="yellow"/>
        </w:rPr>
      </w:pPr>
      <w:bookmarkStart w:id="459" w:name="2466-1534675152131"/>
      <w:bookmarkEnd w:id="459"/>
      <w:r w:rsidRPr="00A573A4">
        <w:rPr>
          <w:color w:val="999999"/>
          <w:highlight w:val="yellow"/>
        </w:rPr>
        <w:t xml:space="preserve">(2) </w:t>
      </w:r>
      <w:r w:rsidRPr="00A573A4">
        <w:rPr>
          <w:color w:val="999999"/>
          <w:highlight w:val="yellow"/>
        </w:rPr>
        <w:t>引入主从复制机制所带来的好处：</w:t>
      </w:r>
    </w:p>
    <w:p w:rsidR="006E2999" w:rsidRPr="00A573A4" w:rsidRDefault="009F1F98">
      <w:pPr>
        <w:spacing w:line="251" w:lineRule="auto"/>
        <w:ind w:left="420"/>
        <w:rPr>
          <w:highlight w:val="yellow"/>
        </w:rPr>
      </w:pPr>
      <w:bookmarkStart w:id="460" w:name="3297-1534675152131"/>
      <w:bookmarkEnd w:id="460"/>
      <w:r w:rsidRPr="00A573A4">
        <w:rPr>
          <w:color w:val="999999"/>
          <w:highlight w:val="yellow"/>
        </w:rPr>
        <w:t>①</w:t>
      </w:r>
      <w:r w:rsidRPr="00A573A4">
        <w:rPr>
          <w:color w:val="999999"/>
          <w:highlight w:val="yellow"/>
        </w:rPr>
        <w:t>避免数据库单点故障：主服务器实时、异步复制数据到从服务器，当主数据库宕机时，可在从数据库中选择一个升级为主服务器，从而防止数据库单点故障。</w:t>
      </w:r>
    </w:p>
    <w:p w:rsidR="006E2999" w:rsidRPr="00A573A4" w:rsidRDefault="009F1F98">
      <w:pPr>
        <w:spacing w:line="251" w:lineRule="auto"/>
        <w:ind w:left="420"/>
        <w:rPr>
          <w:highlight w:val="yellow"/>
        </w:rPr>
      </w:pPr>
      <w:bookmarkStart w:id="461" w:name="7355-1534675152132"/>
      <w:bookmarkEnd w:id="461"/>
      <w:r w:rsidRPr="00A573A4">
        <w:rPr>
          <w:color w:val="999999"/>
          <w:highlight w:val="yellow"/>
        </w:rPr>
        <w:t>②</w:t>
      </w:r>
      <w:r w:rsidRPr="00A573A4">
        <w:rPr>
          <w:color w:val="999999"/>
          <w:highlight w:val="yellow"/>
        </w:rPr>
        <w:t>提高査询效率：根据系统数据库访问特点，可以使用主数据库进行数据的插入、删除及更新等写操作，而从数据库则专门用来进行数据査询操作，从而将査询操作分担到不同的从服务器以提高数据库访问效率。</w:t>
      </w:r>
    </w:p>
    <w:p w:rsidR="006E2999" w:rsidRPr="00A573A4" w:rsidRDefault="009F1F98">
      <w:pPr>
        <w:spacing w:line="251" w:lineRule="auto"/>
        <w:ind w:left="420"/>
        <w:rPr>
          <w:highlight w:val="yellow"/>
        </w:rPr>
      </w:pPr>
      <w:bookmarkStart w:id="462" w:name="3324-1534675152133"/>
      <w:bookmarkEnd w:id="462"/>
      <w:r w:rsidRPr="00A573A4">
        <w:rPr>
          <w:color w:val="999999"/>
          <w:highlight w:val="yellow"/>
        </w:rPr>
        <w:t>本问题考查数据库集群相关知识。</w:t>
      </w:r>
    </w:p>
    <w:p w:rsidR="006E2999" w:rsidRPr="00A573A4" w:rsidRDefault="009F1F98">
      <w:pPr>
        <w:spacing w:line="251" w:lineRule="auto"/>
        <w:ind w:left="420"/>
        <w:rPr>
          <w:highlight w:val="yellow"/>
        </w:rPr>
      </w:pPr>
      <w:bookmarkStart w:id="463" w:name="2730-1534675152133"/>
      <w:bookmarkEnd w:id="463"/>
      <w:r w:rsidRPr="00A573A4">
        <w:rPr>
          <w:color w:val="999999"/>
          <w:highlight w:val="yellow"/>
        </w:rPr>
        <w:lastRenderedPageBreak/>
        <w:t>根据已知信息，系统数据库中存储的主要数据为以用户标识为索引的社交网络数据，采用水平分区机制可根据用户标识将用户数据进行水平分割，用户操作时先将请求分发到不同数据库分区，再进行具体数据库操作，以提高数据库访问效率。因此本系统中应主要使用水平分区机制。</w:t>
      </w:r>
    </w:p>
    <w:p w:rsidR="006E2999" w:rsidRPr="00A573A4" w:rsidRDefault="009F1F98">
      <w:pPr>
        <w:spacing w:line="251" w:lineRule="auto"/>
        <w:ind w:left="420"/>
        <w:rPr>
          <w:highlight w:val="yellow"/>
        </w:rPr>
      </w:pPr>
      <w:bookmarkStart w:id="464" w:name="8470-1534675152134"/>
      <w:bookmarkEnd w:id="464"/>
      <w:r w:rsidRPr="00A573A4">
        <w:rPr>
          <w:color w:val="999999"/>
          <w:highlight w:val="yellow"/>
        </w:rPr>
        <w:t>在系统中引入主从复制机制，首先可以利用主从复制机制的备份功能避免系统数据库单点故障；其次已知</w:t>
      </w:r>
      <w:r w:rsidRPr="00A573A4">
        <w:rPr>
          <w:color w:val="999999"/>
          <w:highlight w:val="yellow"/>
        </w:rPr>
        <w:t>“</w:t>
      </w:r>
      <w:r w:rsidRPr="00A573A4">
        <w:rPr>
          <w:color w:val="999999"/>
          <w:highlight w:val="yellow"/>
        </w:rPr>
        <w:t>系统运行时发生的大部分数据库操作为查询操作</w:t>
      </w:r>
      <w:r w:rsidRPr="00A573A4">
        <w:rPr>
          <w:color w:val="999999"/>
          <w:highlight w:val="yellow"/>
        </w:rPr>
        <w:t>”</w:t>
      </w:r>
      <w:r w:rsidRPr="00A573A4">
        <w:rPr>
          <w:color w:val="999999"/>
          <w:highlight w:val="yellow"/>
        </w:rPr>
        <w:t>。因此可以使用主数据库进行数据的插入、删除及更新等写操作，而从数据库则专门用来进行数据查询操作，从而将查询操作分担到不同的从服务器以提高数据库访问效率。</w:t>
      </w:r>
    </w:p>
    <w:p w:rsidR="006E2999" w:rsidRPr="00A573A4" w:rsidRDefault="00DF13F6">
      <w:pPr>
        <w:spacing w:line="251" w:lineRule="auto"/>
        <w:ind w:left="420"/>
        <w:rPr>
          <w:highlight w:val="yellow"/>
        </w:rPr>
      </w:pPr>
      <w:bookmarkStart w:id="465" w:name="9010-1534675152135"/>
      <w:bookmarkEnd w:id="465"/>
      <w:r w:rsidRPr="00A573A4">
        <w:rPr>
          <w:color w:val="999999"/>
          <w:highlight w:val="yellow"/>
        </w:rPr>
        <w:t>【</w:t>
      </w:r>
      <w:r w:rsidRPr="00A573A4">
        <w:rPr>
          <w:color w:val="999999"/>
          <w:highlight w:val="yellow"/>
        </w:rPr>
        <w:t>2014</w:t>
      </w:r>
      <w:r w:rsidRPr="00A573A4">
        <w:rPr>
          <w:color w:val="999999"/>
          <w:highlight w:val="yellow"/>
        </w:rPr>
        <w:t>问题</w:t>
      </w:r>
      <w:r w:rsidR="009F1F98" w:rsidRPr="00A573A4">
        <w:rPr>
          <w:color w:val="999999"/>
          <w:highlight w:val="yellow"/>
        </w:rPr>
        <w:t>3</w:t>
      </w:r>
      <w:r w:rsidR="009F1F98" w:rsidRPr="00A573A4">
        <w:rPr>
          <w:color w:val="999999"/>
          <w:highlight w:val="yellow"/>
        </w:rPr>
        <w:t>】</w:t>
      </w:r>
      <w:r w:rsidR="009F1F98" w:rsidRPr="00A573A4">
        <w:rPr>
          <w:color w:val="999999"/>
          <w:highlight w:val="yellow"/>
        </w:rPr>
        <w:t xml:space="preserve"> </w:t>
      </w:r>
      <w:r w:rsidR="009F1F98" w:rsidRPr="00A573A4">
        <w:rPr>
          <w:color w:val="999999"/>
          <w:highlight w:val="yellow"/>
        </w:rPr>
        <w:t>为进一步提高数据库访问效率，项目组决定在中间层与数据层之间引入缓存机制。赵工开始提出可直接使用</w:t>
      </w:r>
      <w:r w:rsidR="009F1F98" w:rsidRPr="00A573A4">
        <w:rPr>
          <w:color w:val="999999"/>
          <w:highlight w:val="yellow"/>
        </w:rPr>
        <w:t>MySQL</w:t>
      </w:r>
      <w:r w:rsidR="009F1F98" w:rsidRPr="00A573A4">
        <w:rPr>
          <w:color w:val="999999"/>
          <w:highlight w:val="yellow"/>
        </w:rPr>
        <w:t>的查询缓存</w:t>
      </w:r>
      <w:r w:rsidR="009F1F98" w:rsidRPr="00A573A4">
        <w:rPr>
          <w:color w:val="999999"/>
          <w:highlight w:val="yellow"/>
        </w:rPr>
        <w:t>(query</w:t>
      </w:r>
    </w:p>
    <w:p w:rsidR="006E2999" w:rsidRPr="00A573A4" w:rsidRDefault="009F1F98">
      <w:pPr>
        <w:spacing w:line="251" w:lineRule="auto"/>
        <w:ind w:left="420"/>
        <w:rPr>
          <w:highlight w:val="yellow"/>
        </w:rPr>
      </w:pPr>
      <w:bookmarkStart w:id="466" w:name="4461-1534675152136"/>
      <w:bookmarkEnd w:id="466"/>
      <w:r w:rsidRPr="00A573A4">
        <w:rPr>
          <w:color w:val="999999"/>
          <w:highlight w:val="yellow"/>
        </w:rPr>
        <w:t>cache)</w:t>
      </w:r>
      <w:r w:rsidRPr="00A573A4">
        <w:rPr>
          <w:color w:val="999999"/>
          <w:highlight w:val="yellow"/>
        </w:rPr>
        <w:t>机制，但项目组经过分析好友动态显示等典型业务的操作需求，同时考虑已引入的数据库扩展机制，认为查询缓存尚不能很好地提升系统的查询操作效率，项目组最终决定在中间层与数据层之间引入</w:t>
      </w:r>
      <w:r w:rsidRPr="00A573A4">
        <w:rPr>
          <w:color w:val="999999"/>
          <w:highlight w:val="yellow"/>
        </w:rPr>
        <w:t>Memcached</w:t>
      </w:r>
      <w:r w:rsidRPr="00A573A4">
        <w:rPr>
          <w:color w:val="999999"/>
          <w:highlight w:val="yellow"/>
        </w:rPr>
        <w:t>分布式缓存机制。</w:t>
      </w:r>
    </w:p>
    <w:p w:rsidR="006E2999" w:rsidRPr="00A573A4" w:rsidRDefault="009F1F98">
      <w:pPr>
        <w:spacing w:line="251" w:lineRule="auto"/>
        <w:ind w:left="420"/>
        <w:rPr>
          <w:highlight w:val="yellow"/>
        </w:rPr>
      </w:pPr>
      <w:bookmarkStart w:id="467" w:name="5581-1534675152137"/>
      <w:bookmarkEnd w:id="467"/>
      <w:r w:rsidRPr="00A573A4">
        <w:rPr>
          <w:color w:val="999999"/>
          <w:highlight w:val="yellow"/>
        </w:rPr>
        <w:t>（</w:t>
      </w:r>
      <w:r w:rsidRPr="00A573A4">
        <w:rPr>
          <w:color w:val="999999"/>
          <w:highlight w:val="yellow"/>
        </w:rPr>
        <w:t>a</w:t>
      </w:r>
      <w:r w:rsidRPr="00A573A4">
        <w:rPr>
          <w:color w:val="999999"/>
          <w:highlight w:val="yellow"/>
        </w:rPr>
        <w:t>）请补充下述关于引入</w:t>
      </w:r>
      <w:r w:rsidRPr="00A573A4">
        <w:rPr>
          <w:color w:val="999999"/>
          <w:highlight w:val="yellow"/>
        </w:rPr>
        <w:t>Memcached</w:t>
      </w:r>
      <w:r w:rsidRPr="00A573A4">
        <w:rPr>
          <w:color w:val="999999"/>
          <w:highlight w:val="yellow"/>
        </w:rPr>
        <w:t>后系统访问数据库的基本过程：系统需要读取后台数据时，先检查数据是否存在于（</w:t>
      </w:r>
      <w:r w:rsidRPr="00A573A4">
        <w:rPr>
          <w:color w:val="999999"/>
          <w:highlight w:val="yellow"/>
        </w:rPr>
        <w:t>1</w:t>
      </w:r>
      <w:r w:rsidRPr="00A573A4">
        <w:rPr>
          <w:color w:val="999999"/>
          <w:highlight w:val="yellow"/>
        </w:rPr>
        <w:t>）中，若存在则直接从其中读取，若不存在则从（</w:t>
      </w:r>
      <w:r w:rsidRPr="00A573A4">
        <w:rPr>
          <w:color w:val="999999"/>
          <w:highlight w:val="yellow"/>
        </w:rPr>
        <w:t>2</w:t>
      </w:r>
      <w:r w:rsidRPr="00A573A4">
        <w:rPr>
          <w:color w:val="999999"/>
          <w:highlight w:val="yellow"/>
        </w:rPr>
        <w:t>）中读取并保存在（</w:t>
      </w:r>
      <w:r w:rsidRPr="00A573A4">
        <w:rPr>
          <w:color w:val="999999"/>
          <w:highlight w:val="yellow"/>
        </w:rPr>
        <w:t>3</w:t>
      </w:r>
      <w:r w:rsidRPr="00A573A4">
        <w:rPr>
          <w:color w:val="999999"/>
          <w:highlight w:val="yellow"/>
        </w:rPr>
        <w:t>）中；当（</w:t>
      </w:r>
      <w:r w:rsidRPr="00A573A4">
        <w:rPr>
          <w:color w:val="999999"/>
          <w:highlight w:val="yellow"/>
        </w:rPr>
        <w:t>4</w:t>
      </w:r>
      <w:r w:rsidRPr="00A573A4">
        <w:rPr>
          <w:color w:val="999999"/>
          <w:highlight w:val="yellow"/>
        </w:rPr>
        <w:t>）中数据发生更新时，需要将更新后的内容同步到（</w:t>
      </w:r>
      <w:r w:rsidRPr="00A573A4">
        <w:rPr>
          <w:color w:val="999999"/>
          <w:highlight w:val="yellow"/>
        </w:rPr>
        <w:t>5</w:t>
      </w:r>
      <w:r w:rsidRPr="00A573A4">
        <w:rPr>
          <w:color w:val="999999"/>
          <w:highlight w:val="yellow"/>
        </w:rPr>
        <w:t>）实例中。（备选答案：数据库、</w:t>
      </w:r>
      <w:r w:rsidRPr="00A573A4">
        <w:rPr>
          <w:color w:val="999999"/>
          <w:highlight w:val="yellow"/>
        </w:rPr>
        <w:t>Memcacbed</w:t>
      </w:r>
    </w:p>
    <w:p w:rsidR="006E2999" w:rsidRPr="00A573A4" w:rsidRDefault="009F1F98">
      <w:pPr>
        <w:spacing w:line="251" w:lineRule="auto"/>
        <w:ind w:left="420"/>
        <w:rPr>
          <w:highlight w:val="yellow"/>
        </w:rPr>
      </w:pPr>
      <w:bookmarkStart w:id="468" w:name="7026-1534675152138"/>
      <w:bookmarkEnd w:id="468"/>
      <w:r w:rsidRPr="00A573A4">
        <w:rPr>
          <w:color w:val="999999"/>
          <w:highlight w:val="yellow"/>
        </w:rPr>
        <w:t>缓存）</w:t>
      </w:r>
      <w:r w:rsidRPr="00A573A4">
        <w:rPr>
          <w:color w:val="999999"/>
          <w:highlight w:val="yellow"/>
        </w:rPr>
        <w:t xml:space="preserve"> </w:t>
      </w:r>
      <w:r w:rsidRPr="00A573A4">
        <w:rPr>
          <w:color w:val="999999"/>
          <w:highlight w:val="yellow"/>
        </w:rPr>
        <w:t>（</w:t>
      </w:r>
      <w:r w:rsidRPr="00A573A4">
        <w:rPr>
          <w:color w:val="999999"/>
          <w:highlight w:val="yellow"/>
        </w:rPr>
        <w:t>b</w:t>
      </w:r>
      <w:r w:rsidRPr="00A573A4">
        <w:rPr>
          <w:color w:val="999999"/>
          <w:highlight w:val="yellow"/>
        </w:rPr>
        <w:t>）请结合已知信息从缓存架构、缓存有效性及缓存数据类型等方面分析使用</w:t>
      </w:r>
      <w:r w:rsidRPr="00A573A4">
        <w:rPr>
          <w:color w:val="999999"/>
          <w:highlight w:val="yellow"/>
        </w:rPr>
        <w:t>Memcached</w:t>
      </w:r>
      <w:r w:rsidRPr="00A573A4">
        <w:rPr>
          <w:color w:val="999999"/>
          <w:highlight w:val="yellow"/>
        </w:rPr>
        <w:t>代替数据库查询缓存的原因。</w:t>
      </w:r>
    </w:p>
    <w:p w:rsidR="006E2999" w:rsidRPr="00A573A4" w:rsidRDefault="009F1F98">
      <w:pPr>
        <w:spacing w:line="251" w:lineRule="auto"/>
        <w:ind w:left="420"/>
        <w:rPr>
          <w:highlight w:val="yellow"/>
        </w:rPr>
      </w:pPr>
      <w:bookmarkStart w:id="469" w:name="2147-1534675152138"/>
      <w:bookmarkEnd w:id="469"/>
      <w:r w:rsidRPr="00A573A4">
        <w:rPr>
          <w:color w:val="999999"/>
          <w:highlight w:val="yellow"/>
        </w:rPr>
        <w:t>(a) (1) Memcached</w:t>
      </w:r>
      <w:r w:rsidRPr="00A573A4">
        <w:rPr>
          <w:color w:val="999999"/>
          <w:highlight w:val="yellow"/>
        </w:rPr>
        <w:t>缓存</w:t>
      </w:r>
      <w:r w:rsidRPr="00A573A4">
        <w:rPr>
          <w:color w:val="999999"/>
          <w:highlight w:val="yellow"/>
        </w:rPr>
        <w:t xml:space="preserve"> (2) </w:t>
      </w:r>
      <w:r w:rsidRPr="00A573A4">
        <w:rPr>
          <w:color w:val="999999"/>
          <w:highlight w:val="yellow"/>
        </w:rPr>
        <w:t>数据库</w:t>
      </w:r>
      <w:r w:rsidRPr="00A573A4">
        <w:rPr>
          <w:color w:val="999999"/>
          <w:highlight w:val="yellow"/>
        </w:rPr>
        <w:t xml:space="preserve"> (3) Memcached</w:t>
      </w:r>
      <w:r w:rsidRPr="00A573A4">
        <w:rPr>
          <w:color w:val="999999"/>
          <w:highlight w:val="yellow"/>
        </w:rPr>
        <w:t>缓存</w:t>
      </w:r>
      <w:r w:rsidRPr="00A573A4">
        <w:rPr>
          <w:color w:val="999999"/>
          <w:highlight w:val="yellow"/>
        </w:rPr>
        <w:t xml:space="preserve"> (4) </w:t>
      </w:r>
      <w:r w:rsidRPr="00A573A4">
        <w:rPr>
          <w:color w:val="999999"/>
          <w:highlight w:val="yellow"/>
        </w:rPr>
        <w:t>数据库</w:t>
      </w:r>
      <w:r w:rsidRPr="00A573A4">
        <w:rPr>
          <w:color w:val="999999"/>
          <w:highlight w:val="yellow"/>
        </w:rPr>
        <w:t xml:space="preserve"> (5) Memcached</w:t>
      </w:r>
      <w:r w:rsidRPr="00A573A4">
        <w:rPr>
          <w:color w:val="999999"/>
          <w:highlight w:val="yellow"/>
        </w:rPr>
        <w:t>缓存</w:t>
      </w:r>
    </w:p>
    <w:p w:rsidR="003A44E3" w:rsidRPr="00A573A4" w:rsidRDefault="009F1F98">
      <w:pPr>
        <w:spacing w:line="251" w:lineRule="auto"/>
        <w:ind w:left="420"/>
        <w:rPr>
          <w:highlight w:val="yellow"/>
        </w:rPr>
      </w:pPr>
      <w:bookmarkStart w:id="470" w:name="4467-1534675152139"/>
      <w:bookmarkEnd w:id="470"/>
      <w:r w:rsidRPr="00A573A4">
        <w:rPr>
          <w:color w:val="999999"/>
          <w:highlight w:val="yellow"/>
        </w:rPr>
        <w:t xml:space="preserve">(b) </w:t>
      </w:r>
      <w:r w:rsidRPr="00A573A4">
        <w:rPr>
          <w:color w:val="999999"/>
          <w:highlight w:val="yellow"/>
        </w:rPr>
        <w:t>使用</w:t>
      </w:r>
      <w:r w:rsidRPr="00A573A4">
        <w:rPr>
          <w:color w:val="999999"/>
          <w:highlight w:val="yellow"/>
        </w:rPr>
        <w:t>Memcached</w:t>
      </w:r>
      <w:r w:rsidRPr="00A573A4">
        <w:rPr>
          <w:color w:val="999999"/>
          <w:highlight w:val="yellow"/>
        </w:rPr>
        <w:t>代替数据库查询缓存的原因：</w:t>
      </w:r>
      <w:r w:rsidRPr="00A573A4">
        <w:rPr>
          <w:color w:val="999999"/>
          <w:highlight w:val="yellow"/>
        </w:rPr>
        <w:t xml:space="preserve"> </w:t>
      </w:r>
      <w:r w:rsidR="003A44E3" w:rsidRPr="00A573A4">
        <w:rPr>
          <w:color w:val="999999"/>
          <w:highlight w:val="yellow"/>
        </w:rPr>
        <w:t>2014</w:t>
      </w:r>
      <w:r w:rsidR="003A44E3" w:rsidRPr="00A573A4">
        <w:rPr>
          <w:color w:val="999999"/>
          <w:highlight w:val="yellow"/>
        </w:rPr>
        <w:t>年</w:t>
      </w:r>
      <w:bookmarkStart w:id="471" w:name="5137-1534675152139"/>
      <w:bookmarkEnd w:id="471"/>
      <w:r w:rsidR="003A44E3" w:rsidRPr="00A573A4">
        <w:rPr>
          <w:color w:val="999999"/>
          <w:highlight w:val="yellow"/>
        </w:rPr>
        <w:t>(1)</w:t>
      </w:r>
    </w:p>
    <w:p w:rsidR="006E2999" w:rsidRPr="00A573A4" w:rsidRDefault="009F1F98">
      <w:pPr>
        <w:spacing w:line="251" w:lineRule="auto"/>
        <w:ind w:left="420"/>
        <w:rPr>
          <w:highlight w:val="yellow"/>
        </w:rPr>
      </w:pPr>
      <w:r w:rsidRPr="00A573A4">
        <w:rPr>
          <w:color w:val="999999"/>
          <w:highlight w:val="yellow"/>
        </w:rPr>
        <w:t>缓存架构：数据库查询缓存通常每个数据库只有一个实例，因此存储内容受数据库服务器可用内存限制，可缓存数据有限。而</w:t>
      </w:r>
      <w:r w:rsidRPr="00A573A4">
        <w:rPr>
          <w:color w:val="999999"/>
          <w:highlight w:val="yellow"/>
        </w:rPr>
        <w:t>Memcached</w:t>
      </w:r>
      <w:r w:rsidRPr="00A573A4">
        <w:rPr>
          <w:color w:val="999999"/>
          <w:highlight w:val="yellow"/>
        </w:rPr>
        <w:t>可采用高速分布式缓存服务器结构，不受数据库服务器约束，可扩展性更好。</w:t>
      </w:r>
    </w:p>
    <w:p w:rsidR="003A44E3" w:rsidRPr="00A573A4" w:rsidRDefault="003A44E3">
      <w:pPr>
        <w:spacing w:line="251" w:lineRule="auto"/>
        <w:ind w:left="420"/>
        <w:rPr>
          <w:highlight w:val="yellow"/>
        </w:rPr>
      </w:pPr>
      <w:bookmarkStart w:id="472" w:name="8057-1534675152140"/>
      <w:bookmarkEnd w:id="472"/>
      <w:r w:rsidRPr="00A573A4">
        <w:rPr>
          <w:color w:val="999999"/>
          <w:highlight w:val="yellow"/>
        </w:rPr>
        <w:t>2014</w:t>
      </w:r>
      <w:r w:rsidRPr="00A573A4">
        <w:rPr>
          <w:color w:val="999999"/>
          <w:highlight w:val="yellow"/>
        </w:rPr>
        <w:t>年</w:t>
      </w:r>
      <w:bookmarkStart w:id="473" w:name="1955-1534675152140"/>
      <w:bookmarkEnd w:id="473"/>
      <w:r w:rsidRPr="00A573A4">
        <w:rPr>
          <w:color w:val="999999"/>
          <w:highlight w:val="yellow"/>
        </w:rPr>
        <w:t>(2)</w:t>
      </w:r>
    </w:p>
    <w:p w:rsidR="006E2999" w:rsidRPr="00A573A4" w:rsidRDefault="009F1F98">
      <w:pPr>
        <w:spacing w:line="251" w:lineRule="auto"/>
        <w:ind w:left="420"/>
        <w:rPr>
          <w:highlight w:val="yellow"/>
        </w:rPr>
      </w:pPr>
      <w:r w:rsidRPr="00A573A4">
        <w:rPr>
          <w:color w:val="999999"/>
          <w:highlight w:val="yellow"/>
        </w:rPr>
        <w:t>缓存有效性：数据库查询缓存只要在发生写操作时就会失效，即使更新的是数据库中的其他行。而</w:t>
      </w:r>
      <w:r w:rsidRPr="00A573A4">
        <w:rPr>
          <w:color w:val="999999"/>
          <w:highlight w:val="yellow"/>
        </w:rPr>
        <w:t>Memcached</w:t>
      </w:r>
      <w:r w:rsidRPr="00A573A4">
        <w:rPr>
          <w:color w:val="999999"/>
          <w:highlight w:val="yellow"/>
        </w:rPr>
        <w:t>可通过键值将数据进行散列缓存，有效降低缓存的更新频率，从而提髙缓存的有效性。</w:t>
      </w:r>
    </w:p>
    <w:p w:rsidR="003A44E3" w:rsidRPr="00A573A4" w:rsidRDefault="003A44E3">
      <w:pPr>
        <w:spacing w:line="251" w:lineRule="auto"/>
        <w:ind w:left="420"/>
        <w:rPr>
          <w:highlight w:val="yellow"/>
        </w:rPr>
      </w:pPr>
      <w:bookmarkStart w:id="474" w:name="3233-1534675152141"/>
      <w:bookmarkEnd w:id="474"/>
      <w:r w:rsidRPr="00A573A4">
        <w:rPr>
          <w:color w:val="999999"/>
          <w:highlight w:val="yellow"/>
        </w:rPr>
        <w:t>2014</w:t>
      </w:r>
      <w:r w:rsidRPr="00A573A4">
        <w:rPr>
          <w:color w:val="999999"/>
          <w:highlight w:val="yellow"/>
        </w:rPr>
        <w:t>年</w:t>
      </w:r>
      <w:bookmarkStart w:id="475" w:name="7368-1534675152141"/>
      <w:bookmarkEnd w:id="475"/>
      <w:r w:rsidRPr="00A573A4">
        <w:rPr>
          <w:color w:val="999999"/>
          <w:highlight w:val="yellow"/>
        </w:rPr>
        <w:t>(3)</w:t>
      </w:r>
    </w:p>
    <w:p w:rsidR="006E2999" w:rsidRPr="00A573A4" w:rsidRDefault="009F1F98">
      <w:pPr>
        <w:spacing w:line="251" w:lineRule="auto"/>
        <w:ind w:left="420"/>
        <w:rPr>
          <w:highlight w:val="yellow"/>
        </w:rPr>
      </w:pPr>
      <w:r w:rsidRPr="00A573A4">
        <w:rPr>
          <w:color w:val="999999"/>
          <w:highlight w:val="yellow"/>
        </w:rPr>
        <w:t>缓存数据类型：数据库查询缓存只能缓存数据库行，对社交网站好友动态显示等典型业务所需要的组合数据缓存缺乏有效支持，而</w:t>
      </w:r>
      <w:r w:rsidRPr="00A573A4">
        <w:rPr>
          <w:color w:val="999999"/>
          <w:highlight w:val="yellow"/>
        </w:rPr>
        <w:t>Memcached</w:t>
      </w:r>
      <w:r w:rsidRPr="00A573A4">
        <w:rPr>
          <w:color w:val="999999"/>
          <w:highlight w:val="yellow"/>
        </w:rPr>
        <w:t>理论上可缓存任何内容。因此可以将分散在数据库中的关系或者列表组合后进行缓存，以提高缓存数据的针对性和效率。</w:t>
      </w:r>
    </w:p>
    <w:p w:rsidR="006E2999" w:rsidRPr="00A573A4" w:rsidRDefault="009F1F98">
      <w:pPr>
        <w:spacing w:line="251" w:lineRule="auto"/>
        <w:ind w:left="420"/>
        <w:rPr>
          <w:highlight w:val="yellow"/>
        </w:rPr>
      </w:pPr>
      <w:bookmarkStart w:id="476" w:name="3355-1534675152142"/>
      <w:bookmarkEnd w:id="476"/>
      <w:r w:rsidRPr="00A573A4">
        <w:rPr>
          <w:color w:val="999999"/>
          <w:highlight w:val="yellow"/>
        </w:rPr>
        <w:t>本问题考查数据缓存机制相关知识。</w:t>
      </w:r>
    </w:p>
    <w:p w:rsidR="006E2999" w:rsidRPr="00A573A4" w:rsidRDefault="009F1F98">
      <w:pPr>
        <w:spacing w:line="251" w:lineRule="auto"/>
        <w:ind w:left="420"/>
        <w:rPr>
          <w:highlight w:val="yellow"/>
        </w:rPr>
      </w:pPr>
      <w:bookmarkStart w:id="477" w:name="8672-1534675152142"/>
      <w:bookmarkEnd w:id="477"/>
      <w:r w:rsidRPr="00A573A4">
        <w:rPr>
          <w:color w:val="999999"/>
          <w:highlight w:val="yellow"/>
        </w:rPr>
        <w:t>引入</w:t>
      </w:r>
      <w:r w:rsidRPr="00A573A4">
        <w:rPr>
          <w:color w:val="999999"/>
          <w:highlight w:val="yellow"/>
        </w:rPr>
        <w:t>Memcached</w:t>
      </w:r>
      <w:r w:rsidRPr="00A573A4">
        <w:rPr>
          <w:color w:val="999999"/>
          <w:highlight w:val="yellow"/>
        </w:rPr>
        <w:t>后系统访问数据库的基本过程为：系统需要读取后台数据时，先检査数据是否存在于</w:t>
      </w:r>
      <w:r w:rsidRPr="00A573A4">
        <w:rPr>
          <w:color w:val="999999"/>
          <w:highlight w:val="yellow"/>
        </w:rPr>
        <w:t>Memcached</w:t>
      </w:r>
      <w:r w:rsidRPr="00A573A4">
        <w:rPr>
          <w:color w:val="999999"/>
          <w:highlight w:val="yellow"/>
        </w:rPr>
        <w:t>中，若存在则直接从</w:t>
      </w:r>
      <w:r w:rsidRPr="00A573A4">
        <w:rPr>
          <w:color w:val="999999"/>
          <w:highlight w:val="yellow"/>
        </w:rPr>
        <w:t>Memcached</w:t>
      </w:r>
      <w:r w:rsidRPr="00A573A4">
        <w:rPr>
          <w:color w:val="999999"/>
          <w:highlight w:val="yellow"/>
        </w:rPr>
        <w:t>中读取，或不存在则从数据库中读取并保存在</w:t>
      </w:r>
      <w:r w:rsidRPr="00A573A4">
        <w:rPr>
          <w:color w:val="999999"/>
          <w:highlight w:val="yellow"/>
        </w:rPr>
        <w:t>Memcached</w:t>
      </w:r>
      <w:r w:rsidRPr="00A573A4">
        <w:rPr>
          <w:color w:val="999999"/>
          <w:highlight w:val="yellow"/>
        </w:rPr>
        <w:t>中；当系统数据库中数据发生更新时，需要将更新后的内容同步到</w:t>
      </w:r>
      <w:r w:rsidRPr="00A573A4">
        <w:rPr>
          <w:color w:val="999999"/>
          <w:highlight w:val="yellow"/>
        </w:rPr>
        <w:t>Memcached</w:t>
      </w:r>
      <w:r w:rsidRPr="00A573A4">
        <w:rPr>
          <w:color w:val="999999"/>
          <w:highlight w:val="yellow"/>
        </w:rPr>
        <w:t>缓存实例中。</w:t>
      </w:r>
    </w:p>
    <w:p w:rsidR="003A44E3" w:rsidRPr="00A573A4" w:rsidRDefault="009F1F98">
      <w:pPr>
        <w:spacing w:line="251" w:lineRule="auto"/>
        <w:ind w:left="420"/>
        <w:rPr>
          <w:highlight w:val="yellow"/>
        </w:rPr>
      </w:pPr>
      <w:bookmarkStart w:id="478" w:name="7380-1534675152143"/>
      <w:bookmarkEnd w:id="478"/>
      <w:r w:rsidRPr="00A573A4">
        <w:rPr>
          <w:color w:val="999999"/>
          <w:highlight w:val="yellow"/>
        </w:rPr>
        <w:lastRenderedPageBreak/>
        <w:t>与</w:t>
      </w:r>
      <w:r w:rsidRPr="00A573A4">
        <w:rPr>
          <w:color w:val="999999"/>
          <w:highlight w:val="yellow"/>
        </w:rPr>
        <w:t>MySQL</w:t>
      </w:r>
      <w:r w:rsidRPr="00A573A4">
        <w:rPr>
          <w:color w:val="999999"/>
          <w:highlight w:val="yellow"/>
        </w:rPr>
        <w:t>查询缓存相比，使用</w:t>
      </w:r>
      <w:r w:rsidRPr="00A573A4">
        <w:rPr>
          <w:color w:val="999999"/>
          <w:highlight w:val="yellow"/>
        </w:rPr>
        <w:t>Memcached</w:t>
      </w:r>
      <w:r w:rsidRPr="00A573A4">
        <w:rPr>
          <w:color w:val="999999"/>
          <w:highlight w:val="yellow"/>
        </w:rPr>
        <w:t>机制存在以下优势：</w:t>
      </w:r>
      <w:r w:rsidRPr="00A573A4">
        <w:rPr>
          <w:color w:val="999999"/>
          <w:highlight w:val="yellow"/>
        </w:rPr>
        <w:t xml:space="preserve"> </w:t>
      </w:r>
      <w:r w:rsidR="003A44E3" w:rsidRPr="00A573A4">
        <w:rPr>
          <w:color w:val="999999"/>
          <w:highlight w:val="yellow"/>
        </w:rPr>
        <w:t>2014</w:t>
      </w:r>
      <w:r w:rsidR="003A44E3" w:rsidRPr="00A573A4">
        <w:rPr>
          <w:color w:val="999999"/>
          <w:highlight w:val="yellow"/>
        </w:rPr>
        <w:t>年</w:t>
      </w:r>
      <w:bookmarkStart w:id="479" w:name="7484-1534675152144"/>
      <w:bookmarkEnd w:id="479"/>
      <w:r w:rsidR="003A44E3" w:rsidRPr="00A573A4">
        <w:rPr>
          <w:color w:val="999999"/>
          <w:highlight w:val="yellow"/>
        </w:rPr>
        <w:t>(1)</w:t>
      </w:r>
    </w:p>
    <w:p w:rsidR="006E2999" w:rsidRPr="00A573A4" w:rsidRDefault="009F1F98">
      <w:pPr>
        <w:spacing w:line="251" w:lineRule="auto"/>
        <w:ind w:left="420"/>
        <w:rPr>
          <w:highlight w:val="yellow"/>
        </w:rPr>
      </w:pPr>
      <w:r w:rsidRPr="00A573A4">
        <w:rPr>
          <w:color w:val="999999"/>
          <w:highlight w:val="yellow"/>
        </w:rPr>
        <w:t>缓存架构：数据库查询缓存通常每个数据库只有一个实例，因此存储内容受数据库服务器可用内存限制，可缓存数据有限；而</w:t>
      </w:r>
      <w:r w:rsidRPr="00A573A4">
        <w:rPr>
          <w:color w:val="999999"/>
          <w:highlight w:val="yellow"/>
        </w:rPr>
        <w:t>Memcached</w:t>
      </w:r>
      <w:r w:rsidRPr="00A573A4">
        <w:rPr>
          <w:color w:val="999999"/>
          <w:highlight w:val="yellow"/>
        </w:rPr>
        <w:t>可采用高速分布式缓存服务器结构，不受数据库服务器约束，可扩展性更好。</w:t>
      </w:r>
    </w:p>
    <w:p w:rsidR="003A44E3" w:rsidRPr="00A573A4" w:rsidRDefault="003A44E3">
      <w:pPr>
        <w:spacing w:line="251" w:lineRule="auto"/>
        <w:ind w:left="420"/>
        <w:rPr>
          <w:highlight w:val="yellow"/>
        </w:rPr>
      </w:pPr>
      <w:bookmarkStart w:id="480" w:name="2177-1534675152144"/>
      <w:bookmarkEnd w:id="480"/>
      <w:r w:rsidRPr="00A573A4">
        <w:rPr>
          <w:color w:val="999999"/>
          <w:highlight w:val="yellow"/>
        </w:rPr>
        <w:t>2014</w:t>
      </w:r>
      <w:r w:rsidRPr="00A573A4">
        <w:rPr>
          <w:color w:val="999999"/>
          <w:highlight w:val="yellow"/>
        </w:rPr>
        <w:t>年</w:t>
      </w:r>
      <w:bookmarkStart w:id="481" w:name="7046-1534675152144"/>
      <w:bookmarkEnd w:id="481"/>
      <w:r w:rsidRPr="00A573A4">
        <w:rPr>
          <w:color w:val="999999"/>
          <w:highlight w:val="yellow"/>
        </w:rPr>
        <w:t>(2)</w:t>
      </w:r>
    </w:p>
    <w:p w:rsidR="006E2999" w:rsidRPr="00A573A4" w:rsidRDefault="009F1F98">
      <w:pPr>
        <w:spacing w:line="251" w:lineRule="auto"/>
        <w:ind w:left="420"/>
        <w:rPr>
          <w:highlight w:val="yellow"/>
        </w:rPr>
      </w:pPr>
      <w:r w:rsidRPr="00A573A4">
        <w:rPr>
          <w:color w:val="999999"/>
          <w:highlight w:val="yellow"/>
        </w:rPr>
        <w:t>缓存有效性：数据库查询缓存只要在发生写操作时就会失效，即使更新的是数据库中的其他行；而</w:t>
      </w:r>
      <w:r w:rsidRPr="00A573A4">
        <w:rPr>
          <w:color w:val="999999"/>
          <w:highlight w:val="yellow"/>
        </w:rPr>
        <w:t>Memcached</w:t>
      </w:r>
      <w:r w:rsidRPr="00A573A4">
        <w:rPr>
          <w:color w:val="999999"/>
          <w:highlight w:val="yellow"/>
        </w:rPr>
        <w:t>可通过键值将数据进行散列缓存，有效降低缓存的更新频率，从而提高缓存的有效性。</w:t>
      </w:r>
    </w:p>
    <w:p w:rsidR="003A44E3" w:rsidRPr="00A573A4" w:rsidRDefault="003A44E3">
      <w:pPr>
        <w:spacing w:line="251" w:lineRule="auto"/>
        <w:ind w:left="420"/>
        <w:rPr>
          <w:highlight w:val="yellow"/>
        </w:rPr>
      </w:pPr>
      <w:bookmarkStart w:id="482" w:name="5610-1534675152145"/>
      <w:bookmarkEnd w:id="482"/>
      <w:r w:rsidRPr="00A573A4">
        <w:rPr>
          <w:color w:val="999999"/>
          <w:highlight w:val="yellow"/>
        </w:rPr>
        <w:t>2014</w:t>
      </w:r>
      <w:r w:rsidRPr="00A573A4">
        <w:rPr>
          <w:color w:val="999999"/>
          <w:highlight w:val="yellow"/>
        </w:rPr>
        <w:t>年</w:t>
      </w:r>
      <w:bookmarkStart w:id="483" w:name="3790-1534675152145"/>
      <w:bookmarkEnd w:id="483"/>
      <w:r w:rsidRPr="00A573A4">
        <w:rPr>
          <w:color w:val="999999"/>
          <w:highlight w:val="yellow"/>
        </w:rPr>
        <w:t>(3)</w:t>
      </w:r>
    </w:p>
    <w:p w:rsidR="006E2999" w:rsidRDefault="009F1F98">
      <w:pPr>
        <w:spacing w:line="251" w:lineRule="auto"/>
        <w:ind w:left="420"/>
      </w:pPr>
      <w:r w:rsidRPr="00A573A4">
        <w:rPr>
          <w:color w:val="999999"/>
          <w:highlight w:val="yellow"/>
        </w:rPr>
        <w:t>缓存数据类型：数据库杏询缓存只能缓存数据库行，对社交网站好友动态显示等典型业务所需要的组合数据缓存缺乏有效支持，而</w:t>
      </w:r>
      <w:r w:rsidRPr="00A573A4">
        <w:rPr>
          <w:color w:val="999999"/>
          <w:highlight w:val="yellow"/>
        </w:rPr>
        <w:t>Memcached</w:t>
      </w:r>
      <w:r w:rsidRPr="00A573A4">
        <w:rPr>
          <w:color w:val="999999"/>
          <w:highlight w:val="yellow"/>
        </w:rPr>
        <w:t>理论上可缓存任何内容，因此可以将分散在数据库中的关系或者列表组合后进行缓存，以提高缓存数据的针对性和效率。</w:t>
      </w:r>
    </w:p>
    <w:p w:rsidR="006E2999" w:rsidRDefault="009F1F98" w:rsidP="00DF1F89">
      <w:pPr>
        <w:pStyle w:val="1"/>
        <w:spacing w:before="312" w:after="156"/>
      </w:pPr>
      <w:bookmarkStart w:id="484" w:name="3516-1534675152148"/>
      <w:bookmarkEnd w:id="484"/>
      <w:r>
        <w:t>考试科目三：论文</w:t>
      </w:r>
    </w:p>
    <w:p w:rsidR="006E2999" w:rsidRDefault="009F1F98" w:rsidP="00DF1F89">
      <w:pPr>
        <w:pStyle w:val="2"/>
        <w:spacing w:before="156" w:after="156"/>
      </w:pPr>
      <w:bookmarkStart w:id="485" w:name="7099-1534675152147"/>
      <w:bookmarkEnd w:id="485"/>
      <w:r>
        <w:rPr>
          <w:highlight w:val="white"/>
        </w:rPr>
        <w:t>试题一</w:t>
      </w:r>
      <w:r>
        <w:rPr>
          <w:highlight w:val="white"/>
        </w:rPr>
        <w:t xml:space="preserve"> </w:t>
      </w:r>
      <w:r>
        <w:rPr>
          <w:highlight w:val="white"/>
        </w:rPr>
        <w:t>论软件需求管理软件需求管理是一个对系</w:t>
      </w:r>
      <w:bookmarkStart w:id="486" w:name="_GoBack"/>
      <w:bookmarkEnd w:id="486"/>
      <w:r>
        <w:rPr>
          <w:highlight w:val="white"/>
        </w:rPr>
        <w:t>统需求变更了解和控制的过程。需求管理过程与需求开发过程相互关联，初始需求导出的同时就要形成需求管理规划，一旦启动了软件开发过程，需求管理活动就紧密相伴。需求管理过程中主要包含变更控制、版本控制、需求跟踪和需求状态跟踪等</w:t>
      </w:r>
      <w:r>
        <w:rPr>
          <w:highlight w:val="white"/>
        </w:rPr>
        <w:t>4</w:t>
      </w:r>
      <w:r>
        <w:rPr>
          <w:highlight w:val="white"/>
        </w:rPr>
        <w:t>项活动，其目标是为项目管理人员建立一个软件需求基线，并保持软件计划、产品和活动与软件需求的一致性。请围绕</w:t>
      </w:r>
      <w:r>
        <w:rPr>
          <w:highlight w:val="white"/>
        </w:rPr>
        <w:t>“</w:t>
      </w:r>
      <w:r>
        <w:rPr>
          <w:highlight w:val="white"/>
        </w:rPr>
        <w:t>软件需求管理</w:t>
      </w:r>
      <w:r>
        <w:rPr>
          <w:highlight w:val="white"/>
        </w:rPr>
        <w:t>”</w:t>
      </w:r>
      <w:r>
        <w:rPr>
          <w:highlight w:val="white"/>
        </w:rPr>
        <w:t>论题，依次从以下三个方面进行论述。</w:t>
      </w:r>
      <w:r>
        <w:rPr>
          <w:highlight w:val="white"/>
        </w:rPr>
        <w:t>1.</w:t>
      </w:r>
      <w:r>
        <w:rPr>
          <w:highlight w:val="white"/>
        </w:rPr>
        <w:t>概要叙述你参与管理和开发的软件项目以及你在其中所担任的主要工作。</w:t>
      </w:r>
      <w:r>
        <w:rPr>
          <w:highlight w:val="white"/>
        </w:rPr>
        <w:t>2.</w:t>
      </w:r>
      <w:r>
        <w:rPr>
          <w:highlight w:val="white"/>
        </w:rPr>
        <w:t>详细描述需求管理过程中各个活动中的主要工作。</w:t>
      </w:r>
      <w:r>
        <w:rPr>
          <w:highlight w:val="white"/>
        </w:rPr>
        <w:t>3.</w:t>
      </w:r>
      <w:r>
        <w:rPr>
          <w:highlight w:val="white"/>
        </w:rPr>
        <w:t>详细说明你所参与的软件开发项目中，是如何进行软件需求管理的，实施的具体效果如何。</w:t>
      </w:r>
    </w:p>
    <w:p w:rsidR="006E2999" w:rsidRDefault="009F1F98" w:rsidP="00D47DEF">
      <w:pPr>
        <w:numPr>
          <w:ilvl w:val="0"/>
          <w:numId w:val="6"/>
        </w:numPr>
        <w:spacing w:line="251" w:lineRule="auto"/>
      </w:pPr>
      <w:bookmarkStart w:id="487" w:name="6274-1534675152146"/>
      <w:bookmarkEnd w:id="487"/>
      <w:r>
        <w:rPr>
          <w:highlight w:val="white"/>
        </w:rPr>
        <w:t>1</w:t>
      </w:r>
    </w:p>
    <w:p w:rsidR="006E2999" w:rsidRDefault="009F1F98" w:rsidP="00D47DEF">
      <w:pPr>
        <w:numPr>
          <w:ilvl w:val="0"/>
          <w:numId w:val="6"/>
        </w:numPr>
        <w:spacing w:line="251" w:lineRule="auto"/>
      </w:pPr>
      <w:bookmarkStart w:id="488" w:name="2395-1534675152148"/>
      <w:bookmarkEnd w:id="488"/>
      <w:r>
        <w:rPr>
          <w:highlight w:val="white"/>
        </w:rPr>
        <w:t>2</w:t>
      </w:r>
    </w:p>
    <w:p w:rsidR="006E2999" w:rsidRDefault="009F1F98" w:rsidP="00D47DEF">
      <w:pPr>
        <w:numPr>
          <w:ilvl w:val="0"/>
          <w:numId w:val="6"/>
        </w:numPr>
        <w:spacing w:line="251" w:lineRule="auto"/>
      </w:pPr>
      <w:bookmarkStart w:id="489" w:name="9383-1534675152148"/>
      <w:bookmarkEnd w:id="489"/>
      <w:r>
        <w:rPr>
          <w:highlight w:val="white"/>
        </w:rPr>
        <w:t>3</w:t>
      </w:r>
    </w:p>
    <w:p w:rsidR="006E2999" w:rsidRDefault="009F1F98" w:rsidP="00D47DEF">
      <w:pPr>
        <w:numPr>
          <w:ilvl w:val="0"/>
          <w:numId w:val="6"/>
        </w:numPr>
        <w:spacing w:line="251" w:lineRule="auto"/>
      </w:pPr>
      <w:bookmarkStart w:id="490" w:name="4755-1534675152148"/>
      <w:bookmarkEnd w:id="490"/>
      <w:r>
        <w:rPr>
          <w:highlight w:val="white"/>
        </w:rPr>
        <w:t>4</w:t>
      </w:r>
    </w:p>
    <w:p w:rsidR="006E2999" w:rsidRDefault="009F1F98" w:rsidP="00D47DEF">
      <w:pPr>
        <w:numPr>
          <w:ilvl w:val="0"/>
          <w:numId w:val="6"/>
        </w:numPr>
        <w:spacing w:line="251" w:lineRule="auto"/>
      </w:pPr>
      <w:bookmarkStart w:id="491" w:name="4935-1534675152148"/>
      <w:bookmarkEnd w:id="491"/>
      <w:r>
        <w:rPr>
          <w:highlight w:val="white"/>
        </w:rPr>
        <w:t>5</w:t>
      </w:r>
    </w:p>
    <w:p w:rsidR="006E2999" w:rsidRDefault="009F1F98" w:rsidP="00D47DEF">
      <w:pPr>
        <w:numPr>
          <w:ilvl w:val="0"/>
          <w:numId w:val="6"/>
        </w:numPr>
        <w:spacing w:line="251" w:lineRule="auto"/>
      </w:pPr>
      <w:bookmarkStart w:id="492" w:name="3586-1534675152149"/>
      <w:bookmarkEnd w:id="492"/>
      <w:r>
        <w:rPr>
          <w:highlight w:val="white"/>
        </w:rPr>
        <w:t>6</w:t>
      </w:r>
    </w:p>
    <w:p w:rsidR="006E2999" w:rsidRDefault="009F1F98" w:rsidP="00D47DEF">
      <w:pPr>
        <w:numPr>
          <w:ilvl w:val="0"/>
          <w:numId w:val="6"/>
        </w:numPr>
        <w:spacing w:line="251" w:lineRule="auto"/>
      </w:pPr>
      <w:bookmarkStart w:id="493" w:name="1386-1534675152149"/>
      <w:bookmarkEnd w:id="493"/>
      <w:r>
        <w:rPr>
          <w:highlight w:val="white"/>
        </w:rPr>
        <w:t>7</w:t>
      </w:r>
    </w:p>
    <w:p w:rsidR="006E2999" w:rsidRDefault="009F1F98" w:rsidP="00D47DEF">
      <w:pPr>
        <w:numPr>
          <w:ilvl w:val="0"/>
          <w:numId w:val="6"/>
        </w:numPr>
        <w:spacing w:line="251" w:lineRule="auto"/>
      </w:pPr>
      <w:bookmarkStart w:id="494" w:name="8000-1534675152149"/>
      <w:bookmarkEnd w:id="494"/>
      <w:r>
        <w:rPr>
          <w:highlight w:val="white"/>
        </w:rPr>
        <w:t>8</w:t>
      </w:r>
    </w:p>
    <w:p w:rsidR="006E2999" w:rsidRDefault="009F1F98">
      <w:pPr>
        <w:spacing w:line="251" w:lineRule="auto"/>
        <w:ind w:left="420"/>
      </w:pPr>
      <w:bookmarkStart w:id="495" w:name="8526-1534675152149"/>
      <w:bookmarkEnd w:id="495"/>
      <w:r>
        <w:rPr>
          <w:color w:val="999999"/>
          <w:highlight w:val="white"/>
        </w:rPr>
        <w:t>写作要点</w:t>
      </w:r>
      <w:r>
        <w:rPr>
          <w:color w:val="999999"/>
          <w:highlight w:val="white"/>
        </w:rPr>
        <w:t xml:space="preserve"> </w:t>
      </w:r>
      <w:r>
        <w:rPr>
          <w:color w:val="999999"/>
          <w:highlight w:val="white"/>
        </w:rPr>
        <w:t>一、简要描述所参与分析和开发的企业应用系统开发项目，并明确指出在其中承担的主要任务和开展的主要工作。</w:t>
      </w:r>
    </w:p>
    <w:p w:rsidR="006E2999" w:rsidRDefault="009F1F98">
      <w:pPr>
        <w:spacing w:line="251" w:lineRule="auto"/>
        <w:ind w:left="420"/>
      </w:pPr>
      <w:bookmarkStart w:id="496" w:name="8029-1534675152149"/>
      <w:bookmarkEnd w:id="496"/>
      <w:r>
        <w:rPr>
          <w:color w:val="999999"/>
          <w:highlight w:val="white"/>
        </w:rPr>
        <w:lastRenderedPageBreak/>
        <w:t>二、需求管理过程中主要包含变更控制、版本控制、需求跟踪和需求状态跟踪四项活动。</w:t>
      </w:r>
    </w:p>
    <w:p w:rsidR="006E2999" w:rsidRDefault="009F1F98">
      <w:pPr>
        <w:spacing w:line="251" w:lineRule="auto"/>
        <w:ind w:left="420"/>
      </w:pPr>
      <w:bookmarkStart w:id="497" w:name="5733-1534675152150"/>
      <w:bookmarkEnd w:id="497"/>
      <w:r>
        <w:rPr>
          <w:color w:val="999999"/>
          <w:highlight w:val="white"/>
        </w:rPr>
        <w:t>1.</w:t>
      </w:r>
      <w:r>
        <w:rPr>
          <w:color w:val="999999"/>
          <w:highlight w:val="white"/>
        </w:rPr>
        <w:t>变更控制活动的主要工作包括以下三项：</w:t>
      </w:r>
      <w:r>
        <w:rPr>
          <w:color w:val="999999"/>
          <w:highlight w:val="white"/>
        </w:rPr>
        <w:t xml:space="preserve"> (1)</w:t>
      </w:r>
      <w:r>
        <w:rPr>
          <w:color w:val="999999"/>
          <w:highlight w:val="white"/>
        </w:rPr>
        <w:t>问题分析和变更描述。需要识别和分析需求问题，产生一个明确的需求变更提议。</w:t>
      </w:r>
      <w:r>
        <w:rPr>
          <w:color w:val="999999"/>
          <w:highlight w:val="white"/>
        </w:rPr>
        <w:t xml:space="preserve"> (2)</w:t>
      </w:r>
      <w:r>
        <w:rPr>
          <w:color w:val="999999"/>
          <w:highlight w:val="white"/>
        </w:rPr>
        <w:t>变更分析和成本计算。使用可追溯性信息和系统需求的一般知识，对需求变更提议进行影响分析和评估。</w:t>
      </w:r>
    </w:p>
    <w:p w:rsidR="006E2999" w:rsidRDefault="009F1F98">
      <w:pPr>
        <w:spacing w:line="251" w:lineRule="auto"/>
        <w:ind w:left="420"/>
      </w:pPr>
      <w:bookmarkStart w:id="498" w:name="4759-1534675152150"/>
      <w:bookmarkEnd w:id="498"/>
      <w:r>
        <w:rPr>
          <w:color w:val="999999"/>
          <w:highlight w:val="white"/>
        </w:rPr>
        <w:t>(3)</w:t>
      </w:r>
      <w:r>
        <w:rPr>
          <w:color w:val="999999"/>
          <w:highlight w:val="white"/>
        </w:rPr>
        <w:t>变更实现。这个过程要求需求文档和系统设计以及实现都要同时修改。</w:t>
      </w:r>
    </w:p>
    <w:p w:rsidR="006E2999" w:rsidRDefault="009F1F98">
      <w:pPr>
        <w:spacing w:line="251" w:lineRule="auto"/>
        <w:ind w:left="420"/>
      </w:pPr>
      <w:bookmarkStart w:id="499" w:name="6683-1534675152151"/>
      <w:bookmarkEnd w:id="499"/>
      <w:r>
        <w:rPr>
          <w:color w:val="999999"/>
          <w:highlight w:val="white"/>
        </w:rPr>
        <w:t>2.</w:t>
      </w:r>
      <w:r>
        <w:rPr>
          <w:color w:val="999999"/>
          <w:highlight w:val="white"/>
        </w:rPr>
        <w:t>版本控制活动主要包括定义需求文档的版本格式、制订需求文档的修改模式和确定需求文档版本等三项工作。</w:t>
      </w:r>
    </w:p>
    <w:p w:rsidR="006E2999" w:rsidRDefault="009F1F98">
      <w:pPr>
        <w:spacing w:line="251" w:lineRule="auto"/>
        <w:ind w:left="420"/>
      </w:pPr>
      <w:bookmarkStart w:id="500" w:name="1012-1534675152151"/>
      <w:bookmarkEnd w:id="500"/>
      <w:r>
        <w:rPr>
          <w:color w:val="999999"/>
          <w:highlight w:val="white"/>
        </w:rPr>
        <w:t>3.</w:t>
      </w:r>
      <w:r>
        <w:rPr>
          <w:color w:val="999999"/>
          <w:highlight w:val="white"/>
        </w:rPr>
        <w:t>需求跟踪活动主要包括定义对其他需求的跟踪能力（联系）链和定义和编制每个需求同系统元素之间的联系文档等两项工作。</w:t>
      </w:r>
    </w:p>
    <w:p w:rsidR="006E2999" w:rsidRDefault="009F1F98">
      <w:pPr>
        <w:spacing w:line="251" w:lineRule="auto"/>
        <w:ind w:left="420"/>
      </w:pPr>
      <w:bookmarkStart w:id="501" w:name="9268-1534675152152"/>
      <w:bookmarkEnd w:id="501"/>
      <w:r>
        <w:rPr>
          <w:color w:val="999999"/>
          <w:highlight w:val="white"/>
        </w:rPr>
        <w:t>4.</w:t>
      </w:r>
      <w:r>
        <w:rPr>
          <w:color w:val="999999"/>
          <w:highlight w:val="white"/>
        </w:rPr>
        <w:t>需求状态跟踪活动主要包括定义需求状态和跟踪需求每一个状态等两项工作。</w:t>
      </w:r>
      <w:r>
        <w:rPr>
          <w:color w:val="999999"/>
          <w:highlight w:val="white"/>
        </w:rPr>
        <w:t xml:space="preserve"> </w:t>
      </w:r>
      <w:r>
        <w:rPr>
          <w:color w:val="999999"/>
          <w:highlight w:val="white"/>
        </w:rPr>
        <w:t>三、以考生实际参与的软件系统开发项目为基础，描述该项目是如何进行软件需求管理的。考生回答时必须以项目实际的需求管理工作为基础，详细描述如何进行变更控制、版本控制、需求跟踪和需求状态跟踪等四项活动。</w:t>
      </w:r>
    </w:p>
    <w:p w:rsidR="006E2999" w:rsidRDefault="009F1F98" w:rsidP="00DF1F89">
      <w:pPr>
        <w:pStyle w:val="2"/>
        <w:spacing w:before="156" w:after="156"/>
      </w:pPr>
      <w:bookmarkStart w:id="502" w:name="5600-1534675152153"/>
      <w:bookmarkEnd w:id="502"/>
      <w:r>
        <w:rPr>
          <w:highlight w:val="white"/>
        </w:rPr>
        <w:t>试题二</w:t>
      </w:r>
      <w:r>
        <w:rPr>
          <w:highlight w:val="white"/>
        </w:rPr>
        <w:t xml:space="preserve"> </w:t>
      </w:r>
      <w:r>
        <w:rPr>
          <w:highlight w:val="white"/>
        </w:rPr>
        <w:t>论非功能性需求对企业应用架构设计的影响企业应用架构（</w:t>
      </w:r>
      <w:r>
        <w:rPr>
          <w:highlight w:val="white"/>
        </w:rPr>
        <w:t xml:space="preserve">Enterprise Application </w:t>
      </w:r>
      <w:r>
        <w:rPr>
          <w:color w:val="000088"/>
          <w:highlight w:val="white"/>
        </w:rPr>
        <w:t>Architecture</w:t>
      </w:r>
      <w:r>
        <w:rPr>
          <w:highlight w:val="white"/>
        </w:rPr>
        <w:t>)</w:t>
      </w:r>
      <w:r>
        <w:rPr>
          <w:highlight w:val="white"/>
        </w:rPr>
        <w:t>描述了企业</w:t>
      </w:r>
      <w:r>
        <w:rPr>
          <w:highlight w:val="white"/>
        </w:rPr>
        <w:t>IT</w:t>
      </w:r>
      <w:r>
        <w:rPr>
          <w:highlight w:val="white"/>
        </w:rPr>
        <w:t>系统的功能和技术实现内容，它在企业信息化建设中起到了统一规划、承上启下的作用，向上承接了企业战略发展方向和业务模式，向下规划和指导企业各</w:t>
      </w:r>
      <w:r>
        <w:rPr>
          <w:highlight w:val="white"/>
        </w:rPr>
        <w:t>IT</w:t>
      </w:r>
      <w:r>
        <w:rPr>
          <w:highlight w:val="white"/>
        </w:rPr>
        <w:t>系统的定位和功能。企业应用架构包括了企业的应用架构蓝图、架构标准、系统的边界和定义、系统间的关联关系等。其中非功能性需求是进行企业应用架构设计时需要重点考虑的因素，不同类型的非功能性需求从不同侧面影响应用系统的架构设计。</w:t>
      </w:r>
    </w:p>
    <w:p w:rsidR="006E2999" w:rsidRDefault="009F1F98" w:rsidP="00D47DEF">
      <w:pPr>
        <w:numPr>
          <w:ilvl w:val="0"/>
          <w:numId w:val="7"/>
        </w:numPr>
        <w:spacing w:line="251" w:lineRule="auto"/>
      </w:pPr>
      <w:bookmarkStart w:id="503" w:name="6974-1534675152153"/>
      <w:bookmarkEnd w:id="503"/>
      <w:r>
        <w:rPr>
          <w:highlight w:val="white"/>
        </w:rPr>
        <w:t>1</w:t>
      </w:r>
    </w:p>
    <w:p w:rsidR="006E2999" w:rsidRDefault="009F1F98" w:rsidP="00D47DEF">
      <w:pPr>
        <w:numPr>
          <w:ilvl w:val="0"/>
          <w:numId w:val="7"/>
        </w:numPr>
        <w:spacing w:line="251" w:lineRule="auto"/>
      </w:pPr>
      <w:bookmarkStart w:id="504" w:name="8847-1534675152155"/>
      <w:bookmarkEnd w:id="504"/>
      <w:r>
        <w:rPr>
          <w:highlight w:val="white"/>
        </w:rPr>
        <w:t>2</w:t>
      </w:r>
    </w:p>
    <w:p w:rsidR="006E2999" w:rsidRDefault="009F1F98">
      <w:pPr>
        <w:spacing w:line="251" w:lineRule="auto"/>
        <w:ind w:left="420"/>
      </w:pPr>
      <w:bookmarkStart w:id="505" w:name="6923-1534675152155"/>
      <w:bookmarkEnd w:id="505"/>
      <w:r>
        <w:rPr>
          <w:color w:val="999999"/>
          <w:highlight w:val="white"/>
        </w:rPr>
        <w:t>请围绕</w:t>
      </w:r>
      <w:r>
        <w:rPr>
          <w:color w:val="999999"/>
          <w:highlight w:val="white"/>
        </w:rPr>
        <w:t>“</w:t>
      </w:r>
      <w:r>
        <w:rPr>
          <w:color w:val="999999"/>
          <w:highlight w:val="white"/>
        </w:rPr>
        <w:t>非功能性需求对企业应用架构设计的影响</w:t>
      </w:r>
      <w:r>
        <w:rPr>
          <w:color w:val="999999"/>
          <w:highlight w:val="white"/>
        </w:rPr>
        <w:t>”</w:t>
      </w:r>
      <w:r>
        <w:rPr>
          <w:color w:val="999999"/>
          <w:highlight w:val="white"/>
        </w:rPr>
        <w:t>论题，依次从以下三个方面进行论述。</w:t>
      </w:r>
    </w:p>
    <w:p w:rsidR="006E2999" w:rsidRDefault="009F1F98">
      <w:pPr>
        <w:spacing w:line="251" w:lineRule="auto"/>
        <w:ind w:left="420"/>
      </w:pPr>
      <w:bookmarkStart w:id="506" w:name="2767-1534675152155"/>
      <w:bookmarkEnd w:id="506"/>
      <w:r>
        <w:rPr>
          <w:color w:val="999999"/>
          <w:highlight w:val="white"/>
        </w:rPr>
        <w:t>1.</w:t>
      </w:r>
      <w:r>
        <w:rPr>
          <w:color w:val="999999"/>
          <w:highlight w:val="white"/>
        </w:rPr>
        <w:t>概要叙述你参与分析和开发的企业应用系统项目以及你所担任的主要工作。</w:t>
      </w:r>
    </w:p>
    <w:p w:rsidR="006E2999" w:rsidRDefault="009F1F98">
      <w:pPr>
        <w:spacing w:line="251" w:lineRule="auto"/>
        <w:ind w:left="420"/>
      </w:pPr>
      <w:bookmarkStart w:id="507" w:name="5380-1534675152156"/>
      <w:bookmarkEnd w:id="507"/>
      <w:r>
        <w:rPr>
          <w:color w:val="999999"/>
          <w:highlight w:val="white"/>
        </w:rPr>
        <w:t>2.</w:t>
      </w:r>
      <w:r>
        <w:rPr>
          <w:color w:val="999999"/>
          <w:highlight w:val="white"/>
        </w:rPr>
        <w:t>分析在企业应用架构设计中应该考虑哪些非功能性需求，详细阐述这些非功能性需求是如何影响架构设计的。</w:t>
      </w:r>
    </w:p>
    <w:p w:rsidR="006E2999" w:rsidRDefault="009F1F98">
      <w:pPr>
        <w:spacing w:line="251" w:lineRule="auto"/>
        <w:ind w:left="420"/>
      </w:pPr>
      <w:bookmarkStart w:id="508" w:name="2716-1534675152156"/>
      <w:bookmarkEnd w:id="508"/>
      <w:r>
        <w:rPr>
          <w:color w:val="999999"/>
          <w:highlight w:val="white"/>
        </w:rPr>
        <w:t>3.</w:t>
      </w:r>
      <w:r>
        <w:rPr>
          <w:color w:val="999999"/>
          <w:highlight w:val="white"/>
        </w:rPr>
        <w:t>详细说明你所参与的企业应用系统项目中，在进行系统架构设计时，考虑了哪些非功能性需求，如何通过架构设计满足了系统的这些非功能性需求。</w:t>
      </w:r>
    </w:p>
    <w:p w:rsidR="006E2999" w:rsidRDefault="009F1F98">
      <w:pPr>
        <w:spacing w:line="251" w:lineRule="auto"/>
        <w:ind w:left="420"/>
      </w:pPr>
      <w:bookmarkStart w:id="509" w:name="8085-1534675152157"/>
      <w:bookmarkEnd w:id="509"/>
      <w:r>
        <w:rPr>
          <w:color w:val="999999"/>
          <w:highlight w:val="white"/>
        </w:rPr>
        <w:t>写作要点</w:t>
      </w:r>
      <w:r>
        <w:rPr>
          <w:color w:val="999999"/>
          <w:highlight w:val="white"/>
        </w:rPr>
        <w:t xml:space="preserve"> —</w:t>
      </w:r>
      <w:r>
        <w:rPr>
          <w:color w:val="999999"/>
          <w:highlight w:val="white"/>
        </w:rPr>
        <w:t>、简要描述所参与分析和开发的企业应用系统开发项目，并明确指出在其中承担的主要任务和开展的主要工作。</w:t>
      </w:r>
    </w:p>
    <w:p w:rsidR="006E2999" w:rsidRDefault="009F1F98">
      <w:pPr>
        <w:spacing w:line="251" w:lineRule="auto"/>
        <w:ind w:left="420"/>
      </w:pPr>
      <w:bookmarkStart w:id="510" w:name="4978-1534675152157"/>
      <w:bookmarkEnd w:id="510"/>
      <w:r>
        <w:rPr>
          <w:color w:val="999999"/>
          <w:highlight w:val="white"/>
        </w:rPr>
        <w:t>二、分析在企业应用架构设计中应该考虑哪些非功能性需求，详细阐述这些非功能性需求是如何影响架构设计的。</w:t>
      </w:r>
    </w:p>
    <w:p w:rsidR="006E2999" w:rsidRDefault="009F1F98">
      <w:pPr>
        <w:spacing w:line="251" w:lineRule="auto"/>
        <w:ind w:left="420"/>
      </w:pPr>
      <w:bookmarkStart w:id="511" w:name="8917-1534675152157"/>
      <w:bookmarkEnd w:id="511"/>
      <w:r>
        <w:rPr>
          <w:color w:val="999999"/>
          <w:highlight w:val="white"/>
        </w:rPr>
        <w:t>在企业应用架构设计中应考虑的非功能需求主要包括四类：</w:t>
      </w:r>
    </w:p>
    <w:p w:rsidR="006E2999" w:rsidRDefault="009F1F98">
      <w:pPr>
        <w:spacing w:line="251" w:lineRule="auto"/>
        <w:ind w:left="420"/>
      </w:pPr>
      <w:bookmarkStart w:id="512" w:name="8060-1534675152158"/>
      <w:bookmarkEnd w:id="512"/>
      <w:r>
        <w:rPr>
          <w:color w:val="999999"/>
          <w:highlight w:val="white"/>
        </w:rPr>
        <w:lastRenderedPageBreak/>
        <w:t>(1)</w:t>
      </w:r>
      <w:r>
        <w:rPr>
          <w:color w:val="999999"/>
          <w:highlight w:val="white"/>
        </w:rPr>
        <w:t>操作性需求。操作性需求指定了系统完成任务所需的操作环境及其可能的改变。它通常指操作系统、系统软件及需要交互的系统中所使用的信息系统，有时也包括比较重要的物理环境因素。操作性需求包括技术环境需求、系统集成需求、可移植性需求、可维护性需求。</w:t>
      </w:r>
    </w:p>
    <w:p w:rsidR="006E2999" w:rsidRDefault="009F1F98">
      <w:pPr>
        <w:spacing w:line="251" w:lineRule="auto"/>
        <w:ind w:left="420"/>
      </w:pPr>
      <w:bookmarkStart w:id="513" w:name="2111-1534675152158"/>
      <w:bookmarkEnd w:id="513"/>
      <w:r>
        <w:rPr>
          <w:color w:val="999999"/>
          <w:highlight w:val="white"/>
        </w:rPr>
        <w:t>(2)</w:t>
      </w:r>
      <w:r>
        <w:rPr>
          <w:color w:val="999999"/>
          <w:highlight w:val="white"/>
        </w:rPr>
        <w:t>性能需求。性能需求的核心是性能问题，如响应时间、容量和可靠性。每一个需求必须是可测量的，才能进行基准比较，进而检验性能需求的成果。性能需求包括速度需求、容量需求、可用性与可靠性需求。</w:t>
      </w:r>
    </w:p>
    <w:p w:rsidR="006E2999" w:rsidRDefault="009F1F98">
      <w:pPr>
        <w:spacing w:line="251" w:lineRule="auto"/>
        <w:ind w:left="420"/>
      </w:pPr>
      <w:bookmarkStart w:id="514" w:name="7324-1534675152159"/>
      <w:bookmarkEnd w:id="514"/>
      <w:r>
        <w:rPr>
          <w:color w:val="999999"/>
          <w:highlight w:val="white"/>
        </w:rPr>
        <w:t>(3)</w:t>
      </w:r>
      <w:r>
        <w:rPr>
          <w:color w:val="999999"/>
          <w:highlight w:val="white"/>
        </w:rPr>
        <w:t>安全需求。安全性是防止信息系统崩溃和数据丢失的能力。新系统的开发人员必须保证系统的安全需求，提供合理的预防措施以防止问题发生。安全性需求包括访问控制需求、加密与验证需求、病毒控制需求。</w:t>
      </w:r>
    </w:p>
    <w:p w:rsidR="006E2999" w:rsidRDefault="009F1F98">
      <w:pPr>
        <w:spacing w:line="251" w:lineRule="auto"/>
        <w:ind w:left="420"/>
      </w:pPr>
      <w:bookmarkStart w:id="515" w:name="5661-1534675152160"/>
      <w:bookmarkEnd w:id="515"/>
      <w:r>
        <w:rPr>
          <w:color w:val="999999"/>
          <w:highlight w:val="white"/>
        </w:rPr>
        <w:t>(4)</w:t>
      </w:r>
      <w:r>
        <w:rPr>
          <w:color w:val="999999"/>
          <w:highlight w:val="white"/>
        </w:rPr>
        <w:t>文化与政治需求。文化与政治需求是指针对使用系统的不同国家所特有的需求。商业全球化背景下，企业扩展它们的系统以便供全世界的用户使用，从而创造巨大的商业价值。系统设计的一个重要方面是理解系统的世界文化和政治需求。文化与政治需求包括多语种需求、用户定制需求、未申明的术语、法律需求。</w:t>
      </w:r>
    </w:p>
    <w:p w:rsidR="006E2999" w:rsidRDefault="009F1F98">
      <w:pPr>
        <w:spacing w:line="251" w:lineRule="auto"/>
        <w:ind w:left="420"/>
      </w:pPr>
      <w:bookmarkStart w:id="516" w:name="8991-1534675152161"/>
      <w:bookmarkEnd w:id="516"/>
      <w:r>
        <w:rPr>
          <w:color w:val="999999"/>
          <w:highlight w:val="white"/>
        </w:rPr>
        <w:t>三、针对作者实际参与的企业应用系统开发项目，分别按照操作性需求、性能需求、安全需求和文化与政治需求中的一个或多个需求，说明如何选择和设计企业应用架构，并描述该架构设计所产生的实际应用效果是如何满足对应需求的。</w:t>
      </w:r>
    </w:p>
    <w:p w:rsidR="006E2999" w:rsidRDefault="009F1F98" w:rsidP="00DF1F89">
      <w:pPr>
        <w:pStyle w:val="2"/>
        <w:spacing w:before="156" w:after="156"/>
      </w:pPr>
      <w:bookmarkStart w:id="517" w:name="2397-1534675152162"/>
      <w:bookmarkEnd w:id="517"/>
      <w:r>
        <w:rPr>
          <w:highlight w:val="white"/>
        </w:rPr>
        <w:t>试题三</w:t>
      </w:r>
      <w:r>
        <w:rPr>
          <w:highlight w:val="white"/>
        </w:rPr>
        <w:t xml:space="preserve"> </w:t>
      </w:r>
      <w:r>
        <w:rPr>
          <w:highlight w:val="white"/>
        </w:rPr>
        <w:t>论软件的可靠性设计现代军事和商用系统中，随着系统中软件成分的不断增加，系统对软件的依赖性越来越强。软件可靠性已成为软件设计过程中不可或缺的重要组成部分。实践证明，保障软件可靠性域有效、最经济、最重要的手段是在软件设计阶段采取措施进行可靠性控制，由此提出了可靠性设计的概念。可靠性设计就是在常规的软件设计中，应用各种方法和技术，使程序设计在兼顾用户的功能和性能需求的同时，全面满足软件的可靠性要求。请围绕</w:t>
      </w:r>
      <w:r>
        <w:rPr>
          <w:highlight w:val="white"/>
        </w:rPr>
        <w:t>“</w:t>
      </w:r>
      <w:r>
        <w:rPr>
          <w:highlight w:val="white"/>
        </w:rPr>
        <w:t>软件的可靠性设计</w:t>
      </w:r>
      <w:r>
        <w:rPr>
          <w:highlight w:val="white"/>
        </w:rPr>
        <w:t>”</w:t>
      </w:r>
      <w:r>
        <w:rPr>
          <w:highlight w:val="white"/>
        </w:rPr>
        <w:t>论题，依次从以下三个方面进行论述。</w:t>
      </w:r>
      <w:r>
        <w:rPr>
          <w:highlight w:val="white"/>
        </w:rPr>
        <w:t>1.</w:t>
      </w:r>
      <w:r>
        <w:rPr>
          <w:highlight w:val="white"/>
        </w:rPr>
        <w:t>概要叙述你参与管理和开发的软件项目以及你在其中所担任的主要工作。</w:t>
      </w:r>
      <w:r>
        <w:rPr>
          <w:highlight w:val="white"/>
        </w:rPr>
        <w:t>2.</w:t>
      </w:r>
      <w:r>
        <w:rPr>
          <w:highlight w:val="white"/>
        </w:rPr>
        <w:t>简要说明目前比较主流的软件可靠性设计技术，结合项目实际情况，阐述所选择的可靠性设计技术及其原因。</w:t>
      </w:r>
      <w:r>
        <w:rPr>
          <w:highlight w:val="white"/>
        </w:rPr>
        <w:t>3.</w:t>
      </w:r>
      <w:r>
        <w:rPr>
          <w:highlight w:val="white"/>
        </w:rPr>
        <w:t>结合你具体参与管理和开发的实际项目，举例说明所选取的软件可靠性技术的具体实施过程，并详细分析实施效果。</w:t>
      </w:r>
    </w:p>
    <w:p w:rsidR="006E2999" w:rsidRDefault="009F1F98" w:rsidP="00D47DEF">
      <w:pPr>
        <w:numPr>
          <w:ilvl w:val="0"/>
          <w:numId w:val="8"/>
        </w:numPr>
        <w:spacing w:line="251" w:lineRule="auto"/>
      </w:pPr>
      <w:bookmarkStart w:id="518" w:name="9050-1534675152162"/>
      <w:bookmarkEnd w:id="518"/>
      <w:r>
        <w:rPr>
          <w:highlight w:val="white"/>
        </w:rPr>
        <w:t>1</w:t>
      </w:r>
    </w:p>
    <w:p w:rsidR="006E2999" w:rsidRDefault="009F1F98" w:rsidP="00D47DEF">
      <w:pPr>
        <w:numPr>
          <w:ilvl w:val="0"/>
          <w:numId w:val="8"/>
        </w:numPr>
        <w:spacing w:line="251" w:lineRule="auto"/>
      </w:pPr>
      <w:bookmarkStart w:id="519" w:name="2842-1534675152164"/>
      <w:bookmarkEnd w:id="519"/>
      <w:r>
        <w:rPr>
          <w:highlight w:val="white"/>
        </w:rPr>
        <w:t>2</w:t>
      </w:r>
    </w:p>
    <w:p w:rsidR="006E2999" w:rsidRDefault="009F1F98" w:rsidP="00D47DEF">
      <w:pPr>
        <w:numPr>
          <w:ilvl w:val="0"/>
          <w:numId w:val="8"/>
        </w:numPr>
        <w:spacing w:line="251" w:lineRule="auto"/>
      </w:pPr>
      <w:bookmarkStart w:id="520" w:name="3037-1534675152164"/>
      <w:bookmarkEnd w:id="520"/>
      <w:r>
        <w:rPr>
          <w:highlight w:val="white"/>
        </w:rPr>
        <w:t>3</w:t>
      </w:r>
    </w:p>
    <w:p w:rsidR="006E2999" w:rsidRDefault="009F1F98" w:rsidP="00D47DEF">
      <w:pPr>
        <w:numPr>
          <w:ilvl w:val="0"/>
          <w:numId w:val="8"/>
        </w:numPr>
        <w:spacing w:line="251" w:lineRule="auto"/>
      </w:pPr>
      <w:bookmarkStart w:id="521" w:name="7382-1534675152164"/>
      <w:bookmarkEnd w:id="521"/>
      <w:r>
        <w:rPr>
          <w:highlight w:val="white"/>
        </w:rPr>
        <w:t>4</w:t>
      </w:r>
    </w:p>
    <w:p w:rsidR="006E2999" w:rsidRDefault="009F1F98" w:rsidP="00D47DEF">
      <w:pPr>
        <w:numPr>
          <w:ilvl w:val="0"/>
          <w:numId w:val="8"/>
        </w:numPr>
        <w:spacing w:line="251" w:lineRule="auto"/>
      </w:pPr>
      <w:bookmarkStart w:id="522" w:name="7211-1534675152164"/>
      <w:bookmarkEnd w:id="522"/>
      <w:r>
        <w:rPr>
          <w:highlight w:val="white"/>
        </w:rPr>
        <w:lastRenderedPageBreak/>
        <w:t>5</w:t>
      </w:r>
    </w:p>
    <w:p w:rsidR="006E2999" w:rsidRDefault="009F1F98" w:rsidP="00D47DEF">
      <w:pPr>
        <w:numPr>
          <w:ilvl w:val="0"/>
          <w:numId w:val="8"/>
        </w:numPr>
        <w:spacing w:line="251" w:lineRule="auto"/>
      </w:pPr>
      <w:bookmarkStart w:id="523" w:name="1040-1534675152165"/>
      <w:bookmarkEnd w:id="523"/>
      <w:r>
        <w:rPr>
          <w:highlight w:val="white"/>
        </w:rPr>
        <w:t>6</w:t>
      </w:r>
    </w:p>
    <w:p w:rsidR="006E2999" w:rsidRDefault="009F1F98" w:rsidP="00D47DEF">
      <w:pPr>
        <w:numPr>
          <w:ilvl w:val="0"/>
          <w:numId w:val="8"/>
        </w:numPr>
        <w:spacing w:line="251" w:lineRule="auto"/>
      </w:pPr>
      <w:bookmarkStart w:id="524" w:name="2998-1534675152165"/>
      <w:bookmarkEnd w:id="524"/>
      <w:r>
        <w:rPr>
          <w:highlight w:val="white"/>
        </w:rPr>
        <w:t>7</w:t>
      </w:r>
    </w:p>
    <w:p w:rsidR="006E2999" w:rsidRDefault="009F1F98">
      <w:pPr>
        <w:spacing w:line="251" w:lineRule="auto"/>
        <w:ind w:left="420"/>
      </w:pPr>
      <w:bookmarkStart w:id="525" w:name="2319-1534675152165"/>
      <w:bookmarkEnd w:id="525"/>
      <w:r>
        <w:rPr>
          <w:color w:val="999999"/>
          <w:highlight w:val="white"/>
        </w:rPr>
        <w:t>写作要点</w:t>
      </w:r>
      <w:r>
        <w:rPr>
          <w:color w:val="999999"/>
          <w:highlight w:val="white"/>
        </w:rPr>
        <w:t xml:space="preserve"> </w:t>
      </w:r>
      <w:r>
        <w:rPr>
          <w:color w:val="999999"/>
          <w:highlight w:val="white"/>
        </w:rPr>
        <w:t>一、简要叙述你参与管理和开发的软件项目，并明确指出在其中承担的主要任务和开展的主要工作。</w:t>
      </w:r>
    </w:p>
    <w:p w:rsidR="006E2999" w:rsidRDefault="009F1F98">
      <w:pPr>
        <w:spacing w:line="251" w:lineRule="auto"/>
        <w:ind w:left="420"/>
      </w:pPr>
      <w:bookmarkStart w:id="526" w:name="1963-1534675152165"/>
      <w:bookmarkEnd w:id="526"/>
      <w:r>
        <w:rPr>
          <w:color w:val="999999"/>
          <w:highlight w:val="white"/>
        </w:rPr>
        <w:t>二、一般来说，被认可的且具有应用前景的软件可靠性设计技术主要有容错设计、检错设计和降低复杂度设计等技术。</w:t>
      </w:r>
    </w:p>
    <w:p w:rsidR="006E2999" w:rsidRDefault="009F1F98">
      <w:pPr>
        <w:spacing w:line="251" w:lineRule="auto"/>
        <w:ind w:left="420"/>
      </w:pPr>
      <w:bookmarkStart w:id="527" w:name="9677-1534675152166"/>
      <w:bookmarkEnd w:id="527"/>
      <w:r>
        <w:rPr>
          <w:color w:val="999999"/>
          <w:highlight w:val="white"/>
        </w:rPr>
        <w:t>1.</w:t>
      </w:r>
      <w:r>
        <w:rPr>
          <w:color w:val="999999"/>
          <w:highlight w:val="white"/>
        </w:rPr>
        <w:t>容错设计技术</w:t>
      </w:r>
      <w:r>
        <w:rPr>
          <w:color w:val="999999"/>
          <w:highlight w:val="white"/>
        </w:rPr>
        <w:t xml:space="preserve"> </w:t>
      </w:r>
      <w:r>
        <w:rPr>
          <w:color w:val="999999"/>
          <w:highlight w:val="white"/>
        </w:rPr>
        <w:t>对于软件失效后果特别严重的场合，如尤机的飞行控制系统、空中交通管制系统及核反应堆安全控制系统等，可采用容错设计方法。常用的软件容错技术主要有恢复块设计、</w:t>
      </w:r>
      <w:r>
        <w:rPr>
          <w:color w:val="999999"/>
          <w:highlight w:val="white"/>
        </w:rPr>
        <w:t>N</w:t>
      </w:r>
      <w:r>
        <w:rPr>
          <w:color w:val="999999"/>
          <w:highlight w:val="white"/>
        </w:rPr>
        <w:t>版本程序设计和冗余设计三种方法。</w:t>
      </w:r>
    </w:p>
    <w:p w:rsidR="006E2999" w:rsidRDefault="009F1F98">
      <w:pPr>
        <w:spacing w:line="251" w:lineRule="auto"/>
        <w:ind w:left="420"/>
      </w:pPr>
      <w:bookmarkStart w:id="528" w:name="5780-1534675152166"/>
      <w:bookmarkEnd w:id="528"/>
      <w:r>
        <w:rPr>
          <w:color w:val="999999"/>
          <w:highlight w:val="white"/>
        </w:rPr>
        <w:t>(1)</w:t>
      </w:r>
      <w:r>
        <w:rPr>
          <w:color w:val="999999"/>
          <w:highlight w:val="white"/>
        </w:rPr>
        <w:t>恢复块设计</w:t>
      </w:r>
    </w:p>
    <w:p w:rsidR="006E2999" w:rsidRDefault="009F1F98">
      <w:pPr>
        <w:spacing w:line="251" w:lineRule="auto"/>
        <w:ind w:left="420"/>
      </w:pPr>
      <w:bookmarkStart w:id="529" w:name="4310-1534675152167"/>
      <w:bookmarkEnd w:id="529"/>
      <w:r>
        <w:rPr>
          <w:color w:val="999999"/>
          <w:highlight w:val="white"/>
        </w:rPr>
        <w:t>恢复块设计就是选择一组操作作为容错设计单元，从而把普通的程序块变成恢复块。一个恢复块包含若干个功能相同、设计差异的程序块文本，每一时刻有一个文本处于运行状态。一旦该文本出现故障，则用备份文本加以替换，从而构成</w:t>
      </w:r>
      <w:r>
        <w:rPr>
          <w:color w:val="999999"/>
          <w:highlight w:val="white"/>
        </w:rPr>
        <w:t>“</w:t>
      </w:r>
      <w:r>
        <w:rPr>
          <w:color w:val="999999"/>
          <w:highlight w:val="white"/>
        </w:rPr>
        <w:t>动态冗余</w:t>
      </w:r>
      <w:r>
        <w:rPr>
          <w:color w:val="999999"/>
          <w:highlight w:val="white"/>
        </w:rPr>
        <w:t>”</w:t>
      </w:r>
      <w:r>
        <w:rPr>
          <w:color w:val="999999"/>
          <w:highlight w:val="white"/>
        </w:rPr>
        <w:t>。</w:t>
      </w:r>
    </w:p>
    <w:p w:rsidR="006E2999" w:rsidRDefault="009F1F98">
      <w:pPr>
        <w:spacing w:line="251" w:lineRule="auto"/>
        <w:ind w:left="420"/>
      </w:pPr>
      <w:bookmarkStart w:id="530" w:name="2891-1534675152167"/>
      <w:bookmarkEnd w:id="530"/>
      <w:r>
        <w:rPr>
          <w:color w:val="999999"/>
          <w:highlight w:val="white"/>
        </w:rPr>
        <w:t>(2)N</w:t>
      </w:r>
      <w:r>
        <w:rPr>
          <w:color w:val="999999"/>
          <w:highlight w:val="white"/>
        </w:rPr>
        <w:t>版本程序设计</w:t>
      </w:r>
    </w:p>
    <w:p w:rsidR="006E2999" w:rsidRDefault="009F1F98">
      <w:pPr>
        <w:spacing w:line="251" w:lineRule="auto"/>
        <w:ind w:left="420"/>
      </w:pPr>
      <w:bookmarkStart w:id="531" w:name="5534-1534675152168"/>
      <w:bookmarkEnd w:id="531"/>
      <w:r>
        <w:rPr>
          <w:color w:val="999999"/>
          <w:highlight w:val="white"/>
        </w:rPr>
        <w:t>N</w:t>
      </w:r>
      <w:r>
        <w:rPr>
          <w:color w:val="999999"/>
          <w:highlight w:val="white"/>
        </w:rPr>
        <w:t>版本程序的核心是通过设计出多个模块或不同版本，对于相同初始条件和相同输入的操作结果，实行多数表决，防止其中某一模块</w:t>
      </w:r>
      <w:r>
        <w:rPr>
          <w:color w:val="999999"/>
          <w:highlight w:val="white"/>
        </w:rPr>
        <w:t>/</w:t>
      </w:r>
      <w:r>
        <w:rPr>
          <w:color w:val="999999"/>
          <w:highlight w:val="white"/>
        </w:rPr>
        <w:t>版本的故障提供错误的服务，以实现软件容错。</w:t>
      </w:r>
    </w:p>
    <w:p w:rsidR="006E2999" w:rsidRDefault="009F1F98">
      <w:pPr>
        <w:spacing w:line="251" w:lineRule="auto"/>
        <w:ind w:left="420"/>
      </w:pPr>
      <w:bookmarkStart w:id="532" w:name="7847-1534675152168"/>
      <w:bookmarkEnd w:id="532"/>
      <w:r>
        <w:rPr>
          <w:color w:val="999999"/>
          <w:highlight w:val="white"/>
        </w:rPr>
        <w:t>(3)</w:t>
      </w:r>
      <w:r>
        <w:rPr>
          <w:color w:val="999999"/>
          <w:highlight w:val="white"/>
        </w:rPr>
        <w:t>冗余设计</w:t>
      </w:r>
    </w:p>
    <w:p w:rsidR="006E2999" w:rsidRDefault="009F1F98">
      <w:pPr>
        <w:spacing w:line="251" w:lineRule="auto"/>
        <w:ind w:left="420"/>
      </w:pPr>
      <w:bookmarkStart w:id="533" w:name="4595-1534675152168"/>
      <w:bookmarkEnd w:id="533"/>
      <w:r>
        <w:rPr>
          <w:color w:val="999999"/>
          <w:highlight w:val="white"/>
        </w:rPr>
        <w:t>软件冗余设计技术实现的原理是在一套完整的软件系统之外，设计一种不同路径、不同算法或不同实现方法的模块或系统作为备份，在出现故障时可以使用冗余的部分进行替换，从而维持软件系统的正常运行。</w:t>
      </w:r>
    </w:p>
    <w:p w:rsidR="006E2999" w:rsidRDefault="009F1F98">
      <w:pPr>
        <w:spacing w:line="251" w:lineRule="auto"/>
        <w:ind w:left="420"/>
      </w:pPr>
      <w:bookmarkStart w:id="534" w:name="6890-1534675152169"/>
      <w:bookmarkEnd w:id="534"/>
      <w:r>
        <w:rPr>
          <w:color w:val="999999"/>
          <w:highlight w:val="white"/>
        </w:rPr>
        <w:t>2.</w:t>
      </w:r>
      <w:r>
        <w:rPr>
          <w:color w:val="999999"/>
          <w:highlight w:val="white"/>
        </w:rPr>
        <w:t>检错设计</w:t>
      </w:r>
      <w:r>
        <w:rPr>
          <w:color w:val="999999"/>
          <w:highlight w:val="white"/>
        </w:rPr>
        <w:t xml:space="preserve"> </w:t>
      </w:r>
      <w:r>
        <w:rPr>
          <w:color w:val="999999"/>
          <w:highlight w:val="white"/>
        </w:rPr>
        <w:t>在软件系统中，对无需在线容错的地方或不能采用冗余设计技术的部分，如果对可靠性要求较高，故障有可能导致严重的后果。这时一般采用检错技术，在软件出现故陣后能及时发现并报箐，提醒维护人员进行处理。</w:t>
      </w:r>
    </w:p>
    <w:p w:rsidR="006E2999" w:rsidRDefault="009F1F98">
      <w:pPr>
        <w:spacing w:line="251" w:lineRule="auto"/>
        <w:ind w:left="420"/>
      </w:pPr>
      <w:bookmarkStart w:id="535" w:name="9238-1534675152170"/>
      <w:bookmarkEnd w:id="535"/>
      <w:r>
        <w:rPr>
          <w:color w:val="999999"/>
          <w:highlight w:val="white"/>
        </w:rPr>
        <w:t>采用检错设计技术需要着重考虑儿个要素：检测对象、检测延时、实现方式和处理方式。</w:t>
      </w:r>
    </w:p>
    <w:p w:rsidR="006E2999" w:rsidRDefault="009F1F98">
      <w:pPr>
        <w:spacing w:line="251" w:lineRule="auto"/>
        <w:ind w:left="420"/>
      </w:pPr>
      <w:bookmarkStart w:id="536" w:name="6330-1534675152170"/>
      <w:bookmarkEnd w:id="536"/>
      <w:r>
        <w:rPr>
          <w:color w:val="999999"/>
          <w:highlight w:val="white"/>
        </w:rPr>
        <w:t>(1)</w:t>
      </w:r>
      <w:r>
        <w:rPr>
          <w:color w:val="999999"/>
          <w:highlight w:val="white"/>
        </w:rPr>
        <w:t>检测对象，即检测点和检测内容。在设计时应考虑把检测点放在容易出错的地方和出错对软件系统影响较大的地方，检测内容选取那些有代表性的、易于判断的指标。</w:t>
      </w:r>
    </w:p>
    <w:p w:rsidR="006E2999" w:rsidRDefault="009F1F98">
      <w:pPr>
        <w:spacing w:line="251" w:lineRule="auto"/>
        <w:ind w:left="420"/>
      </w:pPr>
      <w:bookmarkStart w:id="537" w:name="9482-1534675152171"/>
      <w:bookmarkEnd w:id="537"/>
      <w:r>
        <w:rPr>
          <w:color w:val="999999"/>
          <w:highlight w:val="white"/>
        </w:rPr>
        <w:t>(2)</w:t>
      </w:r>
      <w:r>
        <w:rPr>
          <w:color w:val="999999"/>
          <w:highlight w:val="white"/>
        </w:rPr>
        <w:t>检测延时，在软件检错设计时要充分考虑到检测延时，如果延时长到影响故障的及时报膂，则需要更换检测对象或检测方式。</w:t>
      </w:r>
    </w:p>
    <w:p w:rsidR="006E2999" w:rsidRDefault="009F1F98">
      <w:pPr>
        <w:spacing w:line="251" w:lineRule="auto"/>
        <w:ind w:left="420"/>
      </w:pPr>
      <w:bookmarkStart w:id="538" w:name="3029-1534675152171"/>
      <w:bookmarkEnd w:id="538"/>
      <w:r>
        <w:rPr>
          <w:color w:val="999999"/>
          <w:highlight w:val="white"/>
        </w:rPr>
        <w:t>(3)</w:t>
      </w:r>
      <w:r>
        <w:rPr>
          <w:color w:val="999999"/>
          <w:highlight w:val="white"/>
        </w:rPr>
        <w:t>实现方式，最直接的一种实现方式是判断返回结果，如果返回结果超出正常范围，则进行异常处理。计算运行时间也是一种常用的技术，如果某个模块或函数运行超过预期的时间，可以判断出现故障。另外，还有置状态标志位等多种方法，自检的实现方式要根据实际情况来选用</w:t>
      </w:r>
      <w:r>
        <w:rPr>
          <w:color w:val="999999"/>
          <w:highlight w:val="white"/>
        </w:rPr>
        <w:t>^</w:t>
      </w:r>
    </w:p>
    <w:p w:rsidR="006E2999" w:rsidRDefault="009F1F98">
      <w:pPr>
        <w:spacing w:line="251" w:lineRule="auto"/>
        <w:ind w:left="420"/>
      </w:pPr>
      <w:bookmarkStart w:id="539" w:name="4437-1534675152173"/>
      <w:bookmarkEnd w:id="539"/>
      <w:r>
        <w:rPr>
          <w:color w:val="999999"/>
          <w:highlight w:val="white"/>
        </w:rPr>
        <w:t>(4)</w:t>
      </w:r>
      <w:r>
        <w:rPr>
          <w:color w:val="999999"/>
          <w:highlight w:val="white"/>
        </w:rPr>
        <w:t>处理方式。大多数检测采用</w:t>
      </w:r>
      <w:r>
        <w:rPr>
          <w:color w:val="999999"/>
          <w:highlight w:val="white"/>
        </w:rPr>
        <w:t>“</w:t>
      </w:r>
      <w:r>
        <w:rPr>
          <w:color w:val="999999"/>
          <w:highlight w:val="white"/>
        </w:rPr>
        <w:t>查出故障一停止软件系统运行一报警</w:t>
      </w:r>
      <w:r>
        <w:rPr>
          <w:color w:val="999999"/>
          <w:highlight w:val="white"/>
        </w:rPr>
        <w:t>”</w:t>
      </w:r>
      <w:r>
        <w:rPr>
          <w:color w:val="999999"/>
          <w:highlight w:val="white"/>
        </w:rPr>
        <w:t>的处理方式，但也有采用不停止或部分停止软件系统运行的情况，这一般由故障是否需要实时处理来决定。</w:t>
      </w:r>
    </w:p>
    <w:p w:rsidR="006E2999" w:rsidRDefault="009F1F98">
      <w:pPr>
        <w:spacing w:line="251" w:lineRule="auto"/>
        <w:ind w:left="420"/>
      </w:pPr>
      <w:bookmarkStart w:id="540" w:name="6148-1534675152173"/>
      <w:bookmarkEnd w:id="540"/>
      <w:r>
        <w:rPr>
          <w:color w:val="999999"/>
          <w:highlight w:val="white"/>
        </w:rPr>
        <w:lastRenderedPageBreak/>
        <w:t>3.</w:t>
      </w:r>
      <w:r>
        <w:rPr>
          <w:color w:val="999999"/>
          <w:highlight w:val="white"/>
        </w:rPr>
        <w:t>降低复杂度设计</w:t>
      </w:r>
      <w:r>
        <w:rPr>
          <w:color w:val="999999"/>
          <w:highlight w:val="white"/>
        </w:rPr>
        <w:t xml:space="preserve"> </w:t>
      </w:r>
      <w:r>
        <w:rPr>
          <w:color w:val="999999"/>
          <w:highlight w:val="white"/>
        </w:rPr>
        <w:t>降低复杂度设计的思想就是在保证实现软件功能的苺础上，简化软件结构，缩短程序代码长度，优化软件数据流向，降低软件复杂度，从而提高软件可靠性。</w:t>
      </w:r>
    </w:p>
    <w:p w:rsidR="006E2999" w:rsidRDefault="009F1F98">
      <w:pPr>
        <w:spacing w:line="251" w:lineRule="auto"/>
        <w:ind w:left="420"/>
      </w:pPr>
      <w:bookmarkStart w:id="541" w:name="7017-1534675152174"/>
      <w:bookmarkEnd w:id="541"/>
      <w:r>
        <w:rPr>
          <w:color w:val="999999"/>
          <w:highlight w:val="white"/>
        </w:rPr>
        <w:t>除了容错设计、检错设计和降低复杂度设计技术外，人们尝试着把硬件可靠性设计中比较成熟的技术，如故障树分析（</w:t>
      </w:r>
      <w:r>
        <w:rPr>
          <w:color w:val="999999"/>
          <w:highlight w:val="white"/>
        </w:rPr>
        <w:t>FTA)</w:t>
      </w:r>
      <w:r>
        <w:rPr>
          <w:color w:val="999999"/>
          <w:highlight w:val="white"/>
        </w:rPr>
        <w:t>、失效模式与效应分析（</w:t>
      </w:r>
      <w:r>
        <w:rPr>
          <w:color w:val="999999"/>
          <w:highlight w:val="white"/>
        </w:rPr>
        <w:t>FMEA)</w:t>
      </w:r>
      <w:r>
        <w:rPr>
          <w:color w:val="999999"/>
          <w:highlight w:val="white"/>
        </w:rPr>
        <w:t>等运用到软件可靠性设计领域，这些技术大多数运用一些分析、预测技术，在软件设计时就充分考虑影响软件可靠性的因素，并采取一些措施进行优化。</w:t>
      </w:r>
    </w:p>
    <w:p w:rsidR="006E2999" w:rsidRDefault="009F1F98">
      <w:pPr>
        <w:spacing w:line="251" w:lineRule="auto"/>
        <w:ind w:left="420"/>
      </w:pPr>
      <w:bookmarkStart w:id="542" w:name="7691-1534675152175"/>
      <w:bookmarkEnd w:id="542"/>
      <w:r>
        <w:rPr>
          <w:color w:val="999999"/>
          <w:highlight w:val="white"/>
        </w:rPr>
        <w:t>三、考生需结合自身参与项目的实际状况，指出其参与管理和幵发的项</w:t>
      </w:r>
      <w:r>
        <w:rPr>
          <w:color w:val="999999"/>
          <w:highlight w:val="white"/>
        </w:rPr>
        <w:t>H</w:t>
      </w:r>
      <w:r>
        <w:rPr>
          <w:color w:val="999999"/>
          <w:highlight w:val="white"/>
        </w:rPr>
        <w:t>中是如何应用所选择的软件可靠性设计技术的，说明具体的实施过程、使用的方法和工具，并对实际实施效果进行分析。</w:t>
      </w:r>
    </w:p>
    <w:p w:rsidR="006E2999" w:rsidRDefault="009F1F98" w:rsidP="00DF1F89">
      <w:pPr>
        <w:pStyle w:val="2"/>
        <w:spacing w:before="156" w:after="156"/>
      </w:pPr>
      <w:bookmarkStart w:id="543" w:name="8669-1534675152176"/>
      <w:bookmarkEnd w:id="543"/>
      <w:r>
        <w:rPr>
          <w:highlight w:val="white"/>
        </w:rPr>
        <w:t>试题四</w:t>
      </w:r>
      <w:r>
        <w:rPr>
          <w:highlight w:val="white"/>
        </w:rPr>
        <w:t xml:space="preserve"> </w:t>
      </w:r>
      <w:r>
        <w:rPr>
          <w:highlight w:val="white"/>
        </w:rPr>
        <w:t>论网络安全体系设计随着社会信息化的普及，计算机网络已经在各行各业得到了广泛的应用。目前，绝大多数业务处理儿乎完全依赖计算机和网络执行，各种重要数据如政府文件、工资档案、财务账目和人事档案等均依赖计算机和网络进行存储与传输。另一方面，针对计算机和网络的攻击活动曰益猖獗，网络安全已经成为当前社会的主要安全问题之一。在上述背景下，国家标准《信息处理系统工程开放系统互联基本参考模型</w:t>
      </w:r>
      <w:r>
        <w:rPr>
          <w:highlight w:val="white"/>
        </w:rPr>
        <w:t>——</w:t>
      </w:r>
      <w:r>
        <w:rPr>
          <w:highlight w:val="white"/>
        </w:rPr>
        <w:t>第二部分：安全体系结构》（</w:t>
      </w:r>
      <w:r>
        <w:rPr>
          <w:highlight w:val="white"/>
        </w:rPr>
        <w:t>GB/T9387.2—1995)</w:t>
      </w:r>
      <w:r>
        <w:rPr>
          <w:highlight w:val="white"/>
        </w:rPr>
        <w:t>定义了基于</w:t>
      </w:r>
      <w:r>
        <w:rPr>
          <w:highlight w:val="white"/>
        </w:rPr>
        <w:t>OSI</w:t>
      </w:r>
      <w:r>
        <w:rPr>
          <w:highlight w:val="white"/>
        </w:rPr>
        <w:t>参考模型</w:t>
      </w:r>
      <w:r>
        <w:rPr>
          <w:highlight w:val="white"/>
        </w:rPr>
        <w:t>7</w:t>
      </w:r>
      <w:r>
        <w:rPr>
          <w:highlight w:val="white"/>
        </w:rPr>
        <w:t>层协议之上的信息安全体系，其核心内容是：为了保证异构汁算机进程与进程之间远距离交换信息的安全，定义了认证服务、访问控制服务、数据机密性服务、数据完整性服务和抗抵赖性服务等</w:t>
      </w:r>
      <w:r>
        <w:rPr>
          <w:highlight w:val="white"/>
        </w:rPr>
        <w:t>5</w:t>
      </w:r>
      <w:r>
        <w:rPr>
          <w:highlight w:val="white"/>
        </w:rPr>
        <w:t>大类安全服务，以及提供这些服务的</w:t>
      </w:r>
      <w:r>
        <w:rPr>
          <w:highlight w:val="white"/>
        </w:rPr>
        <w:t>8</w:t>
      </w:r>
      <w:r>
        <w:rPr>
          <w:highlight w:val="white"/>
        </w:rPr>
        <w:t>类安全机制及相应的</w:t>
      </w:r>
      <w:r>
        <w:rPr>
          <w:highlight w:val="white"/>
        </w:rPr>
        <w:t>OSI</w:t>
      </w:r>
      <w:r>
        <w:rPr>
          <w:highlight w:val="white"/>
        </w:rPr>
        <w:t>安全管理，并根据具体系统适当配置于</w:t>
      </w:r>
      <w:r>
        <w:rPr>
          <w:highlight w:val="white"/>
        </w:rPr>
        <w:t>OSI</w:t>
      </w:r>
      <w:r>
        <w:rPr>
          <w:highlight w:val="white"/>
        </w:rPr>
        <w:t>模型的</w:t>
      </w:r>
      <w:r>
        <w:rPr>
          <w:highlight w:val="white"/>
        </w:rPr>
        <w:t>7</w:t>
      </w:r>
      <w:r>
        <w:rPr>
          <w:highlight w:val="white"/>
        </w:rPr>
        <w:t>层协议之中。请围绕</w:t>
      </w:r>
      <w:r>
        <w:rPr>
          <w:highlight w:val="white"/>
        </w:rPr>
        <w:t>“</w:t>
      </w:r>
      <w:r>
        <w:rPr>
          <w:highlight w:val="white"/>
        </w:rPr>
        <w:t>网络安全体系设计</w:t>
      </w:r>
      <w:r>
        <w:rPr>
          <w:highlight w:val="white"/>
        </w:rPr>
        <w:t>”</w:t>
      </w:r>
      <w:r>
        <w:rPr>
          <w:highlight w:val="white"/>
        </w:rPr>
        <w:t>论题，依次从以下三个方面进行论述。</w:t>
      </w:r>
      <w:r>
        <w:rPr>
          <w:highlight w:val="white"/>
        </w:rPr>
        <w:t>1.</w:t>
      </w:r>
      <w:r>
        <w:rPr>
          <w:highlight w:val="white"/>
        </w:rPr>
        <w:t>概要叙述你参与管理和开发的软件项目以及你在其中承担的主要工作，并详细阐述该软件系统在网络安全方面的要求。</w:t>
      </w:r>
      <w:r>
        <w:rPr>
          <w:highlight w:val="white"/>
        </w:rPr>
        <w:t>2.</w:t>
      </w:r>
      <w:r>
        <w:rPr>
          <w:highlight w:val="white"/>
        </w:rPr>
        <w:t>请对</w:t>
      </w:r>
      <w:r>
        <w:rPr>
          <w:highlight w:val="white"/>
        </w:rPr>
        <w:t>GBAT9387.2—1995</w:t>
      </w:r>
      <w:r>
        <w:rPr>
          <w:highlight w:val="white"/>
        </w:rPr>
        <w:t>中定义的</w:t>
      </w:r>
      <w:r>
        <w:rPr>
          <w:highlight w:val="white"/>
        </w:rPr>
        <w:t>5</w:t>
      </w:r>
      <w:r>
        <w:rPr>
          <w:highlight w:val="white"/>
        </w:rPr>
        <w:t>大类安全服务进行描述，阐述每类安全服务的定义和主要实现手段。</w:t>
      </w:r>
      <w:r>
        <w:rPr>
          <w:highlight w:val="white"/>
        </w:rPr>
        <w:t>3.</w:t>
      </w:r>
      <w:r>
        <w:rPr>
          <w:highlight w:val="white"/>
        </w:rPr>
        <w:t>请结合项目实际，具体阐述你在项目中实现了上述</w:t>
      </w:r>
      <w:r>
        <w:rPr>
          <w:highlight w:val="white"/>
        </w:rPr>
        <w:t>5</w:t>
      </w:r>
      <w:r>
        <w:rPr>
          <w:highlight w:val="white"/>
        </w:rPr>
        <w:t>大类安全服务中的哪些服务，具体运用了哪些实现手段。</w:t>
      </w:r>
    </w:p>
    <w:p w:rsidR="006E2999" w:rsidRDefault="009F1F98" w:rsidP="00D47DEF">
      <w:pPr>
        <w:numPr>
          <w:ilvl w:val="0"/>
          <w:numId w:val="9"/>
        </w:numPr>
        <w:spacing w:line="251" w:lineRule="auto"/>
      </w:pPr>
      <w:bookmarkStart w:id="544" w:name="1478-1534675152176"/>
      <w:bookmarkEnd w:id="544"/>
      <w:r>
        <w:rPr>
          <w:highlight w:val="white"/>
        </w:rPr>
        <w:t>1</w:t>
      </w:r>
    </w:p>
    <w:p w:rsidR="006E2999" w:rsidRDefault="009F1F98" w:rsidP="00D47DEF">
      <w:pPr>
        <w:numPr>
          <w:ilvl w:val="0"/>
          <w:numId w:val="9"/>
        </w:numPr>
        <w:spacing w:line="251" w:lineRule="auto"/>
      </w:pPr>
      <w:bookmarkStart w:id="545" w:name="2122-1534675152178"/>
      <w:bookmarkEnd w:id="545"/>
      <w:r>
        <w:rPr>
          <w:highlight w:val="white"/>
        </w:rPr>
        <w:t>2</w:t>
      </w:r>
    </w:p>
    <w:p w:rsidR="006E2999" w:rsidRDefault="009F1F98" w:rsidP="00D47DEF">
      <w:pPr>
        <w:numPr>
          <w:ilvl w:val="0"/>
          <w:numId w:val="9"/>
        </w:numPr>
        <w:spacing w:line="251" w:lineRule="auto"/>
      </w:pPr>
      <w:bookmarkStart w:id="546" w:name="4098-1534675152179"/>
      <w:bookmarkEnd w:id="546"/>
      <w:r>
        <w:rPr>
          <w:highlight w:val="white"/>
        </w:rPr>
        <w:t>3</w:t>
      </w:r>
    </w:p>
    <w:p w:rsidR="006E2999" w:rsidRDefault="009F1F98" w:rsidP="00D47DEF">
      <w:pPr>
        <w:numPr>
          <w:ilvl w:val="0"/>
          <w:numId w:val="9"/>
        </w:numPr>
        <w:spacing w:line="251" w:lineRule="auto"/>
      </w:pPr>
      <w:bookmarkStart w:id="547" w:name="4763-1534675152179"/>
      <w:bookmarkEnd w:id="547"/>
      <w:r>
        <w:rPr>
          <w:highlight w:val="white"/>
        </w:rPr>
        <w:t>4</w:t>
      </w:r>
    </w:p>
    <w:p w:rsidR="006E2999" w:rsidRDefault="009F1F98" w:rsidP="00D47DEF">
      <w:pPr>
        <w:numPr>
          <w:ilvl w:val="0"/>
          <w:numId w:val="9"/>
        </w:numPr>
        <w:spacing w:line="251" w:lineRule="auto"/>
      </w:pPr>
      <w:bookmarkStart w:id="548" w:name="1537-1534675152179"/>
      <w:bookmarkEnd w:id="548"/>
      <w:r>
        <w:rPr>
          <w:highlight w:val="white"/>
        </w:rPr>
        <w:lastRenderedPageBreak/>
        <w:t>5</w:t>
      </w:r>
    </w:p>
    <w:p w:rsidR="006E2999" w:rsidRDefault="009F1F98" w:rsidP="00D47DEF">
      <w:pPr>
        <w:numPr>
          <w:ilvl w:val="0"/>
          <w:numId w:val="9"/>
        </w:numPr>
        <w:spacing w:line="251" w:lineRule="auto"/>
      </w:pPr>
      <w:bookmarkStart w:id="549" w:name="8211-1534675152179"/>
      <w:bookmarkEnd w:id="549"/>
      <w:r>
        <w:rPr>
          <w:highlight w:val="white"/>
        </w:rPr>
        <w:t>6</w:t>
      </w:r>
    </w:p>
    <w:p w:rsidR="006E2999" w:rsidRDefault="009F1F98" w:rsidP="00D47DEF">
      <w:pPr>
        <w:numPr>
          <w:ilvl w:val="0"/>
          <w:numId w:val="9"/>
        </w:numPr>
        <w:spacing w:line="251" w:lineRule="auto"/>
      </w:pPr>
      <w:bookmarkStart w:id="550" w:name="3160-1534675152179"/>
      <w:bookmarkEnd w:id="550"/>
      <w:r>
        <w:rPr>
          <w:highlight w:val="white"/>
        </w:rPr>
        <w:t>7</w:t>
      </w:r>
    </w:p>
    <w:p w:rsidR="006E2999" w:rsidRDefault="009F1F98" w:rsidP="00D47DEF">
      <w:pPr>
        <w:numPr>
          <w:ilvl w:val="0"/>
          <w:numId w:val="9"/>
        </w:numPr>
        <w:spacing w:line="251" w:lineRule="auto"/>
      </w:pPr>
      <w:bookmarkStart w:id="551" w:name="9293-1534675152179"/>
      <w:bookmarkEnd w:id="551"/>
      <w:r>
        <w:rPr>
          <w:highlight w:val="white"/>
        </w:rPr>
        <w:t>8</w:t>
      </w:r>
    </w:p>
    <w:p w:rsidR="006E2999" w:rsidRDefault="009F1F98">
      <w:pPr>
        <w:spacing w:line="251" w:lineRule="auto"/>
        <w:ind w:left="420"/>
      </w:pPr>
      <w:bookmarkStart w:id="552" w:name="7481-1534675152179"/>
      <w:bookmarkEnd w:id="552"/>
      <w:r>
        <w:rPr>
          <w:color w:val="999999"/>
          <w:highlight w:val="white"/>
        </w:rPr>
        <w:t>写作要点</w:t>
      </w:r>
      <w:r>
        <w:rPr>
          <w:color w:val="999999"/>
          <w:highlight w:val="white"/>
        </w:rPr>
        <w:t xml:space="preserve"> </w:t>
      </w:r>
      <w:r>
        <w:rPr>
          <w:color w:val="999999"/>
          <w:highlight w:val="white"/>
        </w:rPr>
        <w:t>一、简要叙述所参与管理和开发的软件项目，明确指出在其中承担的主要任务和开展的主要工作，详细说明该软件系统在网络安全方面的要求。</w:t>
      </w:r>
    </w:p>
    <w:p w:rsidR="006E2999" w:rsidRDefault="009F1F98">
      <w:pPr>
        <w:spacing w:line="251" w:lineRule="auto"/>
        <w:ind w:left="420"/>
      </w:pPr>
      <w:bookmarkStart w:id="553" w:name="7835-1534675152180"/>
      <w:bookmarkEnd w:id="553"/>
      <w:r>
        <w:rPr>
          <w:color w:val="999999"/>
          <w:highlight w:val="white"/>
        </w:rPr>
        <w:t>二、</w:t>
      </w:r>
      <w:r>
        <w:rPr>
          <w:color w:val="999999"/>
          <w:highlight w:val="white"/>
        </w:rPr>
        <w:t>GB/T9387.2-1995</w:t>
      </w:r>
      <w:r>
        <w:rPr>
          <w:color w:val="999999"/>
          <w:highlight w:val="white"/>
        </w:rPr>
        <w:t>中定义了</w:t>
      </w:r>
      <w:r>
        <w:rPr>
          <w:color w:val="999999"/>
          <w:highlight w:val="white"/>
        </w:rPr>
        <w:t>5</w:t>
      </w:r>
      <w:r>
        <w:rPr>
          <w:color w:val="999999"/>
          <w:highlight w:val="white"/>
        </w:rPr>
        <w:t>大类安全服务，分别是认证服务、访问控制服务、数据机密性服务、数据完整性服务和抗抵赖性服务。</w:t>
      </w:r>
    </w:p>
    <w:p w:rsidR="006E2999" w:rsidRDefault="009F1F98">
      <w:pPr>
        <w:spacing w:line="251" w:lineRule="auto"/>
        <w:ind w:left="420"/>
      </w:pPr>
      <w:bookmarkStart w:id="554" w:name="8019-1534675152180"/>
      <w:bookmarkEnd w:id="554"/>
      <w:r>
        <w:rPr>
          <w:color w:val="999999"/>
          <w:highlight w:val="white"/>
        </w:rPr>
        <w:t>1.</w:t>
      </w:r>
      <w:r>
        <w:rPr>
          <w:color w:val="999999"/>
          <w:highlight w:val="white"/>
        </w:rPr>
        <w:t>认证服务。认证服务的基本目的，是为了防止其他实体占用和独立操作被认证实体的身份。认证服务提供了实体声称其身份的保证，只有在主题和验证者的关系背景下，认证才有意义。认证服务的主要实现方式包括以下</w:t>
      </w:r>
      <w:r>
        <w:rPr>
          <w:color w:val="999999"/>
          <w:highlight w:val="white"/>
        </w:rPr>
        <w:t>5</w:t>
      </w:r>
      <w:r>
        <w:rPr>
          <w:color w:val="999999"/>
          <w:highlight w:val="white"/>
        </w:rPr>
        <w:t>种：</w:t>
      </w:r>
    </w:p>
    <w:p w:rsidR="006E2999" w:rsidRDefault="009F1F98">
      <w:pPr>
        <w:spacing w:line="251" w:lineRule="auto"/>
        <w:ind w:left="420"/>
      </w:pPr>
      <w:bookmarkStart w:id="555" w:name="7528-1534675152181"/>
      <w:bookmarkEnd w:id="555"/>
      <w:r>
        <w:rPr>
          <w:color w:val="999999"/>
          <w:highlight w:val="white"/>
        </w:rPr>
        <w:t>(1)</w:t>
      </w:r>
      <w:r>
        <w:rPr>
          <w:color w:val="999999"/>
          <w:highlight w:val="white"/>
        </w:rPr>
        <w:t>己有的信息，如认证口令。</w:t>
      </w:r>
      <w:r>
        <w:rPr>
          <w:color w:val="999999"/>
          <w:highlight w:val="white"/>
        </w:rPr>
        <w:t xml:space="preserve"> (2)</w:t>
      </w:r>
      <w:r>
        <w:rPr>
          <w:color w:val="999999"/>
          <w:highlight w:val="white"/>
        </w:rPr>
        <w:t>拥有的信息，如</w:t>
      </w:r>
      <w:r>
        <w:rPr>
          <w:color w:val="999999"/>
          <w:highlight w:val="white"/>
        </w:rPr>
        <w:t>1C</w:t>
      </w:r>
      <w:r>
        <w:rPr>
          <w:color w:val="999999"/>
          <w:highlight w:val="white"/>
        </w:rPr>
        <w:t>卡、令牌等。</w:t>
      </w:r>
      <w:r>
        <w:rPr>
          <w:color w:val="999999"/>
          <w:highlight w:val="white"/>
        </w:rPr>
        <w:t xml:space="preserve"> (3)</w:t>
      </w:r>
      <w:r>
        <w:rPr>
          <w:color w:val="999999"/>
          <w:highlight w:val="white"/>
        </w:rPr>
        <w:t>不可改变的特性，如指纹、虹膜等生物特征。</w:t>
      </w:r>
    </w:p>
    <w:p w:rsidR="006E2999" w:rsidRDefault="009F1F98">
      <w:pPr>
        <w:spacing w:line="251" w:lineRule="auto"/>
        <w:ind w:left="420"/>
      </w:pPr>
      <w:bookmarkStart w:id="556" w:name="9321-1534675152181"/>
      <w:bookmarkEnd w:id="556"/>
      <w:r>
        <w:rPr>
          <w:color w:val="999999"/>
          <w:highlight w:val="white"/>
        </w:rPr>
        <w:t>(4)</w:t>
      </w:r>
      <w:r>
        <w:rPr>
          <w:color w:val="999999"/>
          <w:highlight w:val="white"/>
        </w:rPr>
        <w:t>相信可靠的第三方建立的认证。</w:t>
      </w:r>
      <w:r>
        <w:rPr>
          <w:color w:val="999999"/>
          <w:highlight w:val="white"/>
        </w:rPr>
        <w:t xml:space="preserve"> (5)</w:t>
      </w:r>
      <w:r>
        <w:rPr>
          <w:color w:val="999999"/>
          <w:highlight w:val="white"/>
        </w:rPr>
        <w:t>环境，如主机地址等</w:t>
      </w:r>
      <w:r>
        <w:rPr>
          <w:color w:val="999999"/>
          <w:highlight w:val="white"/>
        </w:rPr>
        <w:t>^</w:t>
      </w:r>
    </w:p>
    <w:p w:rsidR="006E2999" w:rsidRDefault="009F1F98">
      <w:pPr>
        <w:spacing w:line="251" w:lineRule="auto"/>
        <w:ind w:left="420"/>
      </w:pPr>
      <w:bookmarkStart w:id="557" w:name="6086-1534675152182"/>
      <w:bookmarkEnd w:id="557"/>
      <w:r>
        <w:rPr>
          <w:color w:val="999999"/>
          <w:highlight w:val="white"/>
        </w:rPr>
        <w:t>2.</w:t>
      </w:r>
      <w:r>
        <w:rPr>
          <w:color w:val="999999"/>
          <w:highlight w:val="white"/>
        </w:rPr>
        <w:t>访问控制服务。访问控制服务决定开放环境中允许使用哪些资源、在什么地方适合组织为授权访问的过程。在访问控制实例中，访问可以是对一个系统或对系统内部进行。常见的访问控制服务的实现方式包括以下三种方式：</w:t>
      </w:r>
    </w:p>
    <w:p w:rsidR="006E2999" w:rsidRDefault="009F1F98">
      <w:pPr>
        <w:spacing w:line="251" w:lineRule="auto"/>
        <w:ind w:left="420"/>
      </w:pPr>
      <w:bookmarkStart w:id="558" w:name="3761-1534675152183"/>
      <w:bookmarkEnd w:id="558"/>
      <w:r>
        <w:rPr>
          <w:color w:val="999999"/>
          <w:highlight w:val="white"/>
        </w:rPr>
        <w:t>(1)</w:t>
      </w:r>
      <w:r>
        <w:rPr>
          <w:color w:val="999999"/>
          <w:highlight w:val="white"/>
        </w:rPr>
        <w:t>自主访问控制（</w:t>
      </w:r>
      <w:r>
        <w:rPr>
          <w:color w:val="999999"/>
          <w:highlight w:val="white"/>
        </w:rPr>
        <w:t>DAC)</w:t>
      </w:r>
      <w:r>
        <w:rPr>
          <w:color w:val="999999"/>
          <w:highlight w:val="white"/>
        </w:rPr>
        <w:t>。自主访问控制是一种接入控制服务，通过执行基于系统实体身份及其到系统资源的接入授权。包括在文件、文件夹和共享资源中设背许可。用户有权对自身所创建的文件、数据表等访问对象进行访问，并可将其访问权授予其他用户或收回其访问权限。允许访问对象制定针对该对象访问的控制策略，通常可通过访问控制列表来限定针对客体可执行的操作。</w:t>
      </w:r>
    </w:p>
    <w:p w:rsidR="006E2999" w:rsidRDefault="009F1F98">
      <w:pPr>
        <w:spacing w:line="251" w:lineRule="auto"/>
        <w:ind w:left="420"/>
      </w:pPr>
      <w:bookmarkStart w:id="559" w:name="3071-1534675152184"/>
      <w:bookmarkEnd w:id="559"/>
      <w:r>
        <w:rPr>
          <w:color w:val="999999"/>
          <w:highlight w:val="white"/>
        </w:rPr>
        <w:t>(2)</w:t>
      </w:r>
      <w:r>
        <w:rPr>
          <w:color w:val="999999"/>
          <w:highlight w:val="white"/>
        </w:rPr>
        <w:t>强制访问控制（</w:t>
      </w:r>
      <w:r>
        <w:rPr>
          <w:color w:val="999999"/>
          <w:highlight w:val="white"/>
        </w:rPr>
        <w:t>MAC)</w:t>
      </w:r>
      <w:r>
        <w:rPr>
          <w:color w:val="999999"/>
          <w:highlight w:val="white"/>
        </w:rPr>
        <w:t>。强制访问控制是系统强制主体服从访问控制策略，是由系统对用户所创建的对象，按照规定的规则控制用户权限及操作对象的访问。其主要特征是对所有主体及其所控制的进程、文件、段、设备等客体实施强制访问控制。</w:t>
      </w:r>
    </w:p>
    <w:p w:rsidR="006E2999" w:rsidRDefault="009F1F98">
      <w:pPr>
        <w:spacing w:line="251" w:lineRule="auto"/>
        <w:ind w:left="420"/>
      </w:pPr>
      <w:bookmarkStart w:id="560" w:name="6364-1534675152185"/>
      <w:bookmarkEnd w:id="560"/>
      <w:r>
        <w:rPr>
          <w:color w:val="999999"/>
          <w:highlight w:val="white"/>
        </w:rPr>
        <w:t>(3)</w:t>
      </w:r>
      <w:r>
        <w:rPr>
          <w:color w:val="999999"/>
          <w:highlight w:val="white"/>
        </w:rPr>
        <w:t>基于角色访问控制（</w:t>
      </w:r>
      <w:r>
        <w:rPr>
          <w:color w:val="999999"/>
          <w:highlight w:val="white"/>
        </w:rPr>
        <w:t>RBAC)</w:t>
      </w:r>
      <w:r>
        <w:rPr>
          <w:color w:val="999999"/>
          <w:highlight w:val="white"/>
        </w:rPr>
        <w:t>。基于角色访问控制主要通过对角色的访问进行控制，使权限与角色相关联，用户通过成为适当角色的成员而得到其角色的权限。用户可依其责任和资格分派相应的角色，角色可依新需求和系统合并赋予新权限，而权限也可根据需要从某角色中收回。</w:t>
      </w:r>
    </w:p>
    <w:p w:rsidR="006E2999" w:rsidRDefault="009F1F98">
      <w:pPr>
        <w:spacing w:line="251" w:lineRule="auto"/>
        <w:ind w:left="420"/>
      </w:pPr>
      <w:bookmarkStart w:id="561" w:name="2191-1534675152186"/>
      <w:bookmarkEnd w:id="561"/>
      <w:r>
        <w:rPr>
          <w:color w:val="999999"/>
          <w:highlight w:val="white"/>
        </w:rPr>
        <w:t>3.</w:t>
      </w:r>
      <w:r>
        <w:rPr>
          <w:color w:val="999999"/>
          <w:highlight w:val="white"/>
        </w:rPr>
        <w:t>数据机密性服务。数据机密性服务的目的是确保信息仅仅是对被授权者可用，信息的保护可以通过确保数据被限制于授权者获得，或通过特定方式表示数据来获得。信息的机密性主要通过以下两种方式实现：</w:t>
      </w:r>
    </w:p>
    <w:p w:rsidR="006E2999" w:rsidRDefault="009F1F98">
      <w:pPr>
        <w:spacing w:line="251" w:lineRule="auto"/>
        <w:ind w:left="420"/>
      </w:pPr>
      <w:bookmarkStart w:id="562" w:name="9676-1534675152187"/>
      <w:bookmarkEnd w:id="562"/>
      <w:r>
        <w:rPr>
          <w:color w:val="999999"/>
          <w:highlight w:val="white"/>
        </w:rPr>
        <w:t>(1)</w:t>
      </w:r>
      <w:r>
        <w:rPr>
          <w:color w:val="999999"/>
          <w:highlight w:val="white"/>
        </w:rPr>
        <w:t>通过禁止访问提供机密性，即可以通过访问控制，以及通过物理媒体保护和路由选择控制保证机密性。</w:t>
      </w:r>
    </w:p>
    <w:p w:rsidR="006E2999" w:rsidRDefault="009F1F98">
      <w:pPr>
        <w:spacing w:line="251" w:lineRule="auto"/>
        <w:ind w:left="420"/>
      </w:pPr>
      <w:bookmarkStart w:id="563" w:name="2733-1534675152187"/>
      <w:bookmarkEnd w:id="563"/>
      <w:r>
        <w:rPr>
          <w:color w:val="999999"/>
          <w:highlight w:val="white"/>
        </w:rPr>
        <w:t>(2)</w:t>
      </w:r>
      <w:r>
        <w:rPr>
          <w:color w:val="999999"/>
          <w:highlight w:val="white"/>
        </w:rPr>
        <w:t>通过加密提供机密性，即防止数据泄漏在传输或存储中。加密机制包括基于对称的加密机制和基于非对称的加密机制。</w:t>
      </w:r>
    </w:p>
    <w:p w:rsidR="006E2999" w:rsidRDefault="009F1F98">
      <w:pPr>
        <w:spacing w:line="251" w:lineRule="auto"/>
        <w:ind w:left="420"/>
      </w:pPr>
      <w:bookmarkStart w:id="564" w:name="8360-1534675152187"/>
      <w:bookmarkEnd w:id="564"/>
      <w:r>
        <w:rPr>
          <w:color w:val="999999"/>
          <w:highlight w:val="white"/>
        </w:rPr>
        <w:t>除此以外，还可以通过数据填充、通过虚假事件（例如隐藏在不可信链路上交换的信息流总</w:t>
      </w:r>
      <w:r>
        <w:rPr>
          <w:color w:val="999999"/>
          <w:highlight w:val="white"/>
        </w:rPr>
        <w:t>1</w:t>
      </w:r>
      <w:r>
        <w:rPr>
          <w:color w:val="999999"/>
          <w:highlight w:val="white"/>
        </w:rPr>
        <w:t>；</w:t>
      </w:r>
      <w:r>
        <w:rPr>
          <w:color w:val="999999"/>
          <w:highlight w:val="white"/>
        </w:rPr>
        <w:t>)</w:t>
      </w:r>
      <w:r>
        <w:rPr>
          <w:color w:val="999999"/>
          <w:highlight w:val="white"/>
        </w:rPr>
        <w:t>、通过保护</w:t>
      </w:r>
      <w:r>
        <w:rPr>
          <w:color w:val="999999"/>
          <w:highlight w:val="white"/>
        </w:rPr>
        <w:t>PDU</w:t>
      </w:r>
      <w:r>
        <w:rPr>
          <w:color w:val="999999"/>
          <w:highlight w:val="white"/>
        </w:rPr>
        <w:t>头和通过时间可变域提供机密性。</w:t>
      </w:r>
    </w:p>
    <w:p w:rsidR="006E2999" w:rsidRDefault="009F1F98">
      <w:pPr>
        <w:spacing w:line="251" w:lineRule="auto"/>
        <w:ind w:left="420"/>
      </w:pPr>
      <w:bookmarkStart w:id="565" w:name="9044-1534675152188"/>
      <w:bookmarkEnd w:id="565"/>
      <w:r>
        <w:rPr>
          <w:color w:val="999999"/>
          <w:highlight w:val="white"/>
        </w:rPr>
        <w:lastRenderedPageBreak/>
        <w:t>4.</w:t>
      </w:r>
      <w:r>
        <w:rPr>
          <w:color w:val="999999"/>
          <w:highlight w:val="white"/>
        </w:rPr>
        <w:t>数据完整性服务。数据完整性服务的目的是通过阻止威胁或探测威胁，保护可能遭到不同方式危害的数据完整性和数据相关属性完整性，即保证数据不以未经授权方式进行改变或损毁。数据完整性的常见实现方式包括：</w:t>
      </w:r>
    </w:p>
    <w:p w:rsidR="006E2999" w:rsidRDefault="009F1F98">
      <w:pPr>
        <w:spacing w:line="251" w:lineRule="auto"/>
        <w:ind w:left="420"/>
      </w:pPr>
      <w:bookmarkStart w:id="566" w:name="3451-1534675152189"/>
      <w:bookmarkEnd w:id="566"/>
      <w:r>
        <w:rPr>
          <w:color w:val="999999"/>
          <w:highlight w:val="white"/>
        </w:rPr>
        <w:t>(1)</w:t>
      </w:r>
      <w:r>
        <w:rPr>
          <w:color w:val="999999"/>
          <w:highlight w:val="white"/>
        </w:rPr>
        <w:t>阻止对数据传输媒介访问的机制。包括物理隔离、不受干扰的信道，路由控制，访问控制等。</w:t>
      </w:r>
    </w:p>
    <w:p w:rsidR="006E2999" w:rsidRDefault="009F1F98">
      <w:pPr>
        <w:spacing w:line="251" w:lineRule="auto"/>
        <w:ind w:left="420"/>
      </w:pPr>
      <w:bookmarkStart w:id="567" w:name="2374-1534675152189"/>
      <w:bookmarkEnd w:id="567"/>
      <w:r>
        <w:rPr>
          <w:color w:val="999999"/>
          <w:highlight w:val="white"/>
        </w:rPr>
        <w:t>(2)</w:t>
      </w:r>
      <w:r>
        <w:rPr>
          <w:color w:val="999999"/>
          <w:highlight w:val="white"/>
        </w:rPr>
        <w:t>探测对数据非授权修改的机制。包括密封、数字签名、数据重复、与密码变换相结合的数字指纹和消息序列号等。</w:t>
      </w:r>
    </w:p>
    <w:p w:rsidR="006E2999" w:rsidRDefault="009F1F98">
      <w:pPr>
        <w:spacing w:line="251" w:lineRule="auto"/>
        <w:ind w:left="420"/>
      </w:pPr>
      <w:bookmarkStart w:id="568" w:name="8260-1534675152190"/>
      <w:bookmarkEnd w:id="568"/>
      <w:r>
        <w:rPr>
          <w:color w:val="999999"/>
          <w:highlight w:val="white"/>
        </w:rPr>
        <w:t>5.</w:t>
      </w:r>
      <w:r>
        <w:rPr>
          <w:color w:val="999999"/>
          <w:highlight w:val="white"/>
        </w:rPr>
        <w:t>抗抵赖服务。抗抵赖服务是提供有关特定事件或行为的证据，包括证据的生成、验证和记录，以及在解决纠纷时随即进行的证据恢复和再次验证。抗抵赖性服务的实现方式主要包括数字签名、用户认证、操作</w:t>
      </w:r>
      <w:r>
        <w:rPr>
          <w:color w:val="999999"/>
          <w:highlight w:val="white"/>
        </w:rPr>
        <w:t>R</w:t>
      </w:r>
      <w:r>
        <w:rPr>
          <w:color w:val="999999"/>
          <w:highlight w:val="white"/>
        </w:rPr>
        <w:t>志等技术。</w:t>
      </w:r>
    </w:p>
    <w:p w:rsidR="006E2999" w:rsidRDefault="009F1F98">
      <w:pPr>
        <w:spacing w:line="251" w:lineRule="auto"/>
        <w:ind w:left="420"/>
      </w:pPr>
      <w:bookmarkStart w:id="569" w:name="2934-1534675152191"/>
      <w:bookmarkEnd w:id="569"/>
      <w:r>
        <w:rPr>
          <w:color w:val="999999"/>
          <w:highlight w:val="white"/>
        </w:rPr>
        <w:t>三、考生必须以问题</w:t>
      </w:r>
      <w:r>
        <w:rPr>
          <w:color w:val="999999"/>
          <w:highlight w:val="white"/>
        </w:rPr>
        <w:t>1</w:t>
      </w:r>
      <w:r>
        <w:rPr>
          <w:color w:val="999999"/>
          <w:highlight w:val="white"/>
        </w:rPr>
        <w:t>回答中给出的实际网络安全需求为基础和依据，针对实际需求具体阐述在项目中实现了上述</w:t>
      </w:r>
      <w:r>
        <w:rPr>
          <w:color w:val="999999"/>
          <w:highlight w:val="white"/>
        </w:rPr>
        <w:t>5</w:t>
      </w:r>
      <w:r>
        <w:rPr>
          <w:color w:val="999999"/>
          <w:highlight w:val="white"/>
        </w:rPr>
        <w:t>大类安全服务中的哪些服务，并针对每种安全服务，具体描述在项目中采用了何种实现手段。</w:t>
      </w:r>
    </w:p>
    <w:sectPr w:rsidR="006E29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0DA5" w:rsidRDefault="00B60DA5" w:rsidP="005A7459">
      <w:pPr>
        <w:spacing w:line="240" w:lineRule="auto"/>
      </w:pPr>
      <w:r>
        <w:separator/>
      </w:r>
    </w:p>
  </w:endnote>
  <w:endnote w:type="continuationSeparator" w:id="0">
    <w:p w:rsidR="00B60DA5" w:rsidRDefault="00B60DA5" w:rsidP="005A74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0DA5" w:rsidRDefault="00B60DA5" w:rsidP="005A7459">
      <w:pPr>
        <w:spacing w:line="240" w:lineRule="auto"/>
      </w:pPr>
      <w:r>
        <w:separator/>
      </w:r>
    </w:p>
  </w:footnote>
  <w:footnote w:type="continuationSeparator" w:id="0">
    <w:p w:rsidR="00B60DA5" w:rsidRDefault="00B60DA5" w:rsidP="005A745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7"/>
  </w:num>
  <w:num w:numId="2">
    <w:abstractNumId w:val="17"/>
  </w:num>
  <w:num w:numId="3">
    <w:abstractNumId w:val="17"/>
  </w:num>
  <w:num w:numId="4">
    <w:abstractNumId w:val="17"/>
  </w:num>
  <w:num w:numId="5">
    <w:abstractNumId w:val="17"/>
  </w:num>
  <w:num w:numId="6">
    <w:abstractNumId w:val="17"/>
  </w:num>
  <w:num w:numId="7">
    <w:abstractNumId w:val="17"/>
  </w:num>
  <w:num w:numId="8">
    <w:abstractNumId w:val="17"/>
  </w:num>
  <w:num w:numId="9">
    <w:abstractNumId w:val="17"/>
  </w:num>
  <w:num w:numId="10">
    <w:abstractNumId w:val="16"/>
  </w:num>
  <w:num w:numId="11">
    <w:abstractNumId w:val="12"/>
  </w:num>
  <w:num w:numId="12">
    <w:abstractNumId w:val="14"/>
  </w:num>
  <w:num w:numId="13">
    <w:abstractNumId w:val="15"/>
  </w:num>
  <w:num w:numId="14">
    <w:abstractNumId w:val="18"/>
  </w:num>
  <w:num w:numId="15">
    <w:abstractNumId w:val="11"/>
  </w:num>
  <w:num w:numId="16">
    <w:abstractNumId w:val="8"/>
  </w:num>
  <w:num w:numId="17">
    <w:abstractNumId w:val="3"/>
  </w:num>
  <w:num w:numId="18">
    <w:abstractNumId w:val="2"/>
  </w:num>
  <w:num w:numId="19">
    <w:abstractNumId w:val="1"/>
  </w:num>
  <w:num w:numId="20">
    <w:abstractNumId w:val="0"/>
  </w:num>
  <w:num w:numId="21">
    <w:abstractNumId w:val="9"/>
  </w:num>
  <w:num w:numId="22">
    <w:abstractNumId w:val="7"/>
  </w:num>
  <w:num w:numId="23">
    <w:abstractNumId w:val="6"/>
  </w:num>
  <w:num w:numId="24">
    <w:abstractNumId w:val="5"/>
  </w:num>
  <w:num w:numId="25">
    <w:abstractNumId w:val="4"/>
  </w:num>
  <w:num w:numId="26">
    <w:abstractNumId w:val="10"/>
  </w:num>
  <w:num w:numId="27">
    <w:abstractNumId w:val="19"/>
  </w:num>
  <w:num w:numId="28">
    <w:abstractNumId w:val="13"/>
  </w:num>
  <w:num w:numId="29">
    <w:abstractNumId w:val="16"/>
    <w:lvlOverride w:ilvl="0">
      <w:startOverride w:val="1"/>
    </w:lvlOverride>
  </w:num>
  <w:num w:numId="30">
    <w:abstractNumId w:val="16"/>
    <w:lvlOverride w:ilvl="0">
      <w:startOverride w:val="1"/>
    </w:lvlOverride>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num>
  <w:num w:numId="33">
    <w:abstractNumId w:val="18"/>
    <w:lvlOverride w:ilvl="0">
      <w:startOverride w:val="1"/>
    </w:lvlOverride>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num>
  <w:num w:numId="36">
    <w:abstractNumId w:val="16"/>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attachedTemplate r:id="rId1"/>
  <w:linkStyle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6E2999"/>
    <w:rsid w:val="000251CC"/>
    <w:rsid w:val="000359B3"/>
    <w:rsid w:val="00084003"/>
    <w:rsid w:val="000A152B"/>
    <w:rsid w:val="000C2929"/>
    <w:rsid w:val="00145564"/>
    <w:rsid w:val="00182D6C"/>
    <w:rsid w:val="00262C62"/>
    <w:rsid w:val="002B59E8"/>
    <w:rsid w:val="002D63D1"/>
    <w:rsid w:val="002F069E"/>
    <w:rsid w:val="003104AB"/>
    <w:rsid w:val="003218ED"/>
    <w:rsid w:val="00324937"/>
    <w:rsid w:val="00336682"/>
    <w:rsid w:val="003A44E3"/>
    <w:rsid w:val="004452B3"/>
    <w:rsid w:val="004674E7"/>
    <w:rsid w:val="004D6B3D"/>
    <w:rsid w:val="00500D2E"/>
    <w:rsid w:val="005433D8"/>
    <w:rsid w:val="005535DB"/>
    <w:rsid w:val="005A7459"/>
    <w:rsid w:val="005F7E4B"/>
    <w:rsid w:val="00613661"/>
    <w:rsid w:val="00634371"/>
    <w:rsid w:val="0064058C"/>
    <w:rsid w:val="006650B9"/>
    <w:rsid w:val="00681353"/>
    <w:rsid w:val="006A6228"/>
    <w:rsid w:val="006B7581"/>
    <w:rsid w:val="006E2999"/>
    <w:rsid w:val="006F4A17"/>
    <w:rsid w:val="00736578"/>
    <w:rsid w:val="007403F6"/>
    <w:rsid w:val="007945F2"/>
    <w:rsid w:val="007A0477"/>
    <w:rsid w:val="007B234A"/>
    <w:rsid w:val="00816CF3"/>
    <w:rsid w:val="00824CE5"/>
    <w:rsid w:val="00864974"/>
    <w:rsid w:val="00876B70"/>
    <w:rsid w:val="00893FF2"/>
    <w:rsid w:val="008A583C"/>
    <w:rsid w:val="008C46DE"/>
    <w:rsid w:val="008E0079"/>
    <w:rsid w:val="009545AC"/>
    <w:rsid w:val="00971255"/>
    <w:rsid w:val="009D0B05"/>
    <w:rsid w:val="009D29EC"/>
    <w:rsid w:val="009F1F98"/>
    <w:rsid w:val="00A20BB7"/>
    <w:rsid w:val="00A573A4"/>
    <w:rsid w:val="00A649F1"/>
    <w:rsid w:val="00A82F48"/>
    <w:rsid w:val="00A9790A"/>
    <w:rsid w:val="00AE4703"/>
    <w:rsid w:val="00AE6AAC"/>
    <w:rsid w:val="00B30F6C"/>
    <w:rsid w:val="00B40FB9"/>
    <w:rsid w:val="00B60DA5"/>
    <w:rsid w:val="00B66CB0"/>
    <w:rsid w:val="00BC1819"/>
    <w:rsid w:val="00BE76FE"/>
    <w:rsid w:val="00C41838"/>
    <w:rsid w:val="00C820D9"/>
    <w:rsid w:val="00CA07E6"/>
    <w:rsid w:val="00CD3E89"/>
    <w:rsid w:val="00D06725"/>
    <w:rsid w:val="00D24EFB"/>
    <w:rsid w:val="00D267BD"/>
    <w:rsid w:val="00D47DEF"/>
    <w:rsid w:val="00D8477C"/>
    <w:rsid w:val="00DA2F04"/>
    <w:rsid w:val="00DC190C"/>
    <w:rsid w:val="00DF13F6"/>
    <w:rsid w:val="00DF1F89"/>
    <w:rsid w:val="00E76326"/>
    <w:rsid w:val="00E84813"/>
    <w:rsid w:val="00E864D1"/>
    <w:rsid w:val="00EA5E35"/>
    <w:rsid w:val="00EC53C7"/>
    <w:rsid w:val="00F00F7C"/>
    <w:rsid w:val="00F1051D"/>
    <w:rsid w:val="00F423E5"/>
    <w:rsid w:val="00F46C94"/>
    <w:rsid w:val="00F470EB"/>
    <w:rsid w:val="00F65D85"/>
    <w:rsid w:val="00FD7BF0"/>
    <w:rsid w:val="00FF2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微软雅黑" w:eastAsia="微软雅黑" w:hAnsi="微软雅黑" w:cs="Times New Roman"/>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573A4"/>
    <w:pPr>
      <w:adjustRightInd w:val="0"/>
      <w:snapToGrid w:val="0"/>
      <w:spacing w:line="400" w:lineRule="atLeast"/>
      <w:jc w:val="both"/>
      <w:textAlignment w:val="baseline"/>
    </w:pPr>
    <w:rPr>
      <w:rFonts w:ascii="Times New Roman" w:eastAsia="宋体" w:hAnsi="Times New Roman"/>
      <w:sz w:val="24"/>
      <w:szCs w:val="20"/>
    </w:rPr>
  </w:style>
  <w:style w:type="paragraph" w:styleId="1">
    <w:name w:val="heading 1"/>
    <w:aliases w:val="（Alt+1）"/>
    <w:basedOn w:val="a0"/>
    <w:next w:val="2"/>
    <w:link w:val="1Char"/>
    <w:autoRedefine/>
    <w:qFormat/>
    <w:rsid w:val="00A573A4"/>
    <w:pPr>
      <w:numPr>
        <w:numId w:val="29"/>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A573A4"/>
    <w:pPr>
      <w:numPr>
        <w:ilvl w:val="1"/>
        <w:numId w:val="29"/>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A573A4"/>
    <w:pPr>
      <w:numPr>
        <w:ilvl w:val="2"/>
        <w:numId w:val="29"/>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A573A4"/>
    <w:pPr>
      <w:numPr>
        <w:ilvl w:val="3"/>
        <w:numId w:val="29"/>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A573A4"/>
    <w:pPr>
      <w:numPr>
        <w:ilvl w:val="4"/>
        <w:numId w:val="29"/>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A573A4"/>
    <w:pPr>
      <w:outlineLvl w:val="5"/>
    </w:pPr>
  </w:style>
  <w:style w:type="paragraph" w:styleId="7">
    <w:name w:val="heading 7"/>
    <w:aliases w:val="第六层条"/>
    <w:basedOn w:val="a0"/>
    <w:next w:val="AltZ"/>
    <w:link w:val="7Char"/>
    <w:qFormat/>
    <w:rsid w:val="00A573A4"/>
    <w:pPr>
      <w:numPr>
        <w:ilvl w:val="6"/>
        <w:numId w:val="29"/>
      </w:numPr>
      <w:outlineLvl w:val="6"/>
    </w:pPr>
    <w:rPr>
      <w:bCs/>
      <w:szCs w:val="24"/>
    </w:rPr>
  </w:style>
  <w:style w:type="paragraph" w:styleId="8">
    <w:name w:val="heading 8"/>
    <w:basedOn w:val="a0"/>
    <w:next w:val="AltZ"/>
    <w:link w:val="8Char"/>
    <w:qFormat/>
    <w:rsid w:val="00A573A4"/>
    <w:pPr>
      <w:keepNext/>
      <w:keepLines/>
      <w:numPr>
        <w:ilvl w:val="7"/>
        <w:numId w:val="29"/>
      </w:numPr>
      <w:outlineLvl w:val="7"/>
    </w:pPr>
    <w:rPr>
      <w:szCs w:val="24"/>
    </w:rPr>
  </w:style>
  <w:style w:type="paragraph" w:styleId="9">
    <w:name w:val="heading 9"/>
    <w:basedOn w:val="a0"/>
    <w:next w:val="a0"/>
    <w:link w:val="9Char"/>
    <w:qFormat/>
    <w:rsid w:val="00A573A4"/>
    <w:pPr>
      <w:keepNext/>
      <w:keepLines/>
      <w:numPr>
        <w:ilvl w:val="8"/>
        <w:numId w:val="29"/>
      </w:numPr>
      <w:outlineLvl w:val="8"/>
    </w:pPr>
    <w:rPr>
      <w:szCs w:val="21"/>
    </w:rPr>
  </w:style>
  <w:style w:type="character" w:default="1" w:styleId="a1">
    <w:name w:val="Default Paragraph Font"/>
    <w:semiHidden/>
    <w:rsid w:val="00A573A4"/>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A573A4"/>
  </w:style>
  <w:style w:type="character" w:customStyle="1" w:styleId="1Char">
    <w:name w:val="标题 1 Char"/>
    <w:aliases w:val="（Alt+1） Char"/>
    <w:basedOn w:val="a1"/>
    <w:link w:val="1"/>
    <w:rsid w:val="00A573A4"/>
    <w:rPr>
      <w:rFonts w:ascii="Times New Roman" w:eastAsia="黑体" w:hAnsi="Times New Roman" w:cs="Arial"/>
      <w:bCs/>
      <w:color w:val="000000"/>
      <w:sz w:val="28"/>
      <w:szCs w:val="24"/>
    </w:rPr>
  </w:style>
  <w:style w:type="character" w:customStyle="1" w:styleId="2Char">
    <w:name w:val="标题 2 Char"/>
    <w:aliases w:val="（Alt+2） Char"/>
    <w:basedOn w:val="a1"/>
    <w:link w:val="2"/>
    <w:rsid w:val="004535D4"/>
    <w:rPr>
      <w:rFonts w:ascii="Times New Roman" w:eastAsia="黑体" w:hAnsi="Times New Roman"/>
      <w:color w:val="000000"/>
      <w:sz w:val="24"/>
      <w:szCs w:val="24"/>
    </w:rPr>
  </w:style>
  <w:style w:type="character" w:customStyle="1" w:styleId="3Char">
    <w:name w:val="标题 3 Char"/>
    <w:aliases w:val="第二层条 Char"/>
    <w:basedOn w:val="a1"/>
    <w:link w:val="3"/>
    <w:rsid w:val="004535D4"/>
    <w:rPr>
      <w:rFonts w:ascii="Times New Roman" w:eastAsia="黑体" w:hAnsi="Times New Roman"/>
      <w:color w:val="000000"/>
      <w:sz w:val="24"/>
      <w:szCs w:val="20"/>
    </w:rPr>
  </w:style>
  <w:style w:type="character" w:customStyle="1" w:styleId="4Char">
    <w:name w:val="标题 4 Char"/>
    <w:aliases w:val="第三层条 Char"/>
    <w:basedOn w:val="a1"/>
    <w:link w:val="4"/>
    <w:rsid w:val="004535D4"/>
    <w:rPr>
      <w:rFonts w:ascii="Times New Roman" w:eastAsia="黑体" w:hAnsi="Times New Roman"/>
      <w:color w:val="000000"/>
      <w:sz w:val="24"/>
      <w:szCs w:val="24"/>
    </w:rPr>
  </w:style>
  <w:style w:type="character" w:customStyle="1" w:styleId="5Char">
    <w:name w:val="标题 5 Char"/>
    <w:aliases w:val="第四层条 Char"/>
    <w:basedOn w:val="a1"/>
    <w:link w:val="5"/>
    <w:rsid w:val="004535D4"/>
    <w:rPr>
      <w:rFonts w:ascii="Times New Roman" w:eastAsia="黑体" w:hAnsi="Times New Roman"/>
      <w:color w:val="000000"/>
      <w:sz w:val="24"/>
      <w:szCs w:val="24"/>
    </w:rPr>
  </w:style>
  <w:style w:type="character" w:customStyle="1" w:styleId="6Char">
    <w:name w:val="标题 6 Char"/>
    <w:aliases w:val="第五层条 Char"/>
    <w:basedOn w:val="a1"/>
    <w:link w:val="6"/>
    <w:rsid w:val="004535D4"/>
    <w:rPr>
      <w:rFonts w:ascii="Times New Roman" w:eastAsia="黑体" w:hAnsi="Times New Roman" w:cs="宋体"/>
      <w:bCs/>
      <w:color w:val="000000"/>
      <w:sz w:val="28"/>
      <w:szCs w:val="24"/>
    </w:rPr>
  </w:style>
  <w:style w:type="character" w:customStyle="1" w:styleId="7Char">
    <w:name w:val="标题 7 Char"/>
    <w:aliases w:val="第六层条 Char"/>
    <w:basedOn w:val="a1"/>
    <w:link w:val="7"/>
    <w:rsid w:val="004535D4"/>
    <w:rPr>
      <w:rFonts w:ascii="Times New Roman" w:eastAsia="宋体" w:hAnsi="Times New Roman"/>
      <w:bCs/>
      <w:sz w:val="24"/>
      <w:szCs w:val="24"/>
    </w:rPr>
  </w:style>
  <w:style w:type="character" w:customStyle="1" w:styleId="8Char">
    <w:name w:val="标题 8 Char"/>
    <w:basedOn w:val="a1"/>
    <w:link w:val="8"/>
    <w:rsid w:val="004535D4"/>
    <w:rPr>
      <w:rFonts w:ascii="Times New Roman" w:eastAsia="宋体" w:hAnsi="Times New Roman"/>
      <w:sz w:val="24"/>
      <w:szCs w:val="24"/>
    </w:rPr>
  </w:style>
  <w:style w:type="character" w:customStyle="1" w:styleId="9Char">
    <w:name w:val="标题 9 Char"/>
    <w:basedOn w:val="a1"/>
    <w:link w:val="9"/>
    <w:rsid w:val="004535D4"/>
    <w:rPr>
      <w:rFonts w:ascii="Times New Roman" w:eastAsia="宋体" w:hAnsi="Times New Roman"/>
      <w:sz w:val="24"/>
      <w:szCs w:val="21"/>
    </w:rPr>
  </w:style>
  <w:style w:type="paragraph" w:styleId="a4">
    <w:name w:val="Title"/>
    <w:aliases w:val="（Alt+0）"/>
    <w:basedOn w:val="a0"/>
    <w:link w:val="Char"/>
    <w:autoRedefine/>
    <w:qFormat/>
    <w:rsid w:val="00A573A4"/>
    <w:pPr>
      <w:spacing w:before="240" w:after="60"/>
      <w:jc w:val="center"/>
      <w:outlineLvl w:val="0"/>
    </w:pPr>
    <w:rPr>
      <w:rFonts w:ascii="Arial" w:eastAsia="黑体" w:hAnsi="Arial" w:cs="Arial"/>
      <w:b/>
      <w:bCs/>
      <w:sz w:val="48"/>
      <w:szCs w:val="32"/>
    </w:rPr>
  </w:style>
  <w:style w:type="character" w:customStyle="1" w:styleId="Char">
    <w:name w:val="标题 Char"/>
    <w:aliases w:val="（Alt+0） Char"/>
    <w:basedOn w:val="a1"/>
    <w:link w:val="a4"/>
    <w:rsid w:val="00E73C16"/>
    <w:rPr>
      <w:rFonts w:ascii="Arial" w:eastAsia="黑体" w:hAnsi="Arial" w:cs="Arial"/>
      <w:b/>
      <w:bCs/>
      <w:sz w:val="48"/>
      <w:szCs w:val="32"/>
    </w:rPr>
  </w:style>
  <w:style w:type="paragraph" w:styleId="a5">
    <w:name w:val="Subtitle"/>
    <w:basedOn w:val="a0"/>
    <w:link w:val="Char0"/>
    <w:autoRedefine/>
    <w:qFormat/>
    <w:rsid w:val="00A573A4"/>
    <w:pPr>
      <w:spacing w:before="240" w:after="60" w:line="312" w:lineRule="auto"/>
      <w:jc w:val="center"/>
      <w:outlineLvl w:val="1"/>
    </w:pPr>
    <w:rPr>
      <w:rFonts w:ascii="Arial" w:eastAsia="黑体" w:hAnsi="Arial" w:cs="Arial"/>
      <w:b/>
      <w:bCs/>
      <w:kern w:val="28"/>
      <w:sz w:val="36"/>
      <w:szCs w:val="32"/>
    </w:rPr>
  </w:style>
  <w:style w:type="character" w:customStyle="1" w:styleId="Char0">
    <w:name w:val="副标题 Char"/>
    <w:basedOn w:val="a1"/>
    <w:link w:val="a5"/>
    <w:rsid w:val="00E73C16"/>
    <w:rPr>
      <w:rFonts w:ascii="Arial" w:eastAsia="黑体" w:hAnsi="Arial" w:cs="Arial"/>
      <w:b/>
      <w:bCs/>
      <w:kern w:val="28"/>
      <w:sz w:val="36"/>
      <w:szCs w:val="32"/>
    </w:rPr>
  </w:style>
  <w:style w:type="paragraph" w:styleId="a6">
    <w:name w:val="Balloon Text"/>
    <w:basedOn w:val="a0"/>
    <w:link w:val="Char1"/>
    <w:uiPriority w:val="99"/>
    <w:semiHidden/>
    <w:unhideWhenUsed/>
    <w:rsid w:val="009545AC"/>
    <w:rPr>
      <w:sz w:val="18"/>
      <w:szCs w:val="18"/>
    </w:rPr>
  </w:style>
  <w:style w:type="character" w:customStyle="1" w:styleId="Char1">
    <w:name w:val="批注框文本 Char"/>
    <w:basedOn w:val="a1"/>
    <w:link w:val="a6"/>
    <w:uiPriority w:val="99"/>
    <w:semiHidden/>
    <w:rsid w:val="009545AC"/>
    <w:rPr>
      <w:sz w:val="18"/>
      <w:szCs w:val="18"/>
    </w:rPr>
  </w:style>
  <w:style w:type="paragraph" w:customStyle="1" w:styleId="a7">
    <w:name w:val="前言"/>
    <w:basedOn w:val="a8"/>
    <w:autoRedefine/>
    <w:semiHidden/>
    <w:rsid w:val="00A573A4"/>
    <w:rPr>
      <w:rFonts w:cs="宋体"/>
      <w:color w:val="000080"/>
      <w:szCs w:val="28"/>
    </w:rPr>
  </w:style>
  <w:style w:type="paragraph" w:customStyle="1" w:styleId="AltZ">
    <w:name w:val="正文格式（Alt+Z）"/>
    <w:basedOn w:val="a0"/>
    <w:link w:val="AltZCharChar"/>
    <w:autoRedefine/>
    <w:rsid w:val="00A573A4"/>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A573A4"/>
    <w:rPr>
      <w:rFonts w:ascii="Times New Roman" w:eastAsia="宋体" w:hAnsi="Times New Roman"/>
      <w:sz w:val="24"/>
      <w:szCs w:val="24"/>
    </w:rPr>
  </w:style>
  <w:style w:type="character" w:styleId="a9">
    <w:name w:val="page number"/>
    <w:basedOn w:val="a1"/>
    <w:semiHidden/>
    <w:rsid w:val="00A573A4"/>
    <w:rPr>
      <w:sz w:val="21"/>
    </w:rPr>
  </w:style>
  <w:style w:type="paragraph" w:styleId="11">
    <w:name w:val="toc 1"/>
    <w:basedOn w:val="a0"/>
    <w:autoRedefine/>
    <w:uiPriority w:val="39"/>
    <w:rsid w:val="00A573A4"/>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A573A4"/>
    <w:pPr>
      <w:ind w:left="240"/>
      <w:jc w:val="left"/>
    </w:pPr>
    <w:rPr>
      <w:rFonts w:ascii="Calibri" w:hAnsi="Calibri"/>
      <w:smallCaps/>
      <w:sz w:val="20"/>
    </w:rPr>
  </w:style>
  <w:style w:type="paragraph" w:styleId="30">
    <w:name w:val="toc 3"/>
    <w:basedOn w:val="a0"/>
    <w:autoRedefine/>
    <w:uiPriority w:val="39"/>
    <w:rsid w:val="00A573A4"/>
    <w:pPr>
      <w:ind w:left="480"/>
      <w:jc w:val="left"/>
    </w:pPr>
    <w:rPr>
      <w:rFonts w:ascii="Calibri" w:hAnsi="Calibri"/>
      <w:i/>
      <w:iCs/>
      <w:sz w:val="20"/>
    </w:rPr>
  </w:style>
  <w:style w:type="paragraph" w:customStyle="1" w:styleId="AltX">
    <w:name w:val="图表样式（Alt+X）"/>
    <w:basedOn w:val="a0"/>
    <w:autoRedefine/>
    <w:rsid w:val="00A573A4"/>
    <w:pPr>
      <w:jc w:val="center"/>
    </w:pPr>
    <w:rPr>
      <w:rFonts w:cs="宋体"/>
    </w:rPr>
  </w:style>
  <w:style w:type="paragraph" w:styleId="aa">
    <w:name w:val="header"/>
    <w:basedOn w:val="a0"/>
    <w:link w:val="Char2"/>
    <w:rsid w:val="00A573A4"/>
    <w:pPr>
      <w:pBdr>
        <w:bottom w:val="single" w:sz="6" w:space="1" w:color="auto"/>
      </w:pBdr>
      <w:jc w:val="center"/>
    </w:pPr>
    <w:rPr>
      <w:rFonts w:eastAsia="黑体"/>
    </w:rPr>
  </w:style>
  <w:style w:type="character" w:customStyle="1" w:styleId="Char2">
    <w:name w:val="页眉 Char"/>
    <w:basedOn w:val="a1"/>
    <w:link w:val="aa"/>
    <w:rsid w:val="009545AC"/>
    <w:rPr>
      <w:rFonts w:ascii="Times New Roman" w:eastAsia="黑体" w:hAnsi="Times New Roman"/>
      <w:sz w:val="24"/>
      <w:szCs w:val="20"/>
    </w:rPr>
  </w:style>
  <w:style w:type="paragraph" w:customStyle="1" w:styleId="ab">
    <w:name w:val="编号密级"/>
    <w:basedOn w:val="a0"/>
    <w:semiHidden/>
    <w:rsid w:val="00A573A4"/>
    <w:pPr>
      <w:spacing w:before="200" w:after="240" w:line="480" w:lineRule="auto"/>
      <w:jc w:val="center"/>
    </w:pPr>
    <w:rPr>
      <w:rFonts w:ascii="黑体" w:eastAsia="黑体"/>
      <w:spacing w:val="6"/>
      <w:sz w:val="28"/>
    </w:rPr>
  </w:style>
  <w:style w:type="paragraph" w:customStyle="1" w:styleId="ac">
    <w:name w:val="文头字"/>
    <w:basedOn w:val="a0"/>
    <w:link w:val="Char3"/>
    <w:autoRedefine/>
    <w:semiHidden/>
    <w:rsid w:val="00A573A4"/>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d">
    <w:name w:val="空行"/>
    <w:basedOn w:val="12"/>
    <w:autoRedefine/>
    <w:semiHidden/>
    <w:rsid w:val="00A573A4"/>
    <w:pPr>
      <w:spacing w:line="680" w:lineRule="exact"/>
    </w:pPr>
  </w:style>
  <w:style w:type="paragraph" w:customStyle="1" w:styleId="ae">
    <w:name w:val="多倍行距"/>
    <w:basedOn w:val="a0"/>
    <w:autoRedefine/>
    <w:semiHidden/>
    <w:rsid w:val="00A573A4"/>
    <w:pPr>
      <w:spacing w:line="1920" w:lineRule="auto"/>
    </w:pPr>
    <w:rPr>
      <w:rFonts w:cs="宋体"/>
    </w:rPr>
  </w:style>
  <w:style w:type="paragraph" w:customStyle="1" w:styleId="af">
    <w:name w:val="单位名称"/>
    <w:basedOn w:val="a0"/>
    <w:autoRedefine/>
    <w:semiHidden/>
    <w:rsid w:val="00A573A4"/>
    <w:pPr>
      <w:spacing w:before="160" w:after="40"/>
      <w:jc w:val="center"/>
    </w:pPr>
    <w:rPr>
      <w:rFonts w:ascii="宋体" w:eastAsia="黑体"/>
      <w:noProof/>
      <w:snapToGrid w:val="0"/>
      <w:spacing w:val="10"/>
      <w:sz w:val="32"/>
    </w:rPr>
  </w:style>
  <w:style w:type="paragraph" w:customStyle="1" w:styleId="af0">
    <w:name w:val="文件名称"/>
    <w:basedOn w:val="a0"/>
    <w:autoRedefine/>
    <w:rsid w:val="00A573A4"/>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1">
    <w:name w:val="签署页"/>
    <w:basedOn w:val="a0"/>
    <w:semiHidden/>
    <w:rsid w:val="00A573A4"/>
    <w:pPr>
      <w:spacing w:line="480" w:lineRule="auto"/>
      <w:ind w:left="2438" w:hanging="1701"/>
    </w:pPr>
    <w:rPr>
      <w:rFonts w:ascii="宋体"/>
      <w:spacing w:val="6"/>
      <w:sz w:val="32"/>
    </w:rPr>
  </w:style>
  <w:style w:type="paragraph" w:customStyle="1" w:styleId="af2">
    <w:name w:val="辑要页"/>
    <w:basedOn w:val="a0"/>
    <w:autoRedefine/>
    <w:semiHidden/>
    <w:rsid w:val="00A573A4"/>
    <w:pPr>
      <w:spacing w:before="1200" w:after="1400"/>
      <w:jc w:val="center"/>
    </w:pPr>
    <w:rPr>
      <w:rFonts w:ascii="黑体" w:eastAsia="黑体"/>
      <w:spacing w:val="100"/>
      <w:sz w:val="32"/>
      <w:szCs w:val="28"/>
    </w:rPr>
  </w:style>
  <w:style w:type="paragraph" w:customStyle="1" w:styleId="af3">
    <w:name w:val="辑要页内容"/>
    <w:basedOn w:val="a0"/>
    <w:semiHidden/>
    <w:rsid w:val="00A573A4"/>
    <w:pPr>
      <w:spacing w:after="120" w:line="480" w:lineRule="auto"/>
    </w:pPr>
    <w:rPr>
      <w:rFonts w:ascii="黑体" w:eastAsia="黑体"/>
      <w:sz w:val="28"/>
    </w:rPr>
  </w:style>
  <w:style w:type="paragraph" w:customStyle="1" w:styleId="a8">
    <w:name w:val="目录"/>
    <w:basedOn w:val="a0"/>
    <w:autoRedefine/>
    <w:semiHidden/>
    <w:rsid w:val="00A573A4"/>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A573A4"/>
    <w:rPr>
      <w:color w:val="FF0000"/>
      <w:sz w:val="21"/>
    </w:rPr>
  </w:style>
  <w:style w:type="paragraph" w:customStyle="1" w:styleId="10">
    <w:name w:val="附录标题1"/>
    <w:basedOn w:val="1"/>
    <w:next w:val="AltZ"/>
    <w:autoRedefine/>
    <w:rsid w:val="00A573A4"/>
    <w:pPr>
      <w:numPr>
        <w:numId w:val="0"/>
      </w:numPr>
      <w:spacing w:beforeLines="0" w:before="0" w:afterLines="0" w:after="0"/>
      <w:jc w:val="center"/>
    </w:pPr>
    <w:rPr>
      <w:rFonts w:cs="宋体"/>
    </w:rPr>
  </w:style>
  <w:style w:type="paragraph" w:customStyle="1" w:styleId="13">
    <w:name w:val="附录1层"/>
    <w:basedOn w:val="2"/>
    <w:next w:val="21"/>
    <w:autoRedefine/>
    <w:semiHidden/>
    <w:rsid w:val="00A573A4"/>
    <w:pPr>
      <w:numPr>
        <w:ilvl w:val="0"/>
        <w:numId w:val="0"/>
      </w:numPr>
      <w:spacing w:after="100"/>
    </w:pPr>
    <w:rPr>
      <w:rFonts w:ascii="黑体"/>
    </w:rPr>
  </w:style>
  <w:style w:type="paragraph" w:customStyle="1" w:styleId="21">
    <w:name w:val="附录第2层"/>
    <w:basedOn w:val="3"/>
    <w:next w:val="3-5"/>
    <w:autoRedefine/>
    <w:rsid w:val="00A573A4"/>
    <w:pPr>
      <w:numPr>
        <w:ilvl w:val="0"/>
        <w:numId w:val="0"/>
      </w:numPr>
      <w:spacing w:beforeLines="0" w:before="0"/>
    </w:pPr>
    <w:rPr>
      <w:rFonts w:ascii="黑体"/>
    </w:rPr>
  </w:style>
  <w:style w:type="paragraph" w:customStyle="1" w:styleId="3-5">
    <w:name w:val="附录第3-5层"/>
    <w:basedOn w:val="4"/>
    <w:autoRedefine/>
    <w:rsid w:val="00A573A4"/>
    <w:pPr>
      <w:numPr>
        <w:ilvl w:val="0"/>
        <w:numId w:val="0"/>
      </w:numPr>
      <w:spacing w:beforeLines="0" w:before="0"/>
    </w:pPr>
    <w:rPr>
      <w:rFonts w:ascii="宋体"/>
    </w:rPr>
  </w:style>
  <w:style w:type="paragraph" w:styleId="af4">
    <w:name w:val="footer"/>
    <w:basedOn w:val="a0"/>
    <w:link w:val="Char4"/>
    <w:uiPriority w:val="99"/>
    <w:rsid w:val="00A573A4"/>
    <w:pPr>
      <w:tabs>
        <w:tab w:val="center" w:pos="4153"/>
        <w:tab w:val="right" w:pos="8306"/>
      </w:tabs>
      <w:spacing w:line="240" w:lineRule="atLeast"/>
      <w:jc w:val="left"/>
    </w:pPr>
    <w:rPr>
      <w:sz w:val="18"/>
      <w:szCs w:val="18"/>
    </w:rPr>
  </w:style>
  <w:style w:type="character" w:customStyle="1" w:styleId="Char4">
    <w:name w:val="页脚 Char"/>
    <w:basedOn w:val="a1"/>
    <w:link w:val="af4"/>
    <w:uiPriority w:val="99"/>
    <w:rsid w:val="00A573A4"/>
    <w:rPr>
      <w:rFonts w:ascii="Times New Roman" w:eastAsia="宋体" w:hAnsi="Times New Roman"/>
      <w:sz w:val="18"/>
      <w:szCs w:val="18"/>
    </w:rPr>
  </w:style>
  <w:style w:type="paragraph" w:styleId="40">
    <w:name w:val="toc 4"/>
    <w:basedOn w:val="AltZ"/>
    <w:next w:val="a0"/>
    <w:autoRedefine/>
    <w:semiHidden/>
    <w:rsid w:val="00A573A4"/>
    <w:pPr>
      <w:ind w:left="720" w:hangingChars="400" w:hanging="400"/>
    </w:pPr>
    <w:rPr>
      <w:rFonts w:ascii="Calibri" w:hAnsi="Calibri"/>
      <w:sz w:val="18"/>
      <w:szCs w:val="18"/>
    </w:rPr>
  </w:style>
  <w:style w:type="paragraph" w:customStyle="1" w:styleId="Ctrl1">
    <w:name w:val="图题，（Ctrl+1）"/>
    <w:basedOn w:val="af5"/>
    <w:autoRedefine/>
    <w:rsid w:val="00A573A4"/>
    <w:pPr>
      <w:spacing w:beforeLines="50" w:before="120" w:afterLines="50" w:after="120"/>
    </w:pPr>
    <w:rPr>
      <w:rFonts w:ascii="Times New Roman" w:hAnsi="Times New Roman"/>
    </w:rPr>
  </w:style>
  <w:style w:type="paragraph" w:styleId="af5">
    <w:name w:val="caption"/>
    <w:basedOn w:val="a0"/>
    <w:next w:val="a0"/>
    <w:autoRedefine/>
    <w:qFormat/>
    <w:rsid w:val="00A573A4"/>
    <w:pPr>
      <w:spacing w:before="152" w:after="160"/>
      <w:jc w:val="center"/>
    </w:pPr>
    <w:rPr>
      <w:rFonts w:ascii="黑体" w:eastAsia="黑体" w:hAnsi="Arial" w:cs="Arial"/>
      <w:szCs w:val="21"/>
    </w:rPr>
  </w:style>
  <w:style w:type="paragraph" w:customStyle="1" w:styleId="90">
    <w:name w:val="9"/>
    <w:basedOn w:val="AltZ"/>
    <w:rsid w:val="00A573A4"/>
  </w:style>
  <w:style w:type="paragraph" w:customStyle="1" w:styleId="123AltS">
    <w:name w:val="序列1)2)3)（Alt+S）"/>
    <w:basedOn w:val="AltZ"/>
    <w:rsid w:val="00A573A4"/>
    <w:pPr>
      <w:numPr>
        <w:numId w:val="32"/>
      </w:numPr>
    </w:pPr>
  </w:style>
  <w:style w:type="paragraph" w:customStyle="1" w:styleId="af6">
    <w:name w:val="目录标题"/>
    <w:basedOn w:val="30"/>
    <w:link w:val="Char5"/>
    <w:autoRedefine/>
    <w:qFormat/>
    <w:rsid w:val="00A573A4"/>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A573A4"/>
    <w:pPr>
      <w:ind w:left="960" w:hangingChars="400" w:hanging="400"/>
    </w:pPr>
    <w:rPr>
      <w:rFonts w:ascii="Calibri" w:hAnsi="Calibri"/>
      <w:sz w:val="18"/>
      <w:szCs w:val="18"/>
    </w:rPr>
  </w:style>
  <w:style w:type="paragraph" w:customStyle="1" w:styleId="af7">
    <w:name w:val="正文_注"/>
    <w:basedOn w:val="a0"/>
    <w:semiHidden/>
    <w:rsid w:val="00A573A4"/>
    <w:rPr>
      <w:sz w:val="18"/>
    </w:rPr>
  </w:style>
  <w:style w:type="table" w:styleId="af8">
    <w:name w:val="Table Grid"/>
    <w:basedOn w:val="a2"/>
    <w:rsid w:val="00A573A4"/>
    <w:pPr>
      <w:adjustRightInd w:val="0"/>
      <w:snapToGrid w:val="0"/>
      <w:jc w:val="both"/>
      <w:textAlignment w:val="baseline"/>
    </w:pPr>
    <w:rPr>
      <w:rFonts w:ascii="Times New Roman" w:eastAsia="宋体"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ocument Map"/>
    <w:basedOn w:val="a0"/>
    <w:link w:val="Char6"/>
    <w:semiHidden/>
    <w:rsid w:val="00A573A4"/>
    <w:pPr>
      <w:shd w:val="clear" w:color="auto" w:fill="000080"/>
    </w:pPr>
  </w:style>
  <w:style w:type="character" w:customStyle="1" w:styleId="Char6">
    <w:name w:val="文档结构图 Char"/>
    <w:basedOn w:val="a1"/>
    <w:link w:val="af9"/>
    <w:semiHidden/>
    <w:rsid w:val="009545AC"/>
    <w:rPr>
      <w:rFonts w:ascii="Times New Roman" w:eastAsia="宋体" w:hAnsi="Times New Roman"/>
      <w:sz w:val="24"/>
      <w:szCs w:val="20"/>
      <w:shd w:val="clear" w:color="auto" w:fill="000080"/>
    </w:rPr>
  </w:style>
  <w:style w:type="character" w:styleId="afa">
    <w:name w:val="Hyperlink"/>
    <w:basedOn w:val="a1"/>
    <w:uiPriority w:val="99"/>
    <w:rsid w:val="00A573A4"/>
    <w:rPr>
      <w:color w:val="0000FF"/>
      <w:u w:val="single"/>
    </w:rPr>
  </w:style>
  <w:style w:type="paragraph" w:customStyle="1" w:styleId="3Alt3">
    <w:name w:val="标题 3，（Alt+3）"/>
    <w:basedOn w:val="3"/>
    <w:autoRedefine/>
    <w:rsid w:val="00A573A4"/>
    <w:pPr>
      <w:spacing w:afterLines="50" w:after="120" w:line="360" w:lineRule="auto"/>
      <w:ind w:left="958" w:hanging="958"/>
    </w:pPr>
    <w:rPr>
      <w:rFonts w:cs="宋体"/>
    </w:rPr>
  </w:style>
  <w:style w:type="paragraph" w:customStyle="1" w:styleId="afb">
    <w:name w:val="文件编号"/>
    <w:basedOn w:val="af0"/>
    <w:autoRedefine/>
    <w:rsid w:val="00A573A4"/>
    <w:pPr>
      <w:spacing w:beforeLines="0" w:before="0"/>
    </w:pPr>
    <w:rPr>
      <w:sz w:val="32"/>
    </w:rPr>
  </w:style>
  <w:style w:type="paragraph" w:customStyle="1" w:styleId="20617212">
    <w:name w:val="样式 目录 2 + 左侧:  0.6 字符 悬挂缩进: 1.72 字符 右侧:  1.2 字符"/>
    <w:basedOn w:val="20"/>
    <w:autoRedefine/>
    <w:semiHidden/>
    <w:rsid w:val="00A573A4"/>
    <w:pPr>
      <w:ind w:left="539" w:right="252" w:hanging="413"/>
    </w:pPr>
    <w:rPr>
      <w:rFonts w:ascii="Times New Roman"/>
      <w:noProof/>
    </w:rPr>
  </w:style>
  <w:style w:type="paragraph" w:customStyle="1" w:styleId="Ctrl2">
    <w:name w:val="表题，（Ctrl+2）"/>
    <w:basedOn w:val="af5"/>
    <w:autoRedefine/>
    <w:rsid w:val="00A573A4"/>
    <w:pPr>
      <w:spacing w:beforeLines="50" w:before="120" w:afterLines="50" w:after="120"/>
    </w:pPr>
    <w:rPr>
      <w:rFonts w:ascii="Times New Roman" w:hAnsi="Times New Roman"/>
    </w:rPr>
  </w:style>
  <w:style w:type="paragraph" w:customStyle="1" w:styleId="14">
    <w:name w:val="样式 文件名称 + 段前: 1 行"/>
    <w:basedOn w:val="af0"/>
    <w:semiHidden/>
    <w:rsid w:val="00A573A4"/>
    <w:pPr>
      <w:spacing w:beforeLines="200" w:before="200"/>
    </w:pPr>
    <w:rPr>
      <w:rFonts w:cs="宋体"/>
      <w:szCs w:val="20"/>
    </w:rPr>
  </w:style>
  <w:style w:type="paragraph" w:customStyle="1" w:styleId="12">
    <w:name w:val="样式 样式 文件名称 + 段前: 1 行 + 段前: 2 行"/>
    <w:basedOn w:val="14"/>
    <w:autoRedefine/>
    <w:semiHidden/>
    <w:rsid w:val="00A573A4"/>
    <w:pPr>
      <w:spacing w:beforeLines="0" w:before="0" w:line="1160" w:lineRule="exact"/>
    </w:pPr>
  </w:style>
  <w:style w:type="paragraph" w:customStyle="1" w:styleId="afc">
    <w:name w:val="辑要项"/>
    <w:basedOn w:val="a0"/>
    <w:autoRedefine/>
    <w:semiHidden/>
    <w:rsid w:val="00A573A4"/>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A573A4"/>
    <w:pPr>
      <w:spacing w:afterLines="50" w:after="120" w:line="360" w:lineRule="auto"/>
      <w:ind w:left="958" w:hanging="958"/>
    </w:pPr>
    <w:rPr>
      <w:rFonts w:cs="宋体"/>
      <w:szCs w:val="20"/>
    </w:rPr>
  </w:style>
  <w:style w:type="paragraph" w:customStyle="1" w:styleId="a">
    <w:name w:val="无编号并列叙述条文"/>
    <w:basedOn w:val="AltZ"/>
    <w:autoRedefine/>
    <w:rsid w:val="00A573A4"/>
    <w:pPr>
      <w:numPr>
        <w:numId w:val="11"/>
      </w:numPr>
    </w:pPr>
  </w:style>
  <w:style w:type="paragraph" w:customStyle="1" w:styleId="afd">
    <w:name w:val="时间"/>
    <w:basedOn w:val="af"/>
    <w:autoRedefine/>
    <w:semiHidden/>
    <w:rsid w:val="00A573A4"/>
    <w:rPr>
      <w:sz w:val="28"/>
    </w:rPr>
  </w:style>
  <w:style w:type="paragraph" w:customStyle="1" w:styleId="5Alt5">
    <w:name w:val="标题 5，（Alt+5）"/>
    <w:basedOn w:val="5"/>
    <w:autoRedefine/>
    <w:rsid w:val="00A573A4"/>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A573A4"/>
    <w:pPr>
      <w:spacing w:before="50" w:after="50"/>
    </w:pPr>
    <w:rPr>
      <w:rFonts w:cs="宋体"/>
      <w:szCs w:val="20"/>
    </w:rPr>
  </w:style>
  <w:style w:type="paragraph" w:customStyle="1" w:styleId="afe">
    <w:name w:val="编号"/>
    <w:basedOn w:val="ab"/>
    <w:next w:val="a0"/>
    <w:autoRedefine/>
    <w:semiHidden/>
    <w:rsid w:val="00A573A4"/>
    <w:pPr>
      <w:ind w:left="-33"/>
      <w:jc w:val="both"/>
    </w:pPr>
    <w:rPr>
      <w:rFonts w:cs="宋体"/>
    </w:rPr>
  </w:style>
  <w:style w:type="paragraph" w:customStyle="1" w:styleId="aff">
    <w:name w:val="密级"/>
    <w:basedOn w:val="ab"/>
    <w:next w:val="a0"/>
    <w:autoRedefine/>
    <w:semiHidden/>
    <w:rsid w:val="00A573A4"/>
    <w:pPr>
      <w:jc w:val="right"/>
    </w:pPr>
    <w:rPr>
      <w:rFonts w:cs="宋体"/>
    </w:rPr>
  </w:style>
  <w:style w:type="paragraph" w:customStyle="1" w:styleId="15">
    <w:name w:val="附录第1层"/>
    <w:basedOn w:val="105"/>
    <w:next w:val="AltZ"/>
    <w:autoRedefine/>
    <w:rsid w:val="00A573A4"/>
    <w:pPr>
      <w:spacing w:before="120" w:after="120"/>
    </w:pPr>
  </w:style>
  <w:style w:type="paragraph" w:customStyle="1" w:styleId="aff0">
    <w:name w:val="页数"/>
    <w:basedOn w:val="af1"/>
    <w:autoRedefine/>
    <w:semiHidden/>
    <w:rsid w:val="00A573A4"/>
    <w:pPr>
      <w:spacing w:line="360" w:lineRule="auto"/>
      <w:ind w:left="0" w:firstLine="0"/>
      <w:jc w:val="center"/>
    </w:pPr>
    <w:rPr>
      <w:rFonts w:cs="宋体"/>
    </w:rPr>
  </w:style>
  <w:style w:type="paragraph" w:customStyle="1" w:styleId="aff1">
    <w:name w:val="签署项"/>
    <w:basedOn w:val="af1"/>
    <w:autoRedefine/>
    <w:semiHidden/>
    <w:rsid w:val="00A573A4"/>
    <w:pPr>
      <w:spacing w:line="360" w:lineRule="auto"/>
    </w:pPr>
    <w:rPr>
      <w:rFonts w:cs="宋体"/>
    </w:rPr>
  </w:style>
  <w:style w:type="paragraph" w:styleId="60">
    <w:name w:val="toc 6"/>
    <w:basedOn w:val="a0"/>
    <w:next w:val="a0"/>
    <w:autoRedefine/>
    <w:semiHidden/>
    <w:rsid w:val="00A573A4"/>
    <w:pPr>
      <w:ind w:left="1200"/>
      <w:jc w:val="left"/>
    </w:pPr>
    <w:rPr>
      <w:rFonts w:ascii="Calibri" w:hAnsi="Calibri"/>
      <w:sz w:val="18"/>
      <w:szCs w:val="18"/>
    </w:rPr>
  </w:style>
  <w:style w:type="paragraph" w:customStyle="1" w:styleId="AltCtlrZ">
    <w:name w:val="表格正文样式，（Alt+Ctlr+Z）"/>
    <w:basedOn w:val="a0"/>
    <w:autoRedefine/>
    <w:rsid w:val="00A573A4"/>
    <w:pPr>
      <w:jc w:val="left"/>
    </w:pPr>
    <w:rPr>
      <w:rFonts w:cs="宋体"/>
      <w:sz w:val="21"/>
    </w:rPr>
  </w:style>
  <w:style w:type="character" w:customStyle="1" w:styleId="Char3">
    <w:name w:val="文头字 Char"/>
    <w:basedOn w:val="a1"/>
    <w:link w:val="ac"/>
    <w:semiHidden/>
    <w:rsid w:val="00A573A4"/>
    <w:rPr>
      <w:rFonts w:ascii="Times New Roman" w:eastAsia="黑体" w:hAnsi="Times New Roman"/>
      <w:b/>
      <w:bCs/>
      <w:snapToGrid w:val="0"/>
      <w:color w:val="FF0000"/>
      <w:spacing w:val="40"/>
      <w:sz w:val="44"/>
      <w:szCs w:val="44"/>
      <w:fitText w:val="7548" w:id="-1816821247"/>
    </w:rPr>
  </w:style>
  <w:style w:type="paragraph" w:styleId="70">
    <w:name w:val="toc 7"/>
    <w:basedOn w:val="a0"/>
    <w:next w:val="a0"/>
    <w:autoRedefine/>
    <w:semiHidden/>
    <w:rsid w:val="00A573A4"/>
    <w:pPr>
      <w:ind w:left="1440"/>
      <w:jc w:val="left"/>
    </w:pPr>
    <w:rPr>
      <w:rFonts w:ascii="Calibri" w:hAnsi="Calibri"/>
      <w:sz w:val="18"/>
      <w:szCs w:val="18"/>
    </w:rPr>
  </w:style>
  <w:style w:type="paragraph" w:customStyle="1" w:styleId="aff2">
    <w:name w:val="公司名称"/>
    <w:basedOn w:val="AltZ"/>
    <w:autoRedefine/>
    <w:rsid w:val="00A573A4"/>
    <w:pPr>
      <w:ind w:firstLine="0"/>
      <w:jc w:val="center"/>
    </w:pPr>
    <w:rPr>
      <w:rFonts w:eastAsia="黑体"/>
      <w:b/>
      <w:sz w:val="32"/>
    </w:rPr>
  </w:style>
  <w:style w:type="paragraph" w:styleId="aff3">
    <w:name w:val="Date"/>
    <w:basedOn w:val="a0"/>
    <w:next w:val="a0"/>
    <w:link w:val="Char7"/>
    <w:rsid w:val="00A573A4"/>
    <w:pPr>
      <w:ind w:leftChars="2500" w:left="100"/>
      <w:jc w:val="center"/>
    </w:pPr>
  </w:style>
  <w:style w:type="character" w:customStyle="1" w:styleId="Char7">
    <w:name w:val="日期 Char"/>
    <w:basedOn w:val="a1"/>
    <w:link w:val="aff3"/>
    <w:rsid w:val="009545AC"/>
    <w:rPr>
      <w:rFonts w:ascii="Times New Roman" w:eastAsia="宋体" w:hAnsi="Times New Roman"/>
      <w:sz w:val="24"/>
      <w:szCs w:val="20"/>
    </w:rPr>
  </w:style>
  <w:style w:type="paragraph" w:customStyle="1" w:styleId="aff4">
    <w:name w:val="文件日期"/>
    <w:basedOn w:val="aff3"/>
    <w:autoRedefine/>
    <w:rsid w:val="00A573A4"/>
    <w:pPr>
      <w:spacing w:line="360" w:lineRule="auto"/>
      <w:ind w:leftChars="0" w:left="1120" w:hanging="1120"/>
    </w:pPr>
    <w:rPr>
      <w:rFonts w:cs="宋体"/>
      <w:sz w:val="28"/>
    </w:rPr>
  </w:style>
  <w:style w:type="paragraph" w:styleId="80">
    <w:name w:val="toc 8"/>
    <w:basedOn w:val="a0"/>
    <w:next w:val="a0"/>
    <w:autoRedefine/>
    <w:semiHidden/>
    <w:rsid w:val="00A573A4"/>
    <w:pPr>
      <w:ind w:left="1680"/>
      <w:jc w:val="left"/>
    </w:pPr>
    <w:rPr>
      <w:rFonts w:ascii="Calibri" w:hAnsi="Calibri"/>
      <w:sz w:val="18"/>
      <w:szCs w:val="18"/>
    </w:rPr>
  </w:style>
  <w:style w:type="paragraph" w:customStyle="1" w:styleId="-AltD">
    <w:name w:val="序列-〉（Alt+D）"/>
    <w:basedOn w:val="a0"/>
    <w:autoRedefine/>
    <w:qFormat/>
    <w:rsid w:val="00A573A4"/>
    <w:pPr>
      <w:numPr>
        <w:numId w:val="12"/>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A573A4"/>
    <w:pPr>
      <w:spacing w:beforeLines="50" w:before="50" w:afterLines="50" w:after="50" w:line="240" w:lineRule="auto"/>
      <w:jc w:val="center"/>
    </w:pPr>
    <w:rPr>
      <w:rFonts w:cs="宋体"/>
      <w:b/>
      <w:bCs/>
      <w:sz w:val="21"/>
    </w:rPr>
  </w:style>
  <w:style w:type="paragraph" w:styleId="91">
    <w:name w:val="toc 9"/>
    <w:basedOn w:val="a0"/>
    <w:next w:val="a0"/>
    <w:autoRedefine/>
    <w:semiHidden/>
    <w:rsid w:val="00A573A4"/>
    <w:pPr>
      <w:ind w:left="1920"/>
      <w:jc w:val="left"/>
    </w:pPr>
    <w:rPr>
      <w:rFonts w:ascii="Calibri" w:hAnsi="Calibri"/>
      <w:sz w:val="18"/>
      <w:szCs w:val="18"/>
    </w:rPr>
  </w:style>
  <w:style w:type="paragraph" w:customStyle="1" w:styleId="abcAltA">
    <w:name w:val="序列a)b)c)（Alt+A）"/>
    <w:basedOn w:val="AltZ"/>
    <w:qFormat/>
    <w:rsid w:val="00A573A4"/>
    <w:pPr>
      <w:numPr>
        <w:numId w:val="13"/>
      </w:numPr>
    </w:pPr>
  </w:style>
  <w:style w:type="character" w:customStyle="1" w:styleId="Char5">
    <w:name w:val="目录标题 Char"/>
    <w:basedOn w:val="a1"/>
    <w:link w:val="af6"/>
    <w:rsid w:val="00A573A4"/>
    <w:rPr>
      <w:rFonts w:ascii="Times New Roman" w:eastAsia="黑体" w:hAnsi="Times New Roman"/>
      <w:b/>
      <w:sz w:val="30"/>
      <w:szCs w:val="20"/>
    </w:rPr>
  </w:style>
  <w:style w:type="paragraph" w:customStyle="1" w:styleId="aff5">
    <w:name w:val="正文军标"/>
    <w:basedOn w:val="a0"/>
    <w:link w:val="Char8"/>
    <w:autoRedefine/>
    <w:qFormat/>
    <w:rsid w:val="00A573A4"/>
    <w:pPr>
      <w:ind w:firstLineChars="200" w:firstLine="200"/>
      <w:jc w:val="left"/>
    </w:pPr>
    <w:rPr>
      <w:rFonts w:ascii="楷体_GB2312" w:eastAsia="楷体_GB2312"/>
      <w:color w:val="0000FF"/>
      <w:szCs w:val="24"/>
    </w:rPr>
  </w:style>
  <w:style w:type="character" w:customStyle="1" w:styleId="Char8">
    <w:name w:val="正文军标 Char"/>
    <w:basedOn w:val="a1"/>
    <w:link w:val="aff5"/>
    <w:rsid w:val="00A573A4"/>
    <w:rPr>
      <w:rFonts w:ascii="楷体_GB2312" w:eastAsia="楷体_GB2312" w:hAnsi="Times New Roman"/>
      <w:color w:val="0000FF"/>
      <w:sz w:val="24"/>
      <w:szCs w:val="24"/>
    </w:rPr>
  </w:style>
  <w:style w:type="paragraph" w:customStyle="1" w:styleId="AltZ096">
    <w:name w:val="样式 正文格式（Alt+Z） + 蓝色 左侧:  0 厘米 悬挂缩进: 9.6 字符"/>
    <w:basedOn w:val="AltZ"/>
    <w:autoRedefine/>
    <w:rsid w:val="00A573A4"/>
    <w:rPr>
      <w:rFonts w:cs="宋体"/>
      <w:color w:val="0000FF"/>
      <w:szCs w:val="20"/>
    </w:rPr>
  </w:style>
  <w:style w:type="paragraph" w:customStyle="1" w:styleId="AltZ0">
    <w:name w:val="样式 正文格式（Alt+Z） + 蓝色"/>
    <w:basedOn w:val="AltZ"/>
    <w:autoRedefine/>
    <w:rsid w:val="00A573A4"/>
    <w:rPr>
      <w:color w:val="0000FF"/>
    </w:rPr>
  </w:style>
  <w:style w:type="paragraph" w:customStyle="1" w:styleId="aff6">
    <w:name w:val="文件标题红头"/>
    <w:basedOn w:val="a0"/>
    <w:autoRedefine/>
    <w:rsid w:val="00A573A4"/>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A573A4"/>
    <w:pPr>
      <w:spacing w:line="360" w:lineRule="auto"/>
    </w:pPr>
    <w:rPr>
      <w:rFonts w:ascii="SimSun" w:hAnsi="SimSun"/>
      <w:b/>
      <w:bCs/>
      <w:szCs w:val="32"/>
    </w:rPr>
  </w:style>
  <w:style w:type="character" w:customStyle="1" w:styleId="ALTCChar">
    <w:name w:val="正文加粗（ALT+C） Char"/>
    <w:basedOn w:val="a1"/>
    <w:link w:val="ALTC"/>
    <w:rsid w:val="00A573A4"/>
    <w:rPr>
      <w:rFonts w:ascii="SimSun" w:eastAsia="宋体" w:hAnsi="SimSun"/>
      <w:b/>
      <w:bCs/>
      <w:sz w:val="24"/>
      <w:szCs w:val="32"/>
    </w:rPr>
  </w:style>
  <w:style w:type="paragraph" w:styleId="aff7">
    <w:name w:val="endnote text"/>
    <w:basedOn w:val="a0"/>
    <w:link w:val="Char9"/>
    <w:rsid w:val="00A573A4"/>
    <w:pPr>
      <w:jc w:val="left"/>
    </w:pPr>
  </w:style>
  <w:style w:type="character" w:customStyle="1" w:styleId="Char9">
    <w:name w:val="尾注文本 Char"/>
    <w:basedOn w:val="a1"/>
    <w:link w:val="aff7"/>
    <w:rsid w:val="00A573A4"/>
    <w:rPr>
      <w:rFonts w:ascii="Times New Roman" w:eastAsia="宋体" w:hAnsi="Times New Roman"/>
      <w:sz w:val="24"/>
      <w:szCs w:val="20"/>
    </w:rPr>
  </w:style>
  <w:style w:type="paragraph" w:styleId="aff8">
    <w:name w:val="table of figures"/>
    <w:basedOn w:val="a0"/>
    <w:next w:val="a0"/>
    <w:autoRedefine/>
    <w:uiPriority w:val="99"/>
    <w:rsid w:val="00A573A4"/>
    <w:pPr>
      <w:tabs>
        <w:tab w:val="right" w:leader="middleDot" w:pos="9062"/>
      </w:tabs>
      <w:jc w:val="left"/>
    </w:pPr>
    <w:rPr>
      <w:sz w:val="20"/>
    </w:rPr>
  </w:style>
  <w:style w:type="character" w:styleId="aff9">
    <w:name w:val="endnote reference"/>
    <w:basedOn w:val="a1"/>
    <w:rsid w:val="00A573A4"/>
    <w:rPr>
      <w:vertAlign w:val="superscript"/>
    </w:rPr>
  </w:style>
  <w:style w:type="paragraph" w:styleId="affa">
    <w:name w:val="footnote text"/>
    <w:basedOn w:val="a0"/>
    <w:link w:val="Chara"/>
    <w:rsid w:val="00A573A4"/>
    <w:pPr>
      <w:jc w:val="left"/>
    </w:pPr>
    <w:rPr>
      <w:sz w:val="18"/>
      <w:szCs w:val="18"/>
    </w:rPr>
  </w:style>
  <w:style w:type="character" w:customStyle="1" w:styleId="Chara">
    <w:name w:val="脚注文本 Char"/>
    <w:basedOn w:val="a1"/>
    <w:link w:val="affa"/>
    <w:rsid w:val="00A573A4"/>
    <w:rPr>
      <w:rFonts w:ascii="Times New Roman" w:eastAsia="宋体" w:hAnsi="Times New Roman"/>
      <w:sz w:val="18"/>
      <w:szCs w:val="18"/>
    </w:rPr>
  </w:style>
  <w:style w:type="character" w:styleId="affb">
    <w:name w:val="footnote reference"/>
    <w:basedOn w:val="a1"/>
    <w:rsid w:val="00A573A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109</TotalTime>
  <Pages>60</Pages>
  <Words>7058</Words>
  <Characters>40236</Characters>
  <Application>Microsoft Office Word</Application>
  <DocSecurity>0</DocSecurity>
  <Lines>335</Lines>
  <Paragraphs>94</Paragraphs>
  <ScaleCrop>false</ScaleCrop>
  <Company>Microsoft</Company>
  <LinksUpToDate>false</LinksUpToDate>
  <CharactersWithSpaces>47200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86</cp:revision>
  <dcterms:created xsi:type="dcterms:W3CDTF">2018-08-19T10:41:00Z</dcterms:created>
  <dcterms:modified xsi:type="dcterms:W3CDTF">2018-10-11T14:57:00Z</dcterms:modified>
</cp:coreProperties>
</file>